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0190" w:type="dxa"/>
        <w:tblInd w:w="-540" w:type="dxa"/>
        <w:tblCellMar>
          <w:left w:w="0" w:type="dxa"/>
          <w:right w:w="0" w:type="dxa"/>
        </w:tblCellMar>
        <w:tblLook w:val="0000" w:firstRow="0" w:lastRow="0" w:firstColumn="0" w:lastColumn="0" w:noHBand="0" w:noVBand="0"/>
      </w:tblPr>
      <w:tblGrid>
        <w:gridCol w:w="4032"/>
        <w:gridCol w:w="6006"/>
        <w:gridCol w:w="4032"/>
        <w:gridCol w:w="6120"/>
      </w:tblGrid>
      <w:tr w:rsidR="00774C78" w:rsidRPr="00DF7BAB" w14:paraId="653DE199" w14:textId="77777777" w:rsidTr="00D419CA">
        <w:trPr>
          <w:trHeight w:val="850"/>
        </w:trPr>
        <w:tc>
          <w:tcPr>
            <w:tcW w:w="4032" w:type="dxa"/>
          </w:tcPr>
          <w:p w14:paraId="274D3EEB" w14:textId="77777777" w:rsidR="003854CB" w:rsidRPr="00DF7BAB" w:rsidRDefault="003854CB" w:rsidP="00D419CA">
            <w:pPr>
              <w:jc w:val="center"/>
              <w:rPr>
                <w:rFonts w:asciiTheme="majorHAnsi" w:hAnsiTheme="majorHAnsi" w:cstheme="majorHAnsi"/>
                <w:b/>
              </w:rPr>
            </w:pPr>
            <w:r w:rsidRPr="00DF7BAB">
              <w:rPr>
                <w:rFonts w:asciiTheme="majorHAnsi" w:hAnsiTheme="majorHAnsi" w:cstheme="majorHAnsi"/>
                <w:b/>
              </w:rPr>
              <w:t xml:space="preserve">ỦY BAN NHÂN DÂN </w:t>
            </w:r>
          </w:p>
          <w:p w14:paraId="597393FD" w14:textId="77777777" w:rsidR="003854CB" w:rsidRPr="00DF7BAB" w:rsidRDefault="003854CB" w:rsidP="00D419CA">
            <w:pPr>
              <w:pStyle w:val="Heading1"/>
              <w:rPr>
                <w:rFonts w:asciiTheme="majorHAnsi" w:hAnsiTheme="majorHAnsi" w:cstheme="majorHAnsi"/>
                <w:szCs w:val="28"/>
              </w:rPr>
            </w:pPr>
            <w:r w:rsidRPr="00DF7BAB">
              <w:rPr>
                <w:rFonts w:asciiTheme="majorHAnsi" w:hAnsiTheme="majorHAnsi" w:cstheme="majorHAnsi"/>
                <w:szCs w:val="28"/>
              </w:rPr>
              <w:t>THÀNH PHỐ HỒ CHÍ MINH</w:t>
            </w:r>
          </w:p>
          <w:p w14:paraId="420129DA" w14:textId="77777777" w:rsidR="003854CB" w:rsidRPr="00DF7BAB" w:rsidRDefault="003854CB" w:rsidP="00D419CA">
            <w:pPr>
              <w:jc w:val="center"/>
              <w:rPr>
                <w:rFonts w:asciiTheme="majorHAnsi" w:hAnsiTheme="majorHAnsi" w:cstheme="majorHAnsi"/>
              </w:rPr>
            </w:pPr>
            <w:r w:rsidRPr="00DF7BAB">
              <w:rPr>
                <w:rFonts w:asciiTheme="majorHAnsi" w:hAnsiTheme="majorHAnsi" w:cstheme="majorHAnsi"/>
                <w:noProof/>
                <w:lang w:val="vi-VN" w:eastAsia="vi-VN"/>
              </w:rPr>
              <mc:AlternateContent>
                <mc:Choice Requires="wps">
                  <w:drawing>
                    <wp:anchor distT="0" distB="0" distL="114300" distR="114300" simplePos="0" relativeHeight="251660288" behindDoc="0" locked="0" layoutInCell="1" allowOverlap="1" wp14:anchorId="01EA8D19" wp14:editId="1E33A51E">
                      <wp:simplePos x="0" y="0"/>
                      <wp:positionH relativeFrom="column">
                        <wp:posOffset>597535</wp:posOffset>
                      </wp:positionH>
                      <wp:positionV relativeFrom="paragraph">
                        <wp:posOffset>40640</wp:posOffset>
                      </wp:positionV>
                      <wp:extent cx="1299845" cy="635"/>
                      <wp:effectExtent l="0" t="0" r="33655" b="374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99845" cy="635"/>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line w14:anchorId="2AC39BC8"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5pt,3.2pt" to="149.4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">
                      <o:lock v:ext="edit" shapetype="f"/>
                    </v:line>
                  </w:pict>
                </mc:Fallback>
              </mc:AlternateContent>
            </w:r>
          </w:p>
          <w:p w14:paraId="41AF5AF9" w14:textId="77777777" w:rsidR="003854CB" w:rsidRPr="00DF7BAB" w:rsidRDefault="003854CB" w:rsidP="00D419CA">
            <w:pPr>
              <w:jc w:val="center"/>
              <w:rPr>
                <w:rFonts w:asciiTheme="majorHAnsi" w:hAnsiTheme="majorHAnsi" w:cstheme="majorHAnsi"/>
                <w:b/>
              </w:rPr>
            </w:pPr>
            <w:r w:rsidRPr="00DF7BAB">
              <w:rPr>
                <w:rFonts w:asciiTheme="majorHAnsi" w:hAnsiTheme="majorHAnsi" w:cstheme="majorHAnsi"/>
              </w:rPr>
              <w:t>Số:          /TTr-UBND</w:t>
            </w:r>
          </w:p>
        </w:tc>
        <w:tc>
          <w:tcPr>
            <w:tcW w:w="6006" w:type="dxa"/>
          </w:tcPr>
          <w:p w14:paraId="7F41E6EF" w14:textId="77777777" w:rsidR="003854CB" w:rsidRPr="00DF7BAB" w:rsidRDefault="003854CB" w:rsidP="00D419CA">
            <w:pPr>
              <w:pStyle w:val="Heading3"/>
              <w:ind w:left="0" w:firstLine="0"/>
              <w:jc w:val="center"/>
              <w:rPr>
                <w:rFonts w:asciiTheme="majorHAnsi" w:hAnsiTheme="majorHAnsi" w:cstheme="majorHAnsi"/>
                <w:szCs w:val="28"/>
              </w:rPr>
            </w:pPr>
            <w:r w:rsidRPr="00DF7BAB">
              <w:rPr>
                <w:rFonts w:asciiTheme="majorHAnsi" w:hAnsiTheme="majorHAnsi" w:cstheme="majorHAnsi"/>
                <w:szCs w:val="28"/>
              </w:rPr>
              <w:t>CỘNG HÒA XÃ HỘI CHỦ NGHĨA VIỆT NAM</w:t>
            </w:r>
          </w:p>
          <w:p w14:paraId="1E454EEB" w14:textId="77777777" w:rsidR="003854CB" w:rsidRPr="00DF7BAB" w:rsidRDefault="003854CB" w:rsidP="00D419CA">
            <w:pPr>
              <w:pStyle w:val="Heading2"/>
              <w:jc w:val="center"/>
              <w:rPr>
                <w:rFonts w:asciiTheme="majorHAnsi" w:hAnsiTheme="majorHAnsi" w:cstheme="majorHAnsi"/>
                <w:szCs w:val="28"/>
              </w:rPr>
            </w:pPr>
            <w:r w:rsidRPr="00DF7BAB">
              <w:rPr>
                <w:rFonts w:asciiTheme="majorHAnsi" w:hAnsiTheme="majorHAnsi" w:cstheme="majorHAnsi"/>
                <w:szCs w:val="28"/>
              </w:rPr>
              <w:t>Độc lập - Tự do - Hạnh phúc</w:t>
            </w:r>
          </w:p>
          <w:p w14:paraId="63F15D05" w14:textId="77777777" w:rsidR="003854CB" w:rsidRPr="00DF7BAB" w:rsidRDefault="003854CB" w:rsidP="00D419CA">
            <w:pPr>
              <w:jc w:val="center"/>
              <w:rPr>
                <w:rFonts w:asciiTheme="majorHAnsi" w:hAnsiTheme="majorHAnsi" w:cstheme="majorHAnsi"/>
              </w:rPr>
            </w:pPr>
            <w:r w:rsidRPr="00DF7BAB">
              <w:rPr>
                <w:rFonts w:asciiTheme="majorHAnsi" w:hAnsiTheme="majorHAnsi" w:cstheme="majorHAnsi"/>
                <w:noProof/>
                <w:lang w:val="vi-VN" w:eastAsia="vi-VN"/>
              </w:rPr>
              <mc:AlternateContent>
                <mc:Choice Requires="wps">
                  <w:drawing>
                    <wp:anchor distT="4294967295" distB="4294967295" distL="114300" distR="114300" simplePos="0" relativeHeight="251661312" behindDoc="0" locked="0" layoutInCell="1" allowOverlap="1" wp14:anchorId="3E5229BF" wp14:editId="7118578E">
                      <wp:simplePos x="0" y="0"/>
                      <wp:positionH relativeFrom="column">
                        <wp:posOffset>823595</wp:posOffset>
                      </wp:positionH>
                      <wp:positionV relativeFrom="paragraph">
                        <wp:posOffset>34289</wp:posOffset>
                      </wp:positionV>
                      <wp:extent cx="2120265" cy="0"/>
                      <wp:effectExtent l="0" t="0" r="3238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265" cy="0"/>
                              </a:xfrm>
                              <a:prstGeom prst="straightConnector1">
                                <a:avLst/>
                              </a:prstGeom>
                              <a:noFill/>
                              <a:ln w="9525">
                                <a:solidFill>
                                  <a:srgbClr val="000000"/>
                                </a:solidFill>
                                <a:round/>
                              </a:ln>
                              <a:effec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0C23128A" id="_x0000_t32" coordsize="21600,21600" o:spt="32" o:oned="t" path="m,l21600,21600e" filled="f">
                      <v:path arrowok="t" fillok="f" o:connecttype="none"/>
                      <o:lock v:ext="edit" shapetype="t"/>
                    </v:shapetype>
                    <v:shape id="Straight Arrow Connector 3" o:spid="_x0000_s1026" type="#_x0000_t32" style="position:absolute;margin-left:64.85pt;margin-top:2.7pt;width:166.9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"/>
                  </w:pict>
                </mc:Fallback>
              </mc:AlternateContent>
            </w:r>
          </w:p>
          <w:p w14:paraId="3D8A65E1" w14:textId="6970723A" w:rsidR="003854CB" w:rsidRPr="00DF7BAB" w:rsidRDefault="003854CB" w:rsidP="00D419CA">
            <w:pPr>
              <w:jc w:val="center"/>
              <w:rPr>
                <w:rFonts w:asciiTheme="majorHAnsi" w:hAnsiTheme="majorHAnsi" w:cstheme="majorHAnsi"/>
                <w:b/>
              </w:rPr>
            </w:pPr>
            <w:r w:rsidRPr="00DF7BAB">
              <w:rPr>
                <w:rFonts w:asciiTheme="majorHAnsi" w:hAnsiTheme="majorHAnsi" w:cstheme="majorHAnsi"/>
                <w:i/>
                <w:iCs/>
              </w:rPr>
              <w:t xml:space="preserve">Thành phố Hồ Chí Minh, ngày </w:t>
            </w:r>
            <w:r w:rsidR="0069509D" w:rsidRPr="00DF7BAB">
              <w:rPr>
                <w:rFonts w:asciiTheme="majorHAnsi" w:hAnsiTheme="majorHAnsi" w:cstheme="majorHAnsi"/>
                <w:i/>
                <w:iCs/>
              </w:rPr>
              <w:t xml:space="preserve"> </w:t>
            </w:r>
            <w:r w:rsidRPr="00DF7BAB">
              <w:rPr>
                <w:rFonts w:asciiTheme="majorHAnsi" w:hAnsiTheme="majorHAnsi" w:cstheme="majorHAnsi"/>
                <w:i/>
                <w:iCs/>
              </w:rPr>
              <w:t xml:space="preserve">   tháng     năm 2026</w:t>
            </w:r>
          </w:p>
        </w:tc>
        <w:tc>
          <w:tcPr>
            <w:tcW w:w="4032" w:type="dxa"/>
            <w:tcMar>
              <w:top w:w="0" w:type="dxa"/>
              <w:left w:w="108" w:type="dxa"/>
              <w:bottom w:w="0" w:type="dxa"/>
              <w:right w:w="108" w:type="dxa"/>
            </w:tcMar>
          </w:tcPr>
          <w:p w14:paraId="01733325" w14:textId="77777777" w:rsidR="003854CB" w:rsidRPr="00DF7BAB" w:rsidRDefault="003854CB" w:rsidP="00D419CA">
            <w:pPr>
              <w:jc w:val="center"/>
              <w:rPr>
                <w:rFonts w:asciiTheme="majorHAnsi" w:hAnsiTheme="majorHAnsi" w:cstheme="majorHAnsi"/>
                <w:b/>
              </w:rPr>
            </w:pPr>
          </w:p>
        </w:tc>
        <w:tc>
          <w:tcPr>
            <w:tcW w:w="6120" w:type="dxa"/>
            <w:tcMar>
              <w:top w:w="0" w:type="dxa"/>
              <w:left w:w="108" w:type="dxa"/>
              <w:bottom w:w="0" w:type="dxa"/>
              <w:right w:w="108" w:type="dxa"/>
            </w:tcMar>
          </w:tcPr>
          <w:p w14:paraId="3B7DD414" w14:textId="77777777" w:rsidR="003854CB" w:rsidRPr="00DF7BAB" w:rsidRDefault="003854CB" w:rsidP="00D419CA">
            <w:pPr>
              <w:jc w:val="center"/>
              <w:rPr>
                <w:rFonts w:asciiTheme="majorHAnsi" w:hAnsiTheme="majorHAnsi" w:cstheme="majorHAnsi"/>
              </w:rPr>
            </w:pPr>
          </w:p>
        </w:tc>
      </w:tr>
      <w:tr w:rsidR="00774C78" w:rsidRPr="00DF7BAB" w14:paraId="1773E0D9" w14:textId="77777777" w:rsidTr="00D419CA">
        <w:trPr>
          <w:trHeight w:val="522"/>
        </w:trPr>
        <w:tc>
          <w:tcPr>
            <w:tcW w:w="4032" w:type="dxa"/>
          </w:tcPr>
          <w:p w14:paraId="1204AA30" w14:textId="77777777" w:rsidR="003854CB" w:rsidRPr="00DF7BAB" w:rsidRDefault="003854CB" w:rsidP="00D419CA">
            <w:pPr>
              <w:spacing w:before="120" w:line="360" w:lineRule="auto"/>
              <w:jc w:val="center"/>
              <w:rPr>
                <w:rFonts w:asciiTheme="majorHAnsi" w:hAnsiTheme="majorHAnsi" w:cstheme="majorHAnsi"/>
              </w:rPr>
            </w:pPr>
            <w:r w:rsidRPr="00DF7BAB">
              <w:rPr>
                <w:rFonts w:asciiTheme="majorHAnsi" w:hAnsiTheme="majorHAnsi" w:cstheme="majorHAnsi"/>
                <w:noProof/>
                <w:lang w:val="vi-VN" w:eastAsia="vi-VN"/>
              </w:rPr>
              <mc:AlternateContent>
                <mc:Choice Requires="wps">
                  <w:drawing>
                    <wp:anchor distT="0" distB="0" distL="114300" distR="114300" simplePos="0" relativeHeight="251662336" behindDoc="0" locked="0" layoutInCell="1" allowOverlap="1" wp14:anchorId="4DE3D440" wp14:editId="38528A38">
                      <wp:simplePos x="0" y="0"/>
                      <wp:positionH relativeFrom="column">
                        <wp:posOffset>623570</wp:posOffset>
                      </wp:positionH>
                      <wp:positionV relativeFrom="paragraph">
                        <wp:posOffset>35560</wp:posOffset>
                      </wp:positionV>
                      <wp:extent cx="1297305" cy="351155"/>
                      <wp:effectExtent l="8255" t="11430" r="889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305" cy="351155"/>
                              </a:xfrm>
                              <a:prstGeom prst="rect">
                                <a:avLst/>
                              </a:prstGeom>
                              <a:solidFill>
                                <a:srgbClr val="FFFFFF"/>
                              </a:solidFill>
                              <a:ln w="9525">
                                <a:solidFill>
                                  <a:srgbClr val="000000"/>
                                </a:solidFill>
                                <a:miter lim="800000"/>
                                <a:headEnd/>
                                <a:tailEnd/>
                              </a:ln>
                            </wps:spPr>
                            <wps:txbx>
                              <w:txbxContent>
                                <w:p w14:paraId="620A5977" w14:textId="77777777" w:rsidR="00816919" w:rsidRPr="008E7549" w:rsidRDefault="00816919" w:rsidP="003854CB">
                                  <w:pPr>
                                    <w:jc w:val="center"/>
                                    <w:rPr>
                                      <w:rFonts w:ascii="Times New Roman" w:hAnsi="Times New Roman"/>
                                      <w:b/>
                                      <w:bCs/>
                                    </w:rPr>
                                  </w:pPr>
                                  <w:r w:rsidRPr="008E7549">
                                    <w:rPr>
                                      <w:rFonts w:ascii="Times New Roman" w:hAnsi="Times New Roman"/>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E3D440" id="_x0000_t202" coordsize="21600,21600" o:spt="202" path="m,l,21600r21600,l21600,xe">
                      <v:stroke joinstyle="miter"/>
                      <v:path gradientshapeok="t" o:connecttype="rect"/>
                    </v:shapetype>
                    <v:shape id="Text Box 2" o:spid="_x0000_s1026" type="#_x0000_t202" style="position:absolute;left:0;text-align:left;margin-left:49.1pt;margin-top:2.8pt;width:102.15pt;height:2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">
                      <v:textbox>
                        <w:txbxContent>
                          <w:p w14:paraId="620A5977" w14:textId="77777777" w:rsidR="00816919" w:rsidRPr="008E7549" w:rsidRDefault="00816919" w:rsidP="003854CB">
                            <w:pPr>
                              <w:jc w:val="center"/>
                              <w:rPr>
                                <w:rFonts w:ascii="Times New Roman" w:hAnsi="Times New Roman"/>
                                <w:b/>
                                <w:bCs/>
                              </w:rPr>
                            </w:pPr>
                            <w:r w:rsidRPr="008E7549">
                              <w:rPr>
                                <w:rFonts w:ascii="Times New Roman" w:hAnsi="Times New Roman"/>
                                <w:b/>
                                <w:bCs/>
                              </w:rPr>
                              <w:t>DỰ THẢO</w:t>
                            </w:r>
                          </w:p>
                        </w:txbxContent>
                      </v:textbox>
                    </v:shape>
                  </w:pict>
                </mc:Fallback>
              </mc:AlternateContent>
            </w:r>
          </w:p>
        </w:tc>
        <w:tc>
          <w:tcPr>
            <w:tcW w:w="6006" w:type="dxa"/>
          </w:tcPr>
          <w:p w14:paraId="5801B3BA" w14:textId="77777777" w:rsidR="003854CB" w:rsidRPr="00DF7BAB" w:rsidRDefault="003854CB" w:rsidP="00D419CA">
            <w:pPr>
              <w:spacing w:before="120" w:line="360" w:lineRule="auto"/>
              <w:jc w:val="center"/>
              <w:rPr>
                <w:rFonts w:asciiTheme="majorHAnsi" w:hAnsiTheme="majorHAnsi" w:cstheme="majorHAnsi"/>
              </w:rPr>
            </w:pPr>
          </w:p>
        </w:tc>
        <w:tc>
          <w:tcPr>
            <w:tcW w:w="4032" w:type="dxa"/>
            <w:tcMar>
              <w:top w:w="0" w:type="dxa"/>
              <w:left w:w="108" w:type="dxa"/>
              <w:bottom w:w="0" w:type="dxa"/>
              <w:right w:w="108" w:type="dxa"/>
            </w:tcMar>
          </w:tcPr>
          <w:p w14:paraId="5458BA90" w14:textId="77777777" w:rsidR="003854CB" w:rsidRPr="00DF7BAB" w:rsidRDefault="003854CB" w:rsidP="00D419CA">
            <w:pPr>
              <w:spacing w:before="120" w:line="360" w:lineRule="auto"/>
              <w:jc w:val="center"/>
              <w:rPr>
                <w:rFonts w:asciiTheme="majorHAnsi" w:hAnsiTheme="majorHAnsi" w:cstheme="majorHAnsi"/>
              </w:rPr>
            </w:pPr>
          </w:p>
        </w:tc>
        <w:tc>
          <w:tcPr>
            <w:tcW w:w="6120" w:type="dxa"/>
            <w:tcMar>
              <w:top w:w="0" w:type="dxa"/>
              <w:left w:w="108" w:type="dxa"/>
              <w:bottom w:w="0" w:type="dxa"/>
              <w:right w:w="108" w:type="dxa"/>
            </w:tcMar>
          </w:tcPr>
          <w:p w14:paraId="6AFA17E7" w14:textId="77777777" w:rsidR="003854CB" w:rsidRPr="00DF7BAB" w:rsidRDefault="003854CB" w:rsidP="00D419CA">
            <w:pPr>
              <w:spacing w:line="360" w:lineRule="auto"/>
              <w:jc w:val="center"/>
              <w:rPr>
                <w:rFonts w:asciiTheme="majorHAnsi" w:hAnsiTheme="majorHAnsi" w:cstheme="majorHAnsi"/>
              </w:rPr>
            </w:pPr>
          </w:p>
        </w:tc>
      </w:tr>
    </w:tbl>
    <w:p w14:paraId="538595E9" w14:textId="27A0D582" w:rsidR="003854CB" w:rsidRPr="00DF7BAB" w:rsidRDefault="003854CB" w:rsidP="003854CB">
      <w:pPr>
        <w:tabs>
          <w:tab w:val="left" w:pos="977"/>
          <w:tab w:val="center" w:pos="4537"/>
        </w:tabs>
        <w:spacing w:before="240" w:after="240"/>
        <w:rPr>
          <w:rFonts w:asciiTheme="majorHAnsi" w:hAnsiTheme="majorHAnsi" w:cstheme="majorHAnsi"/>
          <w:b/>
        </w:rPr>
      </w:pPr>
    </w:p>
    <w:p w14:paraId="46D4E482" w14:textId="77777777" w:rsidR="003854CB" w:rsidRPr="00DF7BAB" w:rsidRDefault="003854CB" w:rsidP="003854CB">
      <w:pPr>
        <w:tabs>
          <w:tab w:val="left" w:pos="977"/>
          <w:tab w:val="center" w:pos="4537"/>
        </w:tabs>
        <w:spacing w:before="240" w:after="240"/>
        <w:jc w:val="center"/>
        <w:rPr>
          <w:rFonts w:asciiTheme="majorHAnsi" w:hAnsiTheme="majorHAnsi" w:cstheme="majorHAnsi"/>
          <w:b/>
        </w:rPr>
      </w:pPr>
      <w:r w:rsidRPr="00DF7BAB">
        <w:rPr>
          <w:rFonts w:asciiTheme="majorHAnsi" w:hAnsiTheme="majorHAnsi" w:cstheme="majorHAnsi"/>
          <w:b/>
        </w:rPr>
        <w:t>TỜ TRÌNH</w:t>
      </w:r>
    </w:p>
    <w:p w14:paraId="704F3966" w14:textId="77777777" w:rsidR="003854CB" w:rsidRPr="00DF7BAB" w:rsidRDefault="003854CB" w:rsidP="003854CB">
      <w:pPr>
        <w:spacing w:after="120"/>
        <w:jc w:val="center"/>
        <w:rPr>
          <w:rFonts w:asciiTheme="majorHAnsi" w:hAnsiTheme="majorHAnsi" w:cstheme="majorHAnsi"/>
          <w:b/>
          <w:bCs/>
        </w:rPr>
      </w:pPr>
      <w:bookmarkStart w:id="0" w:name="_Hlk235690757"/>
      <w:bookmarkStart w:id="1" w:name="_Hlk178003219"/>
      <w:r w:rsidRPr="00DF7BAB">
        <w:rPr>
          <w:rFonts w:asciiTheme="majorHAnsi" w:hAnsiTheme="majorHAnsi" w:cstheme="majorHAnsi"/>
          <w:b/>
        </w:rPr>
        <w:t xml:space="preserve">Ban hành </w:t>
      </w:r>
      <w:bookmarkStart w:id="2" w:name="_Hlk114580835"/>
      <w:r w:rsidRPr="00DF7BAB">
        <w:rPr>
          <w:rFonts w:asciiTheme="majorHAnsi" w:hAnsiTheme="majorHAnsi" w:cstheme="majorHAnsi"/>
          <w:b/>
        </w:rPr>
        <w:t xml:space="preserve">Nghị quyết </w:t>
      </w:r>
      <w:bookmarkEnd w:id="2"/>
      <w:r w:rsidRPr="00DF7BAB">
        <w:rPr>
          <w:rFonts w:asciiTheme="majorHAnsi" w:hAnsiTheme="majorHAnsi" w:cstheme="majorHAnsi"/>
          <w:b/>
        </w:rPr>
        <w:t xml:space="preserve">của Hội đồng nhân dân Thành phố </w:t>
      </w:r>
      <w:r w:rsidRPr="00DF7BAB">
        <w:rPr>
          <w:rFonts w:asciiTheme="majorHAnsi" w:hAnsiTheme="majorHAnsi" w:cstheme="majorHAnsi"/>
          <w:b/>
          <w:bCs/>
        </w:rPr>
        <w:t xml:space="preserve">Hồ Chí Minh quy định </w:t>
      </w:r>
      <w:bookmarkStart w:id="3" w:name="_Hlk235690842"/>
      <w:r w:rsidRPr="00DF7BAB">
        <w:rPr>
          <w:rFonts w:asciiTheme="majorHAnsi" w:hAnsiTheme="majorHAnsi" w:cstheme="majorHAnsi"/>
          <w:b/>
          <w:bCs/>
        </w:rPr>
        <w:t>nguyên tắc, phạm vi, định mức hỗ trợ và việc sử dụng kinh phí hỗ trợ sản xuất lúa, bảo vệ đất trồng lúa trên địa bàn Thành phố Hồ Chí Minh</w:t>
      </w:r>
      <w:bookmarkEnd w:id="0"/>
      <w:bookmarkEnd w:id="3"/>
    </w:p>
    <w:p w14:paraId="2A59E6A8" w14:textId="77777777" w:rsidR="003854CB" w:rsidRPr="00DF7BAB" w:rsidRDefault="003854CB" w:rsidP="003854CB">
      <w:pPr>
        <w:jc w:val="center"/>
        <w:rPr>
          <w:rFonts w:asciiTheme="majorHAnsi" w:hAnsiTheme="majorHAnsi" w:cstheme="majorHAnsi"/>
          <w:b/>
          <w:bCs/>
        </w:rPr>
      </w:pPr>
      <w:r w:rsidRPr="00DF7BAB">
        <w:rPr>
          <w:rFonts w:asciiTheme="majorHAnsi" w:hAnsiTheme="majorHAnsi" w:cstheme="majorHAnsi"/>
          <w:noProof/>
          <w:lang w:val="vi-VN" w:eastAsia="vi-VN"/>
        </w:rPr>
        <mc:AlternateContent>
          <mc:Choice Requires="wps">
            <w:drawing>
              <wp:anchor distT="0" distB="0" distL="114300" distR="114300" simplePos="0" relativeHeight="251659264" behindDoc="0" locked="0" layoutInCell="1" allowOverlap="1" wp14:anchorId="518D608F" wp14:editId="37BE1C1A">
                <wp:simplePos x="0" y="0"/>
                <wp:positionH relativeFrom="column">
                  <wp:posOffset>1864995</wp:posOffset>
                </wp:positionH>
                <wp:positionV relativeFrom="paragraph">
                  <wp:posOffset>107315</wp:posOffset>
                </wp:positionV>
                <wp:extent cx="1972310" cy="0"/>
                <wp:effectExtent l="11430" t="12065" r="698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2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6D51E050" id="Straight Arrow Connector 1" o:spid="_x0000_s1026" type="#_x0000_t32" style="position:absolute;margin-left:146.85pt;margin-top:8.45pt;width:155.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"/>
            </w:pict>
          </mc:Fallback>
        </mc:AlternateContent>
      </w:r>
    </w:p>
    <w:bookmarkEnd w:id="1"/>
    <w:p w14:paraId="55F28463" w14:textId="77777777" w:rsidR="003854CB" w:rsidRDefault="003854CB" w:rsidP="00BD1381">
      <w:pPr>
        <w:spacing w:before="120" w:after="120" w:line="340" w:lineRule="exact"/>
        <w:jc w:val="center"/>
        <w:rPr>
          <w:rFonts w:asciiTheme="majorHAnsi" w:hAnsiTheme="majorHAnsi" w:cstheme="majorHAnsi"/>
          <w:bCs/>
        </w:rPr>
      </w:pPr>
      <w:r w:rsidRPr="00DF7BAB">
        <w:rPr>
          <w:rFonts w:asciiTheme="majorHAnsi" w:hAnsiTheme="majorHAnsi" w:cstheme="majorHAnsi"/>
        </w:rPr>
        <w:t>Kính gửi</w:t>
      </w:r>
      <w:r w:rsidRPr="00DF7BAB">
        <w:rPr>
          <w:rFonts w:asciiTheme="majorHAnsi" w:hAnsiTheme="majorHAnsi" w:cstheme="majorHAnsi"/>
          <w:bCs/>
        </w:rPr>
        <w:t xml:space="preserve">: Hội đồng nhân dân Thành phố Hồ Chí Minh </w:t>
      </w:r>
    </w:p>
    <w:p w14:paraId="0F2462D1" w14:textId="77777777" w:rsidR="003831FF" w:rsidRPr="00DF7BAB" w:rsidRDefault="003831FF" w:rsidP="00BD1381">
      <w:pPr>
        <w:spacing w:before="120" w:after="120" w:line="340" w:lineRule="exact"/>
        <w:jc w:val="center"/>
        <w:rPr>
          <w:rFonts w:asciiTheme="majorHAnsi" w:hAnsiTheme="majorHAnsi" w:cstheme="majorHAnsi"/>
          <w:bCs/>
        </w:rPr>
      </w:pPr>
    </w:p>
    <w:p w14:paraId="53CD9D22" w14:textId="77777777" w:rsidR="003854CB" w:rsidRPr="00361F1C" w:rsidRDefault="003854CB" w:rsidP="00CE0549">
      <w:pPr>
        <w:spacing w:before="120"/>
        <w:ind w:firstLine="567"/>
        <w:jc w:val="both"/>
        <w:rPr>
          <w:rFonts w:asciiTheme="majorHAnsi" w:hAnsiTheme="majorHAnsi" w:cstheme="majorHAnsi"/>
          <w:bCs/>
        </w:rPr>
      </w:pPr>
      <w:r w:rsidRPr="00361F1C">
        <w:rPr>
          <w:rFonts w:asciiTheme="majorHAnsi" w:hAnsiTheme="majorHAnsi" w:cstheme="majorHAnsi"/>
          <w:lang w:val="nb-NO"/>
        </w:rPr>
        <w:t>Thực hiện quy định của Luật Ban hành văn bản quy phạm pháp luật số 64/2025/QH15 ngày 19 tháng 2 năm 2025 và Luật sửa đổi, bổ sung một số điều của Luật Ban hành văn bản quy phạm pháp luật số 87/2025/QH15 ngày 25 tháng 6 năm 2025; Nghị định số 78/2025/NĐ-CP ngày 01 tháng 4 năm 2025 của Chính phủ quy định chi tiết một số điều và biện pháp để tổ chức, hướng dẫn thi hành Luật Ban hành văn bản quy phạm pháp luật và Nghị định số 187/2025/NĐ-CP ngày 01 tháng 7 năm 2025 của Chính phủ sửa đổi, bổ sung một số điều của Nghị định số 78/2025/NĐ-CP ngày 01 tháng 4 năm 2025 của Chính phủ quy định quy định chi tiết một số điều và biện pháp để tổ chức, hướng dẫn thi hành Luật Ban hành văn bản quy phạm pháp luật;</w:t>
      </w:r>
      <w:bookmarkStart w:id="4" w:name="_Hlk182921427"/>
    </w:p>
    <w:p w14:paraId="12121305" w14:textId="77777777" w:rsidR="003854CB" w:rsidRPr="00361F1C" w:rsidRDefault="003854CB" w:rsidP="00CE0549">
      <w:pPr>
        <w:spacing w:before="120"/>
        <w:ind w:firstLine="567"/>
        <w:jc w:val="both"/>
        <w:rPr>
          <w:rFonts w:asciiTheme="majorHAnsi" w:hAnsiTheme="majorHAnsi" w:cstheme="majorHAnsi"/>
          <w:bCs/>
        </w:rPr>
      </w:pPr>
      <w:r w:rsidRPr="00361F1C">
        <w:rPr>
          <w:rFonts w:asciiTheme="majorHAnsi" w:hAnsiTheme="majorHAnsi" w:cstheme="majorHAnsi"/>
          <w:bCs/>
          <w:lang w:val="nb-NO"/>
        </w:rPr>
        <w:t xml:space="preserve">Ủy ban nhân dân Thành phố kính trình Hội đồng nhân dân Thành phố dự thảo Nghị quyết </w:t>
      </w:r>
      <w:r w:rsidRPr="00361F1C">
        <w:rPr>
          <w:rFonts w:asciiTheme="majorHAnsi" w:hAnsiTheme="majorHAnsi" w:cstheme="majorHAnsi"/>
        </w:rPr>
        <w:t>quy định nguyên tắc, phạm vi, định mức hỗ trợ và việc sử dụng kinh phí hỗ trợ sản xuất lúa, bảo vệ đất trồng lúa trên địa bàn Thành phố Hồ Chí Minh</w:t>
      </w:r>
      <w:r w:rsidRPr="00361F1C">
        <w:rPr>
          <w:rFonts w:asciiTheme="majorHAnsi" w:hAnsiTheme="majorHAnsi" w:cstheme="majorHAnsi"/>
          <w:bCs/>
          <w:lang w:val="nb-NO"/>
        </w:rPr>
        <w:t>. Nội dung cụ thể như sau:</w:t>
      </w:r>
      <w:r w:rsidRPr="00361F1C">
        <w:rPr>
          <w:rFonts w:asciiTheme="majorHAnsi" w:hAnsiTheme="majorHAnsi" w:cstheme="majorHAnsi"/>
          <w:bCs/>
          <w:spacing w:val="-2"/>
          <w:lang w:val="nb-NO"/>
        </w:rPr>
        <w:t xml:space="preserve"> </w:t>
      </w:r>
      <w:bookmarkEnd w:id="4"/>
    </w:p>
    <w:p w14:paraId="5A706F59" w14:textId="77777777" w:rsidR="003854CB" w:rsidRPr="00361F1C" w:rsidRDefault="003854CB" w:rsidP="00CE0549">
      <w:pPr>
        <w:widowControl w:val="0"/>
        <w:pBdr>
          <w:bottom w:val="single" w:sz="4" w:space="0" w:color="FFFFFF"/>
        </w:pBdr>
        <w:shd w:val="clear" w:color="auto" w:fill="FFFFFF"/>
        <w:spacing w:before="120"/>
        <w:ind w:firstLine="567"/>
        <w:jc w:val="both"/>
        <w:rPr>
          <w:rFonts w:asciiTheme="majorHAnsi" w:hAnsiTheme="majorHAnsi" w:cstheme="majorHAnsi"/>
          <w:bCs/>
          <w:lang w:val="nb-NO"/>
        </w:rPr>
      </w:pPr>
      <w:r w:rsidRPr="00361F1C">
        <w:rPr>
          <w:rFonts w:asciiTheme="majorHAnsi" w:hAnsiTheme="majorHAnsi" w:cstheme="majorHAnsi"/>
          <w:b/>
        </w:rPr>
        <w:t xml:space="preserve">I. SỰ CẦN THIẾT BAN HÀNH VĂN BẢN </w:t>
      </w:r>
    </w:p>
    <w:p w14:paraId="266C7C94" w14:textId="77777777" w:rsidR="003854CB" w:rsidRPr="00361F1C" w:rsidRDefault="003854CB" w:rsidP="00CE0549">
      <w:pPr>
        <w:widowControl w:val="0"/>
        <w:pBdr>
          <w:bottom w:val="single" w:sz="4" w:space="0" w:color="FFFFFF"/>
        </w:pBdr>
        <w:shd w:val="clear" w:color="auto" w:fill="FFFFFF"/>
        <w:spacing w:before="120"/>
        <w:ind w:firstLine="567"/>
        <w:jc w:val="both"/>
        <w:rPr>
          <w:rFonts w:asciiTheme="majorHAnsi" w:hAnsiTheme="majorHAnsi" w:cstheme="majorHAnsi"/>
          <w:bCs/>
          <w:lang w:val="nb-NO"/>
        </w:rPr>
      </w:pPr>
      <w:r w:rsidRPr="00361F1C">
        <w:rPr>
          <w:rFonts w:asciiTheme="majorHAnsi" w:hAnsiTheme="majorHAnsi" w:cstheme="majorHAnsi"/>
          <w:b/>
        </w:rPr>
        <w:t>1. Cơ sở chính trị, pháp lý</w:t>
      </w:r>
    </w:p>
    <w:p w14:paraId="2AF40C0A" w14:textId="17A07641" w:rsidR="003854CB" w:rsidRPr="00361F1C" w:rsidRDefault="003854CB" w:rsidP="00CE0549">
      <w:pPr>
        <w:widowControl w:val="0"/>
        <w:pBdr>
          <w:bottom w:val="single" w:sz="4" w:space="0" w:color="FFFFFF"/>
        </w:pBdr>
        <w:shd w:val="clear" w:color="auto" w:fill="FFFFFF"/>
        <w:spacing w:before="120"/>
        <w:ind w:firstLine="567"/>
        <w:jc w:val="both"/>
        <w:rPr>
          <w:rFonts w:asciiTheme="majorHAnsi" w:hAnsiTheme="majorHAnsi" w:cstheme="majorHAnsi"/>
          <w:bCs/>
          <w:shd w:val="clear" w:color="auto" w:fill="FFFFFF"/>
          <w:lang w:val="vi-VN"/>
        </w:rPr>
      </w:pPr>
      <w:bookmarkStart w:id="5" w:name="_Hlk235690920"/>
      <w:r w:rsidRPr="00361F1C">
        <w:rPr>
          <w:rFonts w:asciiTheme="majorHAnsi" w:hAnsiTheme="majorHAnsi" w:cstheme="majorHAnsi"/>
          <w:bCs/>
          <w:shd w:val="clear" w:color="auto" w:fill="FFFFFF"/>
          <w:lang w:val="vi-VN"/>
        </w:rPr>
        <w:t xml:space="preserve">Căn cứ quy định tại </w:t>
      </w:r>
      <w:r w:rsidR="002366E7" w:rsidRPr="00361F1C">
        <w:rPr>
          <w:rFonts w:asciiTheme="majorHAnsi" w:hAnsiTheme="majorHAnsi" w:cstheme="majorHAnsi"/>
          <w:bCs/>
          <w:shd w:val="clear" w:color="auto" w:fill="FFFFFF"/>
        </w:rPr>
        <w:t xml:space="preserve">điểm a </w:t>
      </w:r>
      <w:r w:rsidRPr="00361F1C">
        <w:rPr>
          <w:rFonts w:asciiTheme="majorHAnsi" w:hAnsiTheme="majorHAnsi" w:cstheme="majorHAnsi"/>
          <w:bCs/>
          <w:shd w:val="clear" w:color="auto" w:fill="FFFFFF"/>
          <w:lang w:val="vi-VN"/>
        </w:rPr>
        <w:t>khoản 1 Điều 21 Luật Ban hành văn bản quy phạm pháp luật số 64/</w:t>
      </w:r>
      <w:r w:rsidRPr="00361F1C">
        <w:rPr>
          <w:rFonts w:asciiTheme="majorHAnsi" w:hAnsiTheme="majorHAnsi" w:cstheme="majorHAnsi"/>
          <w:bCs/>
          <w:lang w:val="vi-VN"/>
        </w:rPr>
        <w:t>2025</w:t>
      </w:r>
      <w:r w:rsidRPr="00361F1C">
        <w:rPr>
          <w:rFonts w:asciiTheme="majorHAnsi" w:hAnsiTheme="majorHAnsi" w:cstheme="majorHAnsi"/>
          <w:bCs/>
          <w:shd w:val="clear" w:color="auto" w:fill="FFFFFF"/>
          <w:lang w:val="vi-VN"/>
        </w:rPr>
        <w:t xml:space="preserve">/QH15 và khoản 1 Điều 3 Luật sửa đổi, bổ sung một số điều của Luật Ban hành văn bản quy phạm pháp luật số 87/2025/QH15: </w:t>
      </w:r>
    </w:p>
    <w:p w14:paraId="6F7EA00A" w14:textId="77777777" w:rsidR="003854CB" w:rsidRPr="00361F1C" w:rsidRDefault="003854CB" w:rsidP="00CE0549">
      <w:pPr>
        <w:widowControl w:val="0"/>
        <w:pBdr>
          <w:bottom w:val="single" w:sz="4" w:space="0" w:color="FFFFFF"/>
        </w:pBdr>
        <w:shd w:val="clear" w:color="auto" w:fill="FFFFFF"/>
        <w:spacing w:before="120"/>
        <w:ind w:firstLine="567"/>
        <w:jc w:val="both"/>
        <w:rPr>
          <w:rFonts w:asciiTheme="majorHAnsi" w:hAnsiTheme="majorHAnsi" w:cstheme="majorHAnsi"/>
          <w:bCs/>
          <w:i/>
          <w:iCs/>
          <w:shd w:val="clear" w:color="auto" w:fill="FFFFFF"/>
          <w:lang w:val="vi-VN"/>
        </w:rPr>
      </w:pPr>
      <w:r w:rsidRPr="00361F1C">
        <w:rPr>
          <w:rFonts w:asciiTheme="majorHAnsi" w:hAnsiTheme="majorHAnsi" w:cstheme="majorHAnsi"/>
          <w:bCs/>
          <w:i/>
          <w:iCs/>
          <w:shd w:val="clear" w:color="auto" w:fill="FFFFFF"/>
          <w:lang w:val="vi-VN"/>
        </w:rPr>
        <w:t xml:space="preserve">“1. Hội đồng nhân dân cấp tỉnh ban hành nghị quyết để quy định: </w:t>
      </w:r>
    </w:p>
    <w:p w14:paraId="67CE999D" w14:textId="77777777" w:rsidR="003854CB" w:rsidRPr="00361F1C" w:rsidRDefault="003854CB" w:rsidP="00CE0549">
      <w:pPr>
        <w:widowControl w:val="0"/>
        <w:pBdr>
          <w:bottom w:val="single" w:sz="4" w:space="0" w:color="FFFFFF"/>
        </w:pBdr>
        <w:shd w:val="clear" w:color="auto" w:fill="FFFFFF"/>
        <w:spacing w:before="120"/>
        <w:ind w:firstLine="567"/>
        <w:jc w:val="both"/>
        <w:rPr>
          <w:rFonts w:asciiTheme="majorHAnsi" w:hAnsiTheme="majorHAnsi" w:cstheme="majorHAnsi"/>
          <w:bCs/>
          <w:i/>
          <w:iCs/>
          <w:shd w:val="clear" w:color="auto" w:fill="FFFFFF"/>
          <w:lang w:val="vi-VN"/>
        </w:rPr>
      </w:pPr>
      <w:r w:rsidRPr="00361F1C">
        <w:rPr>
          <w:rFonts w:asciiTheme="majorHAnsi" w:hAnsiTheme="majorHAnsi" w:cstheme="majorHAnsi"/>
          <w:bCs/>
          <w:i/>
          <w:iCs/>
          <w:shd w:val="clear" w:color="auto" w:fill="FFFFFF"/>
          <w:lang w:val="vi-VN"/>
        </w:rPr>
        <w:t>a) Chi tiết điều, khoản, điểm và các nội dung khác được giao trong văn bản quy phạm pháp luật của cơ quan nhà nước cấp trên”.</w:t>
      </w:r>
    </w:p>
    <w:p w14:paraId="7BE81125" w14:textId="77777777" w:rsidR="003854CB" w:rsidRPr="00361F1C" w:rsidRDefault="003854CB" w:rsidP="00CE0549">
      <w:pPr>
        <w:widowControl w:val="0"/>
        <w:pBdr>
          <w:bottom w:val="single" w:sz="4" w:space="0" w:color="FFFFFF"/>
        </w:pBdr>
        <w:shd w:val="clear" w:color="auto" w:fill="FFFFFF"/>
        <w:spacing w:before="120"/>
        <w:ind w:firstLine="567"/>
        <w:jc w:val="both"/>
        <w:rPr>
          <w:rFonts w:asciiTheme="majorHAnsi" w:hAnsiTheme="majorHAnsi" w:cstheme="majorHAnsi"/>
          <w:bCs/>
          <w:i/>
          <w:iCs/>
          <w:shd w:val="clear" w:color="auto" w:fill="FFFFFF"/>
          <w:lang w:val="vi-VN"/>
        </w:rPr>
      </w:pPr>
      <w:r w:rsidRPr="00361F1C">
        <w:rPr>
          <w:rFonts w:asciiTheme="majorHAnsi" w:hAnsiTheme="majorHAnsi" w:cstheme="majorHAnsi"/>
          <w:bCs/>
          <w:shd w:val="clear" w:color="auto" w:fill="FFFFFF"/>
          <w:lang w:val="vi-VN"/>
        </w:rPr>
        <w:t xml:space="preserve">Căn cứ quy định tại điểm h khoản 9 Điều 31 Luật Ngân sách nhà nước số 89/2025/QH15 </w:t>
      </w:r>
      <w:bookmarkStart w:id="6" w:name="khoan_9_31"/>
      <w:r w:rsidRPr="00361F1C">
        <w:rPr>
          <w:rFonts w:asciiTheme="majorHAnsi" w:hAnsiTheme="majorHAnsi" w:cstheme="majorHAnsi"/>
          <w:bCs/>
          <w:i/>
          <w:iCs/>
          <w:shd w:val="clear" w:color="auto" w:fill="FFFFFF"/>
          <w:lang w:val="vi-VN"/>
        </w:rPr>
        <w:t xml:space="preserve">“Đối với Hội đồng nhân dân cấp tỉnh, ngoài nhiệm vụ, quyền hạn quy định tại các khoản 1, 2, 3, 4, 5, 6, 7 và 8 Điều này còn có nhiệm vụ, quyền </w:t>
      </w:r>
      <w:r w:rsidRPr="00361F1C">
        <w:rPr>
          <w:rFonts w:asciiTheme="majorHAnsi" w:hAnsiTheme="majorHAnsi" w:cstheme="majorHAnsi"/>
          <w:bCs/>
          <w:i/>
          <w:iCs/>
          <w:shd w:val="clear" w:color="auto" w:fill="FFFFFF"/>
          <w:lang w:val="vi-VN"/>
        </w:rPr>
        <w:lastRenderedPageBreak/>
        <w:t>hạn:</w:t>
      </w:r>
      <w:bookmarkEnd w:id="6"/>
      <w:r w:rsidRPr="00361F1C">
        <w:rPr>
          <w:rFonts w:asciiTheme="majorHAnsi" w:hAnsiTheme="majorHAnsi" w:cstheme="majorHAnsi"/>
          <w:bCs/>
          <w:i/>
          <w:iCs/>
          <w:shd w:val="clear" w:color="auto" w:fill="FFFFFF"/>
          <w:lang w:val="vi-VN"/>
        </w:rPr>
        <w:t>…</w:t>
      </w:r>
    </w:p>
    <w:p w14:paraId="10E6B4FA" w14:textId="77777777" w:rsidR="003854CB" w:rsidRPr="00361F1C" w:rsidRDefault="003854CB" w:rsidP="00CE0549">
      <w:pPr>
        <w:widowControl w:val="0"/>
        <w:pBdr>
          <w:bottom w:val="single" w:sz="4" w:space="0" w:color="FFFFFF"/>
        </w:pBdr>
        <w:shd w:val="clear" w:color="auto" w:fill="FFFFFF"/>
        <w:spacing w:before="120"/>
        <w:ind w:firstLine="567"/>
        <w:jc w:val="both"/>
        <w:rPr>
          <w:rFonts w:asciiTheme="majorHAnsi" w:hAnsiTheme="majorHAnsi" w:cstheme="majorHAnsi"/>
          <w:bCs/>
          <w:i/>
          <w:iCs/>
          <w:shd w:val="clear" w:color="auto" w:fill="FFFFFF"/>
        </w:rPr>
      </w:pPr>
      <w:bookmarkStart w:id="7" w:name="diem_h_9_31"/>
      <w:r w:rsidRPr="00361F1C">
        <w:rPr>
          <w:rFonts w:asciiTheme="majorHAnsi" w:hAnsiTheme="majorHAnsi" w:cstheme="majorHAnsi"/>
          <w:bCs/>
          <w:i/>
          <w:iCs/>
          <w:shd w:val="clear" w:color="auto" w:fill="FFFFFF"/>
          <w:lang w:val="vi-VN"/>
        </w:rPr>
        <w:t>h) Quyết định cụ thể hoặc giao cho Ủy ban nhân dân cấp tỉnh quyết định cụ thể đối với một số chế độ, tiêu chuẩn, định mức chi ngân sách theo quy định khung của Chính phủ hoặc Bộ Tài chính phù hợp với khả năng cân đối của ngân sách địa phương</w:t>
      </w:r>
      <w:bookmarkEnd w:id="7"/>
      <w:r w:rsidRPr="00361F1C">
        <w:rPr>
          <w:rFonts w:asciiTheme="majorHAnsi" w:hAnsiTheme="majorHAnsi" w:cstheme="majorHAnsi"/>
          <w:bCs/>
          <w:i/>
          <w:iCs/>
          <w:shd w:val="clear" w:color="auto" w:fill="FFFFFF"/>
          <w:lang w:val="vi-VN"/>
        </w:rPr>
        <w:t>”.</w:t>
      </w:r>
    </w:p>
    <w:p w14:paraId="0046A92F" w14:textId="2BFD30C8" w:rsidR="00BD1381" w:rsidRPr="00361F1C" w:rsidRDefault="00790569" w:rsidP="00CE0549">
      <w:pPr>
        <w:widowControl w:val="0"/>
        <w:pBdr>
          <w:bottom w:val="single" w:sz="4" w:space="0"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2"/>
        </w:rPr>
        <w:t xml:space="preserve">Căn cứ </w:t>
      </w:r>
      <w:r w:rsidR="00CF09DA" w:rsidRPr="00361F1C">
        <w:rPr>
          <w:rFonts w:asciiTheme="majorHAnsi" w:hAnsiTheme="majorHAnsi" w:cstheme="majorHAnsi"/>
        </w:rPr>
        <w:t>Nghị định số 112/2024/NĐ-CP ngày 11 tháng 9 năm 2024 của Chính phủ quy định chi tiết về đất trồng lúa</w:t>
      </w:r>
      <w:r w:rsidR="00BD1381" w:rsidRPr="00361F1C">
        <w:rPr>
          <w:rFonts w:asciiTheme="majorHAnsi" w:hAnsiTheme="majorHAnsi" w:cstheme="majorHAnsi"/>
        </w:rPr>
        <w:t xml:space="preserve"> quy định:</w:t>
      </w:r>
    </w:p>
    <w:p w14:paraId="2B45201B" w14:textId="7EDD6712" w:rsidR="00BD1381" w:rsidRPr="00361F1C" w:rsidRDefault="00BD1381" w:rsidP="00CE0549">
      <w:pPr>
        <w:pStyle w:val="NormalWeb"/>
        <w:shd w:val="clear" w:color="auto" w:fill="FFFFFF"/>
        <w:spacing w:before="120" w:beforeAutospacing="0" w:after="0" w:afterAutospacing="0"/>
        <w:ind w:firstLine="567"/>
        <w:jc w:val="both"/>
        <w:rPr>
          <w:rFonts w:asciiTheme="majorHAnsi" w:hAnsiTheme="majorHAnsi" w:cstheme="majorHAnsi"/>
          <w:i/>
          <w:spacing w:val="-2"/>
          <w:sz w:val="28"/>
          <w:szCs w:val="28"/>
        </w:rPr>
      </w:pPr>
      <w:r w:rsidRPr="00361F1C">
        <w:rPr>
          <w:rFonts w:asciiTheme="majorHAnsi" w:hAnsiTheme="majorHAnsi" w:cstheme="majorHAnsi"/>
          <w:i/>
          <w:spacing w:val="-2"/>
          <w:sz w:val="28"/>
          <w:szCs w:val="28"/>
        </w:rPr>
        <w:t>“Điều 15. Sử dụng kinh phí hỗ trợ</w:t>
      </w:r>
    </w:p>
    <w:p w14:paraId="61DE1C60" w14:textId="5FAE1659" w:rsidR="00BD1381" w:rsidRPr="00361F1C" w:rsidRDefault="00BD1381" w:rsidP="00CE0549">
      <w:pPr>
        <w:widowControl w:val="0"/>
        <w:pBdr>
          <w:bottom w:val="single" w:sz="4" w:space="0" w:color="FFFFFF"/>
        </w:pBdr>
        <w:shd w:val="clear" w:color="auto" w:fill="FFFFFF"/>
        <w:spacing w:before="120"/>
        <w:ind w:firstLine="567"/>
        <w:jc w:val="both"/>
        <w:rPr>
          <w:rFonts w:asciiTheme="majorHAnsi" w:hAnsiTheme="majorHAnsi" w:cstheme="majorHAnsi"/>
          <w:i/>
        </w:rPr>
      </w:pPr>
      <w:bookmarkStart w:id="8" w:name="khoan_1_15"/>
      <w:r w:rsidRPr="00361F1C">
        <w:rPr>
          <w:rFonts w:asciiTheme="majorHAnsi" w:hAnsiTheme="majorHAnsi" w:cstheme="majorHAnsi"/>
          <w:i/>
          <w:spacing w:val="-2"/>
        </w:rPr>
        <w:t>1. Việc sử dụng nguồn kinh phí do người được nhà nước giao đất, cho thuê đất để sử dụng</w:t>
      </w:r>
      <w:r w:rsidRPr="00361F1C">
        <w:rPr>
          <w:rFonts w:asciiTheme="majorHAnsi" w:hAnsiTheme="majorHAnsi" w:cstheme="majorHAnsi"/>
          <w:i/>
        </w:rPr>
        <w:t xml:space="preserve"> vào mục đích phi nông nghiệp từ đất chuyên trồng lúa phải nộp theo quy định</w:t>
      </w:r>
      <w:bookmarkEnd w:id="8"/>
      <w:r w:rsidR="002C6B3D" w:rsidRPr="00361F1C">
        <w:rPr>
          <w:rFonts w:asciiTheme="majorHAnsi" w:hAnsiTheme="majorHAnsi" w:cstheme="majorHAnsi"/>
          <w:i/>
        </w:rPr>
        <w:t xml:space="preserve"> tại </w:t>
      </w:r>
      <w:r w:rsidR="002C6B3D" w:rsidRPr="00361F1C">
        <w:rPr>
          <w:rFonts w:asciiTheme="majorHAnsi" w:hAnsiTheme="majorHAnsi" w:cstheme="majorHAnsi"/>
          <w:i/>
          <w:u w:val="single"/>
        </w:rPr>
        <w:t>khoản 1 Điều 12</w:t>
      </w:r>
      <w:bookmarkStart w:id="9" w:name="khoan_1_15_name"/>
      <w:r w:rsidR="002C6B3D" w:rsidRPr="00361F1C">
        <w:rPr>
          <w:rFonts w:asciiTheme="majorHAnsi" w:hAnsiTheme="majorHAnsi" w:cstheme="majorHAnsi"/>
          <w:i/>
        </w:rPr>
        <w:t xml:space="preserve"> </w:t>
      </w:r>
      <w:r w:rsidRPr="00361F1C">
        <w:rPr>
          <w:rFonts w:asciiTheme="majorHAnsi" w:hAnsiTheme="majorHAnsi" w:cstheme="majorHAnsi"/>
          <w:i/>
        </w:rPr>
        <w:t>và nguồn kinh phí ngân sách nhà nước hỗ trợ sản xuất lúa trong dự toán chi cân đối ngân sách địa phương theo quy định tại</w:t>
      </w:r>
      <w:bookmarkEnd w:id="9"/>
      <w:r w:rsidRPr="00361F1C">
        <w:rPr>
          <w:rFonts w:asciiTheme="majorHAnsi" w:hAnsiTheme="majorHAnsi" w:cstheme="majorHAnsi"/>
          <w:i/>
        </w:rPr>
        <w:t> khoản 1 Điều 14 của Nghị định này </w:t>
      </w:r>
      <w:bookmarkStart w:id="10" w:name="khoan_1_15_name_name"/>
      <w:r w:rsidRPr="00361F1C">
        <w:rPr>
          <w:rFonts w:asciiTheme="majorHAnsi" w:hAnsiTheme="majorHAnsi" w:cstheme="majorHAnsi"/>
          <w:i/>
        </w:rPr>
        <w:t xml:space="preserve">do </w:t>
      </w:r>
      <w:r w:rsidRPr="00361F1C">
        <w:rPr>
          <w:rFonts w:asciiTheme="majorHAnsi" w:hAnsiTheme="majorHAnsi" w:cstheme="majorHAnsi"/>
          <w:i/>
          <w:u w:val="single"/>
        </w:rPr>
        <w:t>Ủy ban nhân dân cấp tỉnh lập trình Hội đồng nhân dân cùng cấp</w:t>
      </w:r>
      <w:r w:rsidRPr="00361F1C">
        <w:rPr>
          <w:rFonts w:asciiTheme="majorHAnsi" w:hAnsiTheme="majorHAnsi" w:cstheme="majorHAnsi"/>
          <w:i/>
        </w:rPr>
        <w:t xml:space="preserve"> căn cứ điều kiện thực tế của địa phương, quyết định cụ thể nguyên tắc, phạm vi, định mức hỗ trợ và việc sử dụng kinh phí hỗ trợ cho các hoạt động quy định tại khoản 2 Điều này.</w:t>
      </w:r>
      <w:bookmarkStart w:id="11" w:name="khoan_2_15"/>
      <w:bookmarkEnd w:id="10"/>
    </w:p>
    <w:p w14:paraId="2C5E5764" w14:textId="3EA25655" w:rsidR="00BD1381" w:rsidRPr="00361F1C" w:rsidRDefault="00BD1381" w:rsidP="00CE0549">
      <w:pPr>
        <w:widowControl w:val="0"/>
        <w:pBdr>
          <w:bottom w:val="single" w:sz="4" w:space="0"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rPr>
        <w:t>2. Nguồn kinh phí tại khoản 1 Điều này được sử dụng cho các hoạt động sau:</w:t>
      </w:r>
      <w:bookmarkEnd w:id="11"/>
    </w:p>
    <w:p w14:paraId="74D6C488" w14:textId="06B44D34" w:rsidR="00571669" w:rsidRPr="00361F1C" w:rsidRDefault="00571669" w:rsidP="00CE0549">
      <w:pPr>
        <w:widowControl w:val="0"/>
        <w:pBdr>
          <w:bottom w:val="single" w:sz="4" w:space="0"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rPr>
        <w:t>a)</w:t>
      </w:r>
      <w:r w:rsidRPr="00361F1C">
        <w:rPr>
          <w:rFonts w:asciiTheme="majorHAnsi" w:hAnsiTheme="majorHAnsi" w:cstheme="majorHAnsi"/>
          <w:i/>
          <w:shd w:val="clear" w:color="auto" w:fill="FFFFFF"/>
        </w:rPr>
        <w:t xml:space="preserve"> Hỗ trợ cho người sử dụng đất trồng lúa: sử dụng giống lúa hợp pháp để sản xuất; áp dụng quy trình sản xuất, tiến bộ kỹ thuật, công nghệ được cơ quan nhà nước có thẩm quyền công nhận; xây dựng mô hình trình diễn; hoạt động khuyến nông; tổ chức đào tạo, tập huấn, liên kết sản xuất, tiêu thụ sản phẩm;</w:t>
      </w:r>
    </w:p>
    <w:p w14:paraId="620BDD28" w14:textId="643912CF" w:rsidR="00571669" w:rsidRPr="00361F1C" w:rsidRDefault="00571669" w:rsidP="00CE0549">
      <w:pPr>
        <w:widowControl w:val="0"/>
        <w:pBdr>
          <w:bottom w:val="single" w:sz="4" w:space="0"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rPr>
        <w:t>b)</w:t>
      </w:r>
      <w:r w:rsidRPr="00361F1C">
        <w:rPr>
          <w:rFonts w:asciiTheme="majorHAnsi" w:hAnsiTheme="majorHAnsi" w:cstheme="majorHAnsi"/>
          <w:i/>
          <w:shd w:val="clear" w:color="auto" w:fill="FFFFFF"/>
        </w:rPr>
        <w:t xml:space="preserve"> Cải tạo, nâng cao chất lượng đất trồng lúa;</w:t>
      </w:r>
    </w:p>
    <w:p w14:paraId="5042C833" w14:textId="77777777" w:rsidR="00571669" w:rsidRPr="00361F1C" w:rsidRDefault="00571669" w:rsidP="00CE0549">
      <w:pPr>
        <w:shd w:val="clear" w:color="auto" w:fill="FFFFFF"/>
        <w:spacing w:before="120"/>
        <w:ind w:firstLine="567"/>
        <w:jc w:val="both"/>
        <w:rPr>
          <w:rFonts w:asciiTheme="majorHAnsi" w:hAnsiTheme="majorHAnsi" w:cstheme="majorHAnsi"/>
          <w:i/>
        </w:rPr>
      </w:pPr>
      <w:bookmarkStart w:id="12" w:name="diem_c_2_15"/>
      <w:r w:rsidRPr="00361F1C">
        <w:rPr>
          <w:rFonts w:asciiTheme="majorHAnsi" w:hAnsiTheme="majorHAnsi" w:cstheme="majorHAnsi"/>
          <w:i/>
        </w:rPr>
        <w:t>c) Đánh giá tính chất lý, hóa học; xây dựng bản đồ nông hóa thổ nhưỡng vùng đất chuyên trồng lúa theo định kỳ 05 năm/lần;</w:t>
      </w:r>
      <w:bookmarkEnd w:id="12"/>
    </w:p>
    <w:p w14:paraId="2D072CA9" w14:textId="77777777" w:rsidR="00571669" w:rsidRPr="00361F1C" w:rsidRDefault="00571669" w:rsidP="00CE0549">
      <w:pPr>
        <w:shd w:val="clear" w:color="auto" w:fill="FFFFFF"/>
        <w:spacing w:before="120"/>
        <w:ind w:firstLine="567"/>
        <w:jc w:val="both"/>
        <w:rPr>
          <w:rFonts w:asciiTheme="majorHAnsi" w:hAnsiTheme="majorHAnsi" w:cstheme="majorHAnsi"/>
          <w:i/>
        </w:rPr>
      </w:pPr>
      <w:bookmarkStart w:id="13" w:name="diem_d_2_15"/>
      <w:r w:rsidRPr="00361F1C">
        <w:rPr>
          <w:rFonts w:asciiTheme="majorHAnsi" w:hAnsiTheme="majorHAnsi" w:cstheme="majorHAnsi"/>
          <w:i/>
        </w:rPr>
        <w:t>d) Sửa chữa, duy tu bảo dưỡng các công trình hạ tầng nông nghiệp, nông thôn trên địa bàn</w:t>
      </w:r>
      <w:bookmarkEnd w:id="13"/>
      <w:r w:rsidRPr="00361F1C">
        <w:rPr>
          <w:rFonts w:asciiTheme="majorHAnsi" w:hAnsiTheme="majorHAnsi" w:cstheme="majorHAnsi"/>
          <w:i/>
        </w:rPr>
        <w:t xml:space="preserve"> xã;</w:t>
      </w:r>
    </w:p>
    <w:p w14:paraId="07492AF6" w14:textId="77777777" w:rsidR="00571669" w:rsidRPr="00361F1C" w:rsidRDefault="00571669" w:rsidP="00CE0549">
      <w:pPr>
        <w:shd w:val="clear" w:color="auto" w:fill="FFFFFF"/>
        <w:spacing w:before="120"/>
        <w:ind w:firstLine="567"/>
        <w:jc w:val="both"/>
        <w:rPr>
          <w:rFonts w:asciiTheme="majorHAnsi" w:hAnsiTheme="majorHAnsi" w:cstheme="majorHAnsi"/>
          <w:i/>
        </w:rPr>
      </w:pPr>
      <w:bookmarkStart w:id="14" w:name="diem_dd_2_15"/>
      <w:r w:rsidRPr="00361F1C">
        <w:rPr>
          <w:rFonts w:asciiTheme="majorHAnsi" w:hAnsiTheme="majorHAnsi" w:cstheme="majorHAnsi"/>
          <w:i/>
        </w:rPr>
        <w:t>đ) Hỗ trợ mua bản quyền sở hữu giống lúa được bảo hộ.</w:t>
      </w:r>
      <w:bookmarkEnd w:id="14"/>
      <w:r w:rsidRPr="00361F1C">
        <w:rPr>
          <w:rFonts w:asciiTheme="majorHAnsi" w:hAnsiTheme="majorHAnsi" w:cstheme="majorHAnsi"/>
          <w:i/>
        </w:rPr>
        <w:t>”</w:t>
      </w:r>
    </w:p>
    <w:p w14:paraId="66A0D666" w14:textId="1F70599A" w:rsidR="004C1816" w:rsidRPr="00361F1C" w:rsidRDefault="004C1816" w:rsidP="00CE0549">
      <w:pPr>
        <w:widowControl w:val="0"/>
        <w:pBdr>
          <w:bottom w:val="single" w:sz="4" w:space="22" w:color="FFFFFF"/>
        </w:pBdr>
        <w:shd w:val="clear" w:color="auto" w:fill="FFFFFF"/>
        <w:spacing w:before="120"/>
        <w:ind w:firstLine="567"/>
        <w:jc w:val="both"/>
        <w:rPr>
          <w:rFonts w:asciiTheme="majorHAnsi" w:hAnsiTheme="majorHAnsi" w:cstheme="majorHAnsi"/>
        </w:rPr>
      </w:pPr>
      <w:bookmarkStart w:id="15" w:name="_Hlk233804347"/>
      <w:r w:rsidRPr="00361F1C">
        <w:rPr>
          <w:rFonts w:asciiTheme="majorHAnsi" w:hAnsiTheme="majorHAnsi" w:cstheme="majorHAnsi"/>
        </w:rPr>
        <w:t xml:space="preserve">Căn cứ </w:t>
      </w:r>
      <w:r w:rsidR="00571669" w:rsidRPr="00361F1C">
        <w:rPr>
          <w:rFonts w:asciiTheme="majorHAnsi" w:hAnsiTheme="majorHAnsi" w:cstheme="majorHAnsi"/>
        </w:rPr>
        <w:t>Nghị định số 33/2026/NĐ-CP ngày 21 tháng 01 năm 2026 sửa đổi, bổ sung một số điều của các Nghị định trong lĩnh vực trồng trọt và bảo vệ thực vật</w:t>
      </w:r>
      <w:bookmarkStart w:id="16" w:name="_ftnref1"/>
      <w:bookmarkEnd w:id="15"/>
      <w:bookmarkEnd w:id="16"/>
      <w:r w:rsidRPr="00361F1C">
        <w:rPr>
          <w:rFonts w:asciiTheme="majorHAnsi" w:hAnsiTheme="majorHAnsi" w:cstheme="majorHAnsi"/>
        </w:rPr>
        <w:t>. Theo đó</w:t>
      </w:r>
      <w:r w:rsidR="00104D3D" w:rsidRPr="00361F1C">
        <w:rPr>
          <w:rFonts w:asciiTheme="majorHAnsi" w:hAnsiTheme="majorHAnsi" w:cstheme="majorHAnsi"/>
        </w:rPr>
        <w:t xml:space="preserve">, tại khoản 2 Điều 31 Chương </w:t>
      </w:r>
      <w:r w:rsidR="008A4509" w:rsidRPr="00361F1C">
        <w:rPr>
          <w:rFonts w:asciiTheme="majorHAnsi" w:hAnsiTheme="majorHAnsi" w:cstheme="majorHAnsi"/>
        </w:rPr>
        <w:t>V</w:t>
      </w:r>
      <w:r w:rsidR="00104D3D" w:rsidRPr="00361F1C">
        <w:rPr>
          <w:rFonts w:asciiTheme="majorHAnsi" w:hAnsiTheme="majorHAnsi" w:cstheme="majorHAnsi"/>
        </w:rPr>
        <w:t>III</w:t>
      </w:r>
      <w:r w:rsidRPr="00361F1C">
        <w:rPr>
          <w:rFonts w:asciiTheme="majorHAnsi" w:hAnsiTheme="majorHAnsi" w:cstheme="majorHAnsi"/>
        </w:rPr>
        <w:t xml:space="preserve"> quy định:</w:t>
      </w:r>
    </w:p>
    <w:p w14:paraId="76D84EA8" w14:textId="6EDFC742" w:rsidR="00104D3D" w:rsidRPr="00361F1C" w:rsidRDefault="00104D3D" w:rsidP="00CE0549">
      <w:pPr>
        <w:widowControl w:val="0"/>
        <w:pBdr>
          <w:bottom w:val="single" w:sz="4" w:space="22"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rPr>
        <w:t xml:space="preserve">“Chương </w:t>
      </w:r>
      <w:r w:rsidR="005157C1" w:rsidRPr="00361F1C">
        <w:rPr>
          <w:rFonts w:asciiTheme="majorHAnsi" w:hAnsiTheme="majorHAnsi" w:cstheme="majorHAnsi"/>
          <w:i/>
        </w:rPr>
        <w:t>V</w:t>
      </w:r>
      <w:r w:rsidRPr="00361F1C">
        <w:rPr>
          <w:rFonts w:asciiTheme="majorHAnsi" w:hAnsiTheme="majorHAnsi" w:cstheme="majorHAnsi"/>
          <w:i/>
        </w:rPr>
        <w:t>III</w:t>
      </w:r>
    </w:p>
    <w:p w14:paraId="301CCF06" w14:textId="37D390CA" w:rsidR="00104D3D" w:rsidRPr="00361F1C" w:rsidRDefault="00104D3D" w:rsidP="00CE0549">
      <w:pPr>
        <w:widowControl w:val="0"/>
        <w:pBdr>
          <w:bottom w:val="single" w:sz="4" w:space="22"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rPr>
        <w:t xml:space="preserve"> </w:t>
      </w:r>
      <w:bookmarkStart w:id="17" w:name="chuong_8_name"/>
      <w:r w:rsidRPr="00361F1C">
        <w:rPr>
          <w:rFonts w:asciiTheme="majorHAnsi" w:hAnsiTheme="majorHAnsi" w:cstheme="majorHAnsi"/>
          <w:i/>
        </w:rPr>
        <w:t>S</w:t>
      </w:r>
      <w:r w:rsidRPr="00361F1C">
        <w:rPr>
          <w:rFonts w:asciiTheme="majorHAnsi" w:hAnsiTheme="majorHAnsi" w:cstheme="majorHAnsi"/>
          <w:bCs/>
          <w:i/>
        </w:rPr>
        <w:t>ỬA ĐỔI, BỔ SUNG MỘT SỐ ĐIỀU CỦA NGHỊ ĐỊNH SỐ 112/2024/NĐ-CP NGÀY 11 THÁNG 9 NĂM 2024 CỦA CHÍNH PHỦ QUY ĐỊNH CHI TIẾT VỀ ĐẤT TRỒNG LÚA ĐƯỢC SỬA ĐỔI, BỔ SUNG BỞI NGHỊ ĐỊNH SỐ 226/2025/NĐ-CP NGÀY 15 THÁNG 8 NĂM 2025 CỦA CHÍNH PHỦ SỬA ĐỔI, BỔ SUNG MỘT SỐ ĐIỀU CỦA CÁC NGHỊ ĐỊNH QUY ĐỊNH CHI TIẾT THI HÀNH LUẬT ĐẤT ĐAI</w:t>
      </w:r>
      <w:bookmarkEnd w:id="17"/>
    </w:p>
    <w:p w14:paraId="32CCE59F" w14:textId="75C99780" w:rsidR="00104D3D" w:rsidRPr="00361F1C" w:rsidRDefault="00104D3D" w:rsidP="00CE0549">
      <w:pPr>
        <w:widowControl w:val="0"/>
        <w:pBdr>
          <w:bottom w:val="single" w:sz="4" w:space="22" w:color="FFFFFF"/>
        </w:pBdr>
        <w:shd w:val="clear" w:color="auto" w:fill="FFFFFF"/>
        <w:spacing w:before="120"/>
        <w:ind w:firstLine="567"/>
        <w:jc w:val="both"/>
        <w:rPr>
          <w:rFonts w:asciiTheme="majorHAnsi" w:hAnsiTheme="majorHAnsi" w:cstheme="majorHAnsi"/>
          <w:bCs/>
          <w:i/>
          <w:shd w:val="clear" w:color="auto" w:fill="FFFFFF"/>
        </w:rPr>
      </w:pPr>
      <w:bookmarkStart w:id="18" w:name="dieu_31"/>
      <w:r w:rsidRPr="00361F1C">
        <w:rPr>
          <w:rFonts w:asciiTheme="majorHAnsi" w:hAnsiTheme="majorHAnsi" w:cstheme="majorHAnsi"/>
          <w:bCs/>
          <w:i/>
          <w:shd w:val="clear" w:color="auto" w:fill="FFFFFF"/>
        </w:rPr>
        <w:t>…</w:t>
      </w:r>
    </w:p>
    <w:p w14:paraId="085B4FA3" w14:textId="0D59382E" w:rsidR="004C1816" w:rsidRPr="00361F1C" w:rsidRDefault="00104D3D" w:rsidP="00CE0549">
      <w:pPr>
        <w:widowControl w:val="0"/>
        <w:pBdr>
          <w:bottom w:val="single" w:sz="4" w:space="22"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bCs/>
          <w:i/>
          <w:shd w:val="clear" w:color="auto" w:fill="FFFFFF"/>
        </w:rPr>
        <w:lastRenderedPageBreak/>
        <w:t>Điều 31. Bãi bỏ, thay thế một số cụm từ, điểm, khoản, điều</w:t>
      </w:r>
      <w:bookmarkEnd w:id="18"/>
    </w:p>
    <w:p w14:paraId="5EBD6279" w14:textId="4DF224A4" w:rsidR="00104D3D" w:rsidRPr="00361F1C" w:rsidRDefault="00104D3D" w:rsidP="00CE0549">
      <w:pPr>
        <w:widowControl w:val="0"/>
        <w:pBdr>
          <w:bottom w:val="single" w:sz="4" w:space="22" w:color="FFFFFF"/>
        </w:pBdr>
        <w:shd w:val="clear" w:color="auto" w:fill="FFFFFF"/>
        <w:spacing w:before="120"/>
        <w:ind w:firstLine="567"/>
        <w:jc w:val="both"/>
        <w:rPr>
          <w:rFonts w:asciiTheme="majorHAnsi" w:hAnsiTheme="majorHAnsi" w:cstheme="majorHAnsi"/>
          <w:i/>
          <w:shd w:val="clear" w:color="auto" w:fill="FFFFFF"/>
        </w:rPr>
      </w:pPr>
      <w:r w:rsidRPr="00361F1C">
        <w:rPr>
          <w:rFonts w:asciiTheme="majorHAnsi" w:hAnsiTheme="majorHAnsi" w:cstheme="majorHAnsi"/>
          <w:i/>
          <w:shd w:val="clear" w:color="auto" w:fill="FFFFFF"/>
        </w:rPr>
        <w:t>…</w:t>
      </w:r>
    </w:p>
    <w:p w14:paraId="3B211E70" w14:textId="22A4FAF8" w:rsidR="00571669" w:rsidRPr="00361F1C" w:rsidRDefault="00104D3D" w:rsidP="00CE0549">
      <w:pPr>
        <w:widowControl w:val="0"/>
        <w:pBdr>
          <w:bottom w:val="single" w:sz="4" w:space="22"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shd w:val="clear" w:color="auto" w:fill="FFFFFF"/>
        </w:rPr>
        <w:t>2. Bỏ cụm từ “tại khoản 1 Điều 12” tại </w:t>
      </w:r>
      <w:bookmarkStart w:id="19" w:name="dc_74"/>
      <w:r w:rsidRPr="00361F1C">
        <w:rPr>
          <w:rFonts w:asciiTheme="majorHAnsi" w:hAnsiTheme="majorHAnsi" w:cstheme="majorHAnsi"/>
          <w:i/>
          <w:shd w:val="clear" w:color="auto" w:fill="FFFFFF"/>
        </w:rPr>
        <w:t>khoản 1 Điều 15</w:t>
      </w:r>
      <w:bookmarkEnd w:id="19"/>
      <w:r w:rsidRPr="00361F1C">
        <w:rPr>
          <w:rFonts w:asciiTheme="majorHAnsi" w:hAnsiTheme="majorHAnsi" w:cstheme="majorHAnsi"/>
          <w:i/>
          <w:shd w:val="clear" w:color="auto" w:fill="FFFFFF"/>
        </w:rPr>
        <w:t>.”</w:t>
      </w:r>
      <w:r w:rsidR="00571669" w:rsidRPr="00361F1C">
        <w:rPr>
          <w:rFonts w:asciiTheme="majorHAnsi" w:hAnsiTheme="majorHAnsi" w:cstheme="majorHAnsi"/>
          <w:i/>
        </w:rPr>
        <w:t xml:space="preserve"> </w:t>
      </w:r>
      <w:bookmarkEnd w:id="5"/>
    </w:p>
    <w:p w14:paraId="1E4D936D" w14:textId="462062F8" w:rsidR="00576B64" w:rsidRPr="00361F1C" w:rsidRDefault="00576B64" w:rsidP="00CE0549">
      <w:pPr>
        <w:widowControl w:val="0"/>
        <w:pBdr>
          <w:bottom w:val="single" w:sz="4" w:space="22" w:color="FFFFFF"/>
        </w:pBdr>
        <w:shd w:val="clear" w:color="auto" w:fill="FFFFFF"/>
        <w:spacing w:before="120"/>
        <w:ind w:firstLine="567"/>
        <w:jc w:val="both"/>
        <w:rPr>
          <w:rFonts w:asciiTheme="majorHAnsi" w:hAnsiTheme="majorHAnsi" w:cstheme="majorHAnsi"/>
          <w:i/>
          <w:shd w:val="clear" w:color="auto" w:fill="FFFFFF"/>
        </w:rPr>
      </w:pPr>
      <w:r w:rsidRPr="00361F1C">
        <w:rPr>
          <w:rFonts w:asciiTheme="majorHAnsi" w:hAnsiTheme="majorHAnsi" w:cstheme="majorHAnsi"/>
          <w:iCs/>
          <w:shd w:val="clear" w:color="auto" w:fill="FFFFFF"/>
        </w:rPr>
        <w:t xml:space="preserve">Căn cứ Văn bản hợp nhất số 59/VBHN-BNNMT ngày 02 tháng 6 năm 2026 của Bộ Nông nghiệp và Môi trường, theo đó tại khoản 1 Điều 15 quy định: </w:t>
      </w:r>
      <w:r w:rsidRPr="00361F1C">
        <w:rPr>
          <w:rFonts w:asciiTheme="majorHAnsi" w:hAnsiTheme="majorHAnsi" w:cstheme="majorHAnsi"/>
          <w:i/>
          <w:iCs/>
          <w:shd w:val="clear" w:color="auto" w:fill="FFFFFF"/>
        </w:rPr>
        <w:t>“</w:t>
      </w:r>
      <w:r w:rsidRPr="00361F1C">
        <w:rPr>
          <w:rFonts w:asciiTheme="majorHAnsi" w:hAnsiTheme="majorHAnsi" w:cstheme="majorHAnsi"/>
          <w:i/>
          <w:shd w:val="clear" w:color="auto" w:fill="FFFFFF"/>
        </w:rPr>
        <w:t>1. Việc sử dụng nguồn kinh phí do người được nhà nước giao đất, cho thuê đất để sử dụng vào mục đích phi nông nghiệp từ đất chuyên trồng lúa phải nộp theo quy địn</w:t>
      </w:r>
      <w:bookmarkStart w:id="20" w:name="_ftnref9"/>
      <w:bookmarkEnd w:id="20"/>
      <w:r w:rsidRPr="00361F1C">
        <w:rPr>
          <w:rFonts w:asciiTheme="majorHAnsi" w:hAnsiTheme="majorHAnsi" w:cstheme="majorHAnsi"/>
          <w:i/>
          <w:shd w:val="clear" w:color="auto" w:fill="FFFFFF"/>
        </w:rPr>
        <w:t>h</w:t>
      </w:r>
      <w:r w:rsidRPr="00361F1C">
        <w:rPr>
          <w:rFonts w:asciiTheme="majorHAnsi" w:hAnsiTheme="majorHAnsi" w:cstheme="majorHAnsi"/>
          <w:b/>
          <w:i/>
          <w:shd w:val="clear" w:color="auto" w:fill="FFFFFF"/>
        </w:rPr>
        <w:t xml:space="preserve"> </w:t>
      </w:r>
      <w:r w:rsidRPr="00361F1C">
        <w:rPr>
          <w:rFonts w:asciiTheme="majorHAnsi" w:hAnsiTheme="majorHAnsi" w:cstheme="majorHAnsi"/>
          <w:i/>
          <w:shd w:val="clear" w:color="auto" w:fill="FFFFFF"/>
        </w:rPr>
        <w:t> và nguồn kinh phí ngân sách nhà nước hỗ trợ sản xuất lúa trong dự toán chi cân đối ngân sách địa phương theo quy định tại </w:t>
      </w:r>
      <w:bookmarkStart w:id="21" w:name="tc_5"/>
      <w:r w:rsidRPr="00361F1C">
        <w:rPr>
          <w:rFonts w:asciiTheme="majorHAnsi" w:hAnsiTheme="majorHAnsi" w:cstheme="majorHAnsi"/>
          <w:i/>
          <w:shd w:val="clear" w:color="auto" w:fill="FFFFFF"/>
        </w:rPr>
        <w:t>khoản 1 Điều 14 của Nghị định này</w:t>
      </w:r>
      <w:bookmarkEnd w:id="21"/>
      <w:r w:rsidRPr="00361F1C">
        <w:rPr>
          <w:rFonts w:asciiTheme="majorHAnsi" w:hAnsiTheme="majorHAnsi" w:cstheme="majorHAnsi"/>
          <w:i/>
          <w:shd w:val="clear" w:color="auto" w:fill="FFFFFF"/>
        </w:rPr>
        <w:t> do Ủy ban nhân dân cấp tỉnh lập trình Hội đồng nhân dân cùng cấp căn cứ điều kiện thực tế của địa phương, quyết định cụ thể nguyên tắc, phạm vi, định mức hỗ trợ và việc sử dụng kinh phí hỗ trợ cho các hoạt động quy định tại khoản 2 Điều này.”</w:t>
      </w:r>
    </w:p>
    <w:p w14:paraId="16A18B75" w14:textId="50C46EEB" w:rsidR="00571669" w:rsidRPr="00361F1C" w:rsidRDefault="00571669" w:rsidP="00CE0549">
      <w:pPr>
        <w:widowControl w:val="0"/>
        <w:pBdr>
          <w:bottom w:val="single" w:sz="4" w:space="22" w:color="FFFFFF"/>
        </w:pBdr>
        <w:shd w:val="clear" w:color="auto" w:fill="FFFFFF"/>
        <w:spacing w:before="120"/>
        <w:ind w:firstLine="567"/>
        <w:jc w:val="both"/>
        <w:rPr>
          <w:rFonts w:asciiTheme="majorHAnsi" w:hAnsiTheme="majorHAnsi" w:cstheme="majorHAnsi"/>
          <w:b/>
        </w:rPr>
      </w:pPr>
      <w:r w:rsidRPr="00361F1C">
        <w:rPr>
          <w:rFonts w:asciiTheme="majorHAnsi" w:hAnsiTheme="majorHAnsi" w:cstheme="majorHAnsi"/>
          <w:b/>
        </w:rPr>
        <w:t>2. Cơ sở thực tiễn</w:t>
      </w:r>
    </w:p>
    <w:p w14:paraId="0C48751D" w14:textId="77777777" w:rsidR="0028318E" w:rsidRPr="00361F1C" w:rsidRDefault="00571669" w:rsidP="00CE0549">
      <w:pPr>
        <w:widowControl w:val="0"/>
        <w:pBdr>
          <w:bottom w:val="single" w:sz="4" w:space="22" w:color="FFFFFF"/>
        </w:pBdr>
        <w:shd w:val="clear" w:color="auto" w:fill="FFFFFF"/>
        <w:spacing w:before="120"/>
        <w:ind w:firstLine="567"/>
        <w:jc w:val="both"/>
        <w:rPr>
          <w:rFonts w:asciiTheme="majorHAnsi" w:hAnsiTheme="majorHAnsi" w:cstheme="majorHAnsi"/>
        </w:rPr>
      </w:pPr>
      <w:bookmarkStart w:id="22" w:name="_Hlk235690947"/>
      <w:bookmarkStart w:id="23" w:name="_Hlk233806552"/>
      <w:r w:rsidRPr="00361F1C">
        <w:rPr>
          <w:rFonts w:asciiTheme="majorHAnsi" w:hAnsiTheme="majorHAnsi" w:cstheme="majorHAnsi"/>
          <w:spacing w:val="-2"/>
        </w:rPr>
        <w:t xml:space="preserve">Ngày 13 tháng 4 năm 2015, Chính phủ ban hành Nghị định số </w:t>
      </w:r>
      <w:r w:rsidRPr="00361F1C">
        <w:rPr>
          <w:rFonts w:asciiTheme="majorHAnsi" w:hAnsiTheme="majorHAnsi" w:cstheme="majorHAnsi"/>
          <w:spacing w:val="1"/>
        </w:rPr>
        <w:t>3</w:t>
      </w:r>
      <w:r w:rsidRPr="00361F1C">
        <w:rPr>
          <w:rFonts w:asciiTheme="majorHAnsi" w:hAnsiTheme="majorHAnsi" w:cstheme="majorHAnsi"/>
          <w:spacing w:val="-1"/>
        </w:rPr>
        <w:t>5/</w:t>
      </w:r>
      <w:r w:rsidRPr="00361F1C">
        <w:rPr>
          <w:rFonts w:asciiTheme="majorHAnsi" w:hAnsiTheme="majorHAnsi" w:cstheme="majorHAnsi"/>
          <w:spacing w:val="1"/>
        </w:rPr>
        <w:t>2</w:t>
      </w:r>
      <w:r w:rsidRPr="00361F1C">
        <w:rPr>
          <w:rFonts w:asciiTheme="majorHAnsi" w:hAnsiTheme="majorHAnsi" w:cstheme="majorHAnsi"/>
          <w:spacing w:val="-1"/>
        </w:rPr>
        <w:t>01</w:t>
      </w:r>
      <w:r w:rsidRPr="00361F1C">
        <w:rPr>
          <w:rFonts w:asciiTheme="majorHAnsi" w:hAnsiTheme="majorHAnsi" w:cstheme="majorHAnsi"/>
          <w:spacing w:val="1"/>
        </w:rPr>
        <w:t>5</w:t>
      </w:r>
      <w:r w:rsidRPr="00361F1C">
        <w:rPr>
          <w:rFonts w:asciiTheme="majorHAnsi" w:hAnsiTheme="majorHAnsi" w:cstheme="majorHAnsi"/>
          <w:spacing w:val="-1"/>
        </w:rPr>
        <w:t>/N</w:t>
      </w:r>
      <w:r w:rsidRPr="00361F1C">
        <w:rPr>
          <w:rFonts w:asciiTheme="majorHAnsi" w:hAnsiTheme="majorHAnsi" w:cstheme="majorHAnsi"/>
          <w:spacing w:val="11"/>
        </w:rPr>
        <w:t>Đ</w:t>
      </w:r>
      <w:r w:rsidRPr="00361F1C">
        <w:rPr>
          <w:rFonts w:asciiTheme="majorHAnsi" w:hAnsiTheme="majorHAnsi" w:cstheme="majorHAnsi"/>
        </w:rPr>
        <w:t>- CP</w:t>
      </w:r>
      <w:r w:rsidRPr="00361F1C">
        <w:rPr>
          <w:rFonts w:asciiTheme="majorHAnsi" w:hAnsiTheme="majorHAnsi" w:cstheme="majorHAnsi"/>
          <w:spacing w:val="-5"/>
        </w:rPr>
        <w:t xml:space="preserve"> </w:t>
      </w:r>
      <w:r w:rsidRPr="00361F1C">
        <w:rPr>
          <w:rFonts w:asciiTheme="majorHAnsi" w:hAnsiTheme="majorHAnsi" w:cstheme="majorHAnsi"/>
          <w:spacing w:val="1"/>
        </w:rPr>
        <w:t>v</w:t>
      </w:r>
      <w:r w:rsidRPr="00361F1C">
        <w:rPr>
          <w:rFonts w:asciiTheme="majorHAnsi" w:hAnsiTheme="majorHAnsi" w:cstheme="majorHAnsi"/>
        </w:rPr>
        <w:t>ề</w:t>
      </w:r>
      <w:r w:rsidRPr="00361F1C">
        <w:rPr>
          <w:rFonts w:asciiTheme="majorHAnsi" w:hAnsiTheme="majorHAnsi" w:cstheme="majorHAnsi"/>
          <w:spacing w:val="-7"/>
        </w:rPr>
        <w:t xml:space="preserve">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rPr>
        <w:t>ản</w:t>
      </w:r>
      <w:r w:rsidRPr="00361F1C">
        <w:rPr>
          <w:rFonts w:asciiTheme="majorHAnsi" w:hAnsiTheme="majorHAnsi" w:cstheme="majorHAnsi"/>
          <w:spacing w:val="-6"/>
        </w:rPr>
        <w:t xml:space="preserve"> </w:t>
      </w:r>
      <w:r w:rsidRPr="00361F1C">
        <w:rPr>
          <w:rFonts w:asciiTheme="majorHAnsi" w:hAnsiTheme="majorHAnsi" w:cstheme="majorHAnsi"/>
          <w:spacing w:val="1"/>
        </w:rPr>
        <w:t>lý</w:t>
      </w:r>
      <w:r w:rsidRPr="00361F1C">
        <w:rPr>
          <w:rFonts w:asciiTheme="majorHAnsi" w:hAnsiTheme="majorHAnsi" w:cstheme="majorHAnsi"/>
        </w:rPr>
        <w:t>,</w:t>
      </w:r>
      <w:r w:rsidRPr="00361F1C">
        <w:rPr>
          <w:rFonts w:asciiTheme="majorHAnsi" w:hAnsiTheme="majorHAnsi" w:cstheme="majorHAnsi"/>
          <w:spacing w:val="-8"/>
        </w:rPr>
        <w:t xml:space="preserve"> </w:t>
      </w:r>
      <w:r w:rsidRPr="00361F1C">
        <w:rPr>
          <w:rFonts w:asciiTheme="majorHAnsi" w:hAnsiTheme="majorHAnsi" w:cstheme="majorHAnsi"/>
          <w:spacing w:val="1"/>
        </w:rPr>
        <w:t>s</w:t>
      </w:r>
      <w:r w:rsidRPr="00361F1C">
        <w:rPr>
          <w:rFonts w:asciiTheme="majorHAnsi" w:hAnsiTheme="majorHAnsi" w:cstheme="majorHAnsi"/>
        </w:rPr>
        <w:t>ử</w:t>
      </w:r>
      <w:r w:rsidRPr="00361F1C">
        <w:rPr>
          <w:rFonts w:asciiTheme="majorHAnsi" w:hAnsiTheme="majorHAnsi" w:cstheme="majorHAnsi"/>
          <w:spacing w:val="-6"/>
        </w:rPr>
        <w:t xml:space="preserve"> </w:t>
      </w:r>
      <w:r w:rsidRPr="00361F1C">
        <w:rPr>
          <w:rFonts w:asciiTheme="majorHAnsi" w:hAnsiTheme="majorHAnsi" w:cstheme="majorHAnsi"/>
          <w:spacing w:val="-1"/>
        </w:rPr>
        <w:t>d</w:t>
      </w:r>
      <w:r w:rsidRPr="00361F1C">
        <w:rPr>
          <w:rFonts w:asciiTheme="majorHAnsi" w:hAnsiTheme="majorHAnsi" w:cstheme="majorHAnsi"/>
          <w:spacing w:val="1"/>
        </w:rPr>
        <w:t>ụ</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4"/>
        </w:rPr>
        <w:t xml:space="preserve"> </w:t>
      </w:r>
      <w:r w:rsidRPr="00361F1C">
        <w:rPr>
          <w:rFonts w:asciiTheme="majorHAnsi" w:hAnsiTheme="majorHAnsi" w:cstheme="majorHAnsi"/>
          <w:spacing w:val="-1"/>
        </w:rPr>
        <w:t>đ</w:t>
      </w:r>
      <w:r w:rsidRPr="00361F1C">
        <w:rPr>
          <w:rFonts w:asciiTheme="majorHAnsi" w:hAnsiTheme="majorHAnsi" w:cstheme="majorHAnsi"/>
        </w:rPr>
        <w:t>ất</w:t>
      </w:r>
      <w:r w:rsidRPr="00361F1C">
        <w:rPr>
          <w:rFonts w:asciiTheme="majorHAnsi" w:hAnsiTheme="majorHAnsi" w:cstheme="majorHAnsi"/>
          <w:spacing w:val="-7"/>
        </w:rPr>
        <w:t xml:space="preserve"> </w:t>
      </w:r>
      <w:r w:rsidRPr="00361F1C">
        <w:rPr>
          <w:rFonts w:asciiTheme="majorHAnsi" w:hAnsiTheme="majorHAnsi" w:cstheme="majorHAnsi"/>
          <w:spacing w:val="1"/>
        </w:rPr>
        <w:t>t</w:t>
      </w:r>
      <w:r w:rsidRPr="00361F1C">
        <w:rPr>
          <w:rFonts w:asciiTheme="majorHAnsi" w:hAnsiTheme="majorHAnsi" w:cstheme="majorHAnsi"/>
          <w:spacing w:val="-2"/>
        </w:rPr>
        <w:t>r</w:t>
      </w:r>
      <w:r w:rsidRPr="00361F1C">
        <w:rPr>
          <w:rFonts w:asciiTheme="majorHAnsi" w:hAnsiTheme="majorHAnsi" w:cstheme="majorHAnsi"/>
          <w:spacing w:val="1"/>
        </w:rPr>
        <w:t>ồ</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7"/>
        </w:rPr>
        <w:t xml:space="preserve"> </w:t>
      </w:r>
      <w:r w:rsidRPr="00361F1C">
        <w:rPr>
          <w:rFonts w:asciiTheme="majorHAnsi" w:hAnsiTheme="majorHAnsi" w:cstheme="majorHAnsi"/>
          <w:spacing w:val="1"/>
        </w:rPr>
        <w:t>lú</w:t>
      </w:r>
      <w:r w:rsidRPr="00361F1C">
        <w:rPr>
          <w:rFonts w:asciiTheme="majorHAnsi" w:hAnsiTheme="majorHAnsi" w:cstheme="majorHAnsi"/>
        </w:rPr>
        <w:t xml:space="preserve">a. </w:t>
      </w:r>
    </w:p>
    <w:p w14:paraId="54B6DF51" w14:textId="1AD0D820" w:rsidR="00CE5287" w:rsidRPr="00361F1C" w:rsidRDefault="0057166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Ngày 21 tháng 01 năm 2016, Bộ Tài chính ban hành Thông tư số </w:t>
      </w:r>
      <w:r w:rsidRPr="00361F1C">
        <w:rPr>
          <w:rFonts w:asciiTheme="majorHAnsi" w:hAnsiTheme="majorHAnsi" w:cstheme="majorHAnsi"/>
          <w:spacing w:val="-1"/>
        </w:rPr>
        <w:t>1</w:t>
      </w:r>
      <w:r w:rsidRPr="00361F1C">
        <w:rPr>
          <w:rFonts w:asciiTheme="majorHAnsi" w:hAnsiTheme="majorHAnsi" w:cstheme="majorHAnsi"/>
          <w:spacing w:val="1"/>
        </w:rPr>
        <w:t>8</w:t>
      </w:r>
      <w:r w:rsidRPr="00361F1C">
        <w:rPr>
          <w:rFonts w:asciiTheme="majorHAnsi" w:hAnsiTheme="majorHAnsi" w:cstheme="majorHAnsi"/>
          <w:spacing w:val="-1"/>
        </w:rPr>
        <w:t>/2</w:t>
      </w:r>
      <w:r w:rsidRPr="00361F1C">
        <w:rPr>
          <w:rFonts w:asciiTheme="majorHAnsi" w:hAnsiTheme="majorHAnsi" w:cstheme="majorHAnsi"/>
          <w:spacing w:val="1"/>
        </w:rPr>
        <w:t>0</w:t>
      </w:r>
      <w:r w:rsidRPr="00361F1C">
        <w:rPr>
          <w:rFonts w:asciiTheme="majorHAnsi" w:hAnsiTheme="majorHAnsi" w:cstheme="majorHAnsi"/>
          <w:spacing w:val="-1"/>
        </w:rPr>
        <w:t>16</w:t>
      </w:r>
      <w:r w:rsidRPr="00361F1C">
        <w:rPr>
          <w:rFonts w:asciiTheme="majorHAnsi" w:hAnsiTheme="majorHAnsi" w:cstheme="majorHAnsi"/>
          <w:spacing w:val="1"/>
        </w:rPr>
        <w:t>/</w:t>
      </w:r>
      <w:r w:rsidRPr="00361F1C">
        <w:rPr>
          <w:rFonts w:asciiTheme="majorHAnsi" w:hAnsiTheme="majorHAnsi" w:cstheme="majorHAnsi"/>
          <w:spacing w:val="-1"/>
        </w:rPr>
        <w:t>T</w:t>
      </w:r>
      <w:r w:rsidRPr="00361F1C">
        <w:rPr>
          <w:rFonts w:asciiTheme="majorHAnsi" w:hAnsiTheme="majorHAnsi" w:cstheme="majorHAnsi"/>
          <w:spacing w:val="8"/>
        </w:rPr>
        <w:t>T</w:t>
      </w:r>
      <w:r w:rsidRPr="00361F1C">
        <w:rPr>
          <w:rFonts w:asciiTheme="majorHAnsi" w:hAnsiTheme="majorHAnsi" w:cstheme="majorHAnsi"/>
        </w:rPr>
        <w:t>-</w:t>
      </w:r>
      <w:r w:rsidRPr="00361F1C">
        <w:rPr>
          <w:rFonts w:asciiTheme="majorHAnsi" w:hAnsiTheme="majorHAnsi" w:cstheme="majorHAnsi"/>
          <w:spacing w:val="-3"/>
        </w:rPr>
        <w:t>B</w:t>
      </w:r>
      <w:r w:rsidRPr="00361F1C">
        <w:rPr>
          <w:rFonts w:asciiTheme="majorHAnsi" w:hAnsiTheme="majorHAnsi" w:cstheme="majorHAnsi"/>
          <w:spacing w:val="1"/>
        </w:rPr>
        <w:t>T</w:t>
      </w:r>
      <w:r w:rsidRPr="00361F1C">
        <w:rPr>
          <w:rFonts w:asciiTheme="majorHAnsi" w:hAnsiTheme="majorHAnsi" w:cstheme="majorHAnsi"/>
        </w:rPr>
        <w:t>C về hướng dẫn thực hiện một số điều của Nghị định số 35/2015/NĐ-CP ngày 13 tháng 04 năm 2015 của Chính phủ về quản lý, sử dụng đất trồng lúa.</w:t>
      </w:r>
    </w:p>
    <w:p w14:paraId="723F21D5" w14:textId="409A8682" w:rsidR="00113D93" w:rsidRPr="00361F1C" w:rsidRDefault="00113D93"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Ngày 11 tháng 7 năm 2019, Chính phủ ban hành Nghị định số 62/2019/NĐ-CP sửa đổi, bổ sung một số điều Nghị định số 35/2015/NĐ-CP</w:t>
      </w:r>
      <w:r w:rsidR="00CA5534" w:rsidRPr="00361F1C">
        <w:rPr>
          <w:rFonts w:asciiTheme="majorHAnsi" w:hAnsiTheme="majorHAnsi" w:cstheme="majorHAnsi"/>
        </w:rPr>
        <w:t xml:space="preserve"> n</w:t>
      </w:r>
      <w:r w:rsidR="00CA5534" w:rsidRPr="00361F1C">
        <w:rPr>
          <w:rFonts w:asciiTheme="majorHAnsi" w:hAnsiTheme="majorHAnsi" w:cstheme="majorHAnsi"/>
          <w:spacing w:val="-2"/>
        </w:rPr>
        <w:t xml:space="preserve">gày 13 tháng 4 năm 2015 của Chính phủ </w:t>
      </w:r>
      <w:r w:rsidR="00CA5534" w:rsidRPr="00361F1C">
        <w:rPr>
          <w:rFonts w:asciiTheme="majorHAnsi" w:hAnsiTheme="majorHAnsi" w:cstheme="majorHAnsi"/>
          <w:spacing w:val="1"/>
        </w:rPr>
        <w:t>v</w:t>
      </w:r>
      <w:r w:rsidR="00CA5534" w:rsidRPr="00361F1C">
        <w:rPr>
          <w:rFonts w:asciiTheme="majorHAnsi" w:hAnsiTheme="majorHAnsi" w:cstheme="majorHAnsi"/>
        </w:rPr>
        <w:t>ề</w:t>
      </w:r>
      <w:r w:rsidR="00CA5534" w:rsidRPr="00361F1C">
        <w:rPr>
          <w:rFonts w:asciiTheme="majorHAnsi" w:hAnsiTheme="majorHAnsi" w:cstheme="majorHAnsi"/>
          <w:spacing w:val="-7"/>
        </w:rPr>
        <w:t xml:space="preserve"> </w:t>
      </w:r>
      <w:r w:rsidR="00CA5534" w:rsidRPr="00361F1C">
        <w:rPr>
          <w:rFonts w:asciiTheme="majorHAnsi" w:hAnsiTheme="majorHAnsi" w:cstheme="majorHAnsi"/>
          <w:spacing w:val="-1"/>
        </w:rPr>
        <w:t>q</w:t>
      </w:r>
      <w:r w:rsidR="00CA5534" w:rsidRPr="00361F1C">
        <w:rPr>
          <w:rFonts w:asciiTheme="majorHAnsi" w:hAnsiTheme="majorHAnsi" w:cstheme="majorHAnsi"/>
          <w:spacing w:val="1"/>
        </w:rPr>
        <w:t>u</w:t>
      </w:r>
      <w:r w:rsidR="00CA5534" w:rsidRPr="00361F1C">
        <w:rPr>
          <w:rFonts w:asciiTheme="majorHAnsi" w:hAnsiTheme="majorHAnsi" w:cstheme="majorHAnsi"/>
        </w:rPr>
        <w:t>ản</w:t>
      </w:r>
      <w:r w:rsidR="00CA5534" w:rsidRPr="00361F1C">
        <w:rPr>
          <w:rFonts w:asciiTheme="majorHAnsi" w:hAnsiTheme="majorHAnsi" w:cstheme="majorHAnsi"/>
          <w:spacing w:val="-6"/>
        </w:rPr>
        <w:t xml:space="preserve"> </w:t>
      </w:r>
      <w:r w:rsidR="00CA5534" w:rsidRPr="00361F1C">
        <w:rPr>
          <w:rFonts w:asciiTheme="majorHAnsi" w:hAnsiTheme="majorHAnsi" w:cstheme="majorHAnsi"/>
          <w:spacing w:val="1"/>
        </w:rPr>
        <w:t>lý</w:t>
      </w:r>
      <w:r w:rsidR="00CA5534" w:rsidRPr="00361F1C">
        <w:rPr>
          <w:rFonts w:asciiTheme="majorHAnsi" w:hAnsiTheme="majorHAnsi" w:cstheme="majorHAnsi"/>
        </w:rPr>
        <w:t>,</w:t>
      </w:r>
      <w:r w:rsidR="00CA5534" w:rsidRPr="00361F1C">
        <w:rPr>
          <w:rFonts w:asciiTheme="majorHAnsi" w:hAnsiTheme="majorHAnsi" w:cstheme="majorHAnsi"/>
          <w:spacing w:val="-8"/>
        </w:rPr>
        <w:t xml:space="preserve"> </w:t>
      </w:r>
      <w:r w:rsidR="00CA5534" w:rsidRPr="00361F1C">
        <w:rPr>
          <w:rFonts w:asciiTheme="majorHAnsi" w:hAnsiTheme="majorHAnsi" w:cstheme="majorHAnsi"/>
          <w:spacing w:val="1"/>
        </w:rPr>
        <w:t>s</w:t>
      </w:r>
      <w:r w:rsidR="00CA5534" w:rsidRPr="00361F1C">
        <w:rPr>
          <w:rFonts w:asciiTheme="majorHAnsi" w:hAnsiTheme="majorHAnsi" w:cstheme="majorHAnsi"/>
        </w:rPr>
        <w:t>ử</w:t>
      </w:r>
      <w:r w:rsidR="00CA5534" w:rsidRPr="00361F1C">
        <w:rPr>
          <w:rFonts w:asciiTheme="majorHAnsi" w:hAnsiTheme="majorHAnsi" w:cstheme="majorHAnsi"/>
          <w:spacing w:val="-6"/>
        </w:rPr>
        <w:t xml:space="preserve"> </w:t>
      </w:r>
      <w:r w:rsidR="00CA5534" w:rsidRPr="00361F1C">
        <w:rPr>
          <w:rFonts w:asciiTheme="majorHAnsi" w:hAnsiTheme="majorHAnsi" w:cstheme="majorHAnsi"/>
          <w:spacing w:val="-1"/>
        </w:rPr>
        <w:t>d</w:t>
      </w:r>
      <w:r w:rsidR="00CA5534" w:rsidRPr="00361F1C">
        <w:rPr>
          <w:rFonts w:asciiTheme="majorHAnsi" w:hAnsiTheme="majorHAnsi" w:cstheme="majorHAnsi"/>
          <w:spacing w:val="1"/>
        </w:rPr>
        <w:t>ụ</w:t>
      </w:r>
      <w:r w:rsidR="00CA5534" w:rsidRPr="00361F1C">
        <w:rPr>
          <w:rFonts w:asciiTheme="majorHAnsi" w:hAnsiTheme="majorHAnsi" w:cstheme="majorHAnsi"/>
          <w:spacing w:val="-1"/>
        </w:rPr>
        <w:t>n</w:t>
      </w:r>
      <w:r w:rsidR="00CA5534" w:rsidRPr="00361F1C">
        <w:rPr>
          <w:rFonts w:asciiTheme="majorHAnsi" w:hAnsiTheme="majorHAnsi" w:cstheme="majorHAnsi"/>
        </w:rPr>
        <w:t>g</w:t>
      </w:r>
      <w:r w:rsidR="00CA5534" w:rsidRPr="00361F1C">
        <w:rPr>
          <w:rFonts w:asciiTheme="majorHAnsi" w:hAnsiTheme="majorHAnsi" w:cstheme="majorHAnsi"/>
          <w:spacing w:val="-4"/>
        </w:rPr>
        <w:t xml:space="preserve"> </w:t>
      </w:r>
      <w:r w:rsidR="00CA5534" w:rsidRPr="00361F1C">
        <w:rPr>
          <w:rFonts w:asciiTheme="majorHAnsi" w:hAnsiTheme="majorHAnsi" w:cstheme="majorHAnsi"/>
          <w:spacing w:val="-1"/>
        </w:rPr>
        <w:t>đ</w:t>
      </w:r>
      <w:r w:rsidR="00CA5534" w:rsidRPr="00361F1C">
        <w:rPr>
          <w:rFonts w:asciiTheme="majorHAnsi" w:hAnsiTheme="majorHAnsi" w:cstheme="majorHAnsi"/>
        </w:rPr>
        <w:t>ất</w:t>
      </w:r>
      <w:r w:rsidR="00CA5534" w:rsidRPr="00361F1C">
        <w:rPr>
          <w:rFonts w:asciiTheme="majorHAnsi" w:hAnsiTheme="majorHAnsi" w:cstheme="majorHAnsi"/>
          <w:spacing w:val="-7"/>
        </w:rPr>
        <w:t xml:space="preserve"> </w:t>
      </w:r>
      <w:r w:rsidR="00CA5534" w:rsidRPr="00361F1C">
        <w:rPr>
          <w:rFonts w:asciiTheme="majorHAnsi" w:hAnsiTheme="majorHAnsi" w:cstheme="majorHAnsi"/>
          <w:spacing w:val="1"/>
        </w:rPr>
        <w:t>t</w:t>
      </w:r>
      <w:r w:rsidR="00CA5534" w:rsidRPr="00361F1C">
        <w:rPr>
          <w:rFonts w:asciiTheme="majorHAnsi" w:hAnsiTheme="majorHAnsi" w:cstheme="majorHAnsi"/>
          <w:spacing w:val="-2"/>
        </w:rPr>
        <w:t>r</w:t>
      </w:r>
      <w:r w:rsidR="00CA5534" w:rsidRPr="00361F1C">
        <w:rPr>
          <w:rFonts w:asciiTheme="majorHAnsi" w:hAnsiTheme="majorHAnsi" w:cstheme="majorHAnsi"/>
          <w:spacing w:val="1"/>
        </w:rPr>
        <w:t>ồ</w:t>
      </w:r>
      <w:r w:rsidR="00CA5534" w:rsidRPr="00361F1C">
        <w:rPr>
          <w:rFonts w:asciiTheme="majorHAnsi" w:hAnsiTheme="majorHAnsi" w:cstheme="majorHAnsi"/>
          <w:spacing w:val="-1"/>
        </w:rPr>
        <w:t>n</w:t>
      </w:r>
      <w:r w:rsidR="00CA5534" w:rsidRPr="00361F1C">
        <w:rPr>
          <w:rFonts w:asciiTheme="majorHAnsi" w:hAnsiTheme="majorHAnsi" w:cstheme="majorHAnsi"/>
        </w:rPr>
        <w:t>g</w:t>
      </w:r>
      <w:r w:rsidR="00CA5534" w:rsidRPr="00361F1C">
        <w:rPr>
          <w:rFonts w:asciiTheme="majorHAnsi" w:hAnsiTheme="majorHAnsi" w:cstheme="majorHAnsi"/>
          <w:spacing w:val="-7"/>
        </w:rPr>
        <w:t xml:space="preserve"> </w:t>
      </w:r>
      <w:r w:rsidR="00CA5534" w:rsidRPr="00361F1C">
        <w:rPr>
          <w:rFonts w:asciiTheme="majorHAnsi" w:hAnsiTheme="majorHAnsi" w:cstheme="majorHAnsi"/>
          <w:spacing w:val="1"/>
        </w:rPr>
        <w:t>lú</w:t>
      </w:r>
      <w:r w:rsidR="00CA5534" w:rsidRPr="00361F1C">
        <w:rPr>
          <w:rFonts w:asciiTheme="majorHAnsi" w:hAnsiTheme="majorHAnsi" w:cstheme="majorHAnsi"/>
        </w:rPr>
        <w:t>a</w:t>
      </w:r>
      <w:r w:rsidR="00FA7F21" w:rsidRPr="00361F1C">
        <w:rPr>
          <w:rFonts w:asciiTheme="majorHAnsi" w:hAnsiTheme="majorHAnsi" w:cstheme="majorHAnsi"/>
        </w:rPr>
        <w:t>.</w:t>
      </w:r>
    </w:p>
    <w:p w14:paraId="0BD18CF5" w14:textId="63818E92" w:rsidR="00A21B8C" w:rsidRPr="00361F1C" w:rsidRDefault="00CE5287"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Ngày </w:t>
      </w:r>
      <w:r w:rsidR="00113D93" w:rsidRPr="00361F1C">
        <w:rPr>
          <w:rFonts w:asciiTheme="majorHAnsi" w:hAnsiTheme="majorHAnsi" w:cstheme="majorHAnsi"/>
        </w:rPr>
        <w:t>06 tháng 01 năm 2023, Bộ Tài chính ban hành Thông tư số 02/2023/TT-BTC về việc sửa đổi, bổ sung một số điều của Thông tư số 18/2016/TT-BTC</w:t>
      </w:r>
      <w:r w:rsidR="00E40717" w:rsidRPr="00361F1C">
        <w:rPr>
          <w:rFonts w:asciiTheme="majorHAnsi" w:hAnsiTheme="majorHAnsi" w:cstheme="majorHAnsi"/>
        </w:rPr>
        <w:t>.</w:t>
      </w:r>
    </w:p>
    <w:p w14:paraId="692D8905" w14:textId="027543EA" w:rsidR="006A14FD" w:rsidRPr="00361F1C" w:rsidRDefault="006A14FD"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Khi triển khai thực hiện các chính sách trên, </w:t>
      </w:r>
      <w:r w:rsidRPr="00361F1C">
        <w:rPr>
          <w:rFonts w:asciiTheme="majorHAnsi" w:hAnsiTheme="majorHAnsi" w:cstheme="majorHAnsi"/>
          <w:spacing w:val="1"/>
        </w:rPr>
        <w:t xml:space="preserve">3 tỉnh thành: </w:t>
      </w:r>
      <w:r w:rsidRPr="00361F1C">
        <w:rPr>
          <w:rFonts w:asciiTheme="majorHAnsi" w:hAnsiTheme="majorHAnsi" w:cstheme="majorHAnsi"/>
        </w:rPr>
        <w:t xml:space="preserve">Thành phố Hồ Chí Minh (cũ), </w:t>
      </w:r>
      <w:r w:rsidR="00E40717" w:rsidRPr="00361F1C">
        <w:rPr>
          <w:rFonts w:asciiTheme="majorHAnsi" w:hAnsiTheme="majorHAnsi" w:cstheme="majorHAnsi"/>
        </w:rPr>
        <w:t xml:space="preserve">tỉnh </w:t>
      </w:r>
      <w:r w:rsidRPr="00361F1C">
        <w:rPr>
          <w:rFonts w:asciiTheme="majorHAnsi" w:hAnsiTheme="majorHAnsi" w:cstheme="majorHAnsi"/>
        </w:rPr>
        <w:t xml:space="preserve">Bình Dương, tỉnh </w:t>
      </w:r>
      <w:r w:rsidR="00B80C7F" w:rsidRPr="00361F1C">
        <w:rPr>
          <w:rFonts w:asciiTheme="majorHAnsi" w:hAnsiTheme="majorHAnsi" w:cstheme="majorHAnsi"/>
        </w:rPr>
        <w:t xml:space="preserve">Bà Rịa - </w:t>
      </w:r>
      <w:r w:rsidRPr="00361F1C">
        <w:rPr>
          <w:rFonts w:asciiTheme="majorHAnsi" w:hAnsiTheme="majorHAnsi" w:cstheme="majorHAnsi"/>
        </w:rPr>
        <w:t>Vũng Tàu đã thực hiện như sau:</w:t>
      </w:r>
    </w:p>
    <w:p w14:paraId="12EE6BB2" w14:textId="1B2215ED" w:rsidR="006A14FD" w:rsidRPr="00361F1C" w:rsidRDefault="00B80C7F"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1"/>
        </w:rPr>
        <w:t>a)</w:t>
      </w:r>
      <w:r w:rsidR="006A14FD" w:rsidRPr="00361F1C">
        <w:rPr>
          <w:rFonts w:asciiTheme="majorHAnsi" w:hAnsiTheme="majorHAnsi" w:cstheme="majorHAnsi"/>
          <w:spacing w:val="1"/>
        </w:rPr>
        <w:t xml:space="preserve"> T</w:t>
      </w:r>
      <w:r w:rsidR="006A14FD" w:rsidRPr="00361F1C">
        <w:rPr>
          <w:rFonts w:asciiTheme="majorHAnsi" w:hAnsiTheme="majorHAnsi" w:cstheme="majorHAnsi"/>
        </w:rPr>
        <w:t>ại Thành phố Hồ Chí Minh và tỉnh Bình Dương trước hợp nhất: giai đoạn năm 2018-2025, các quận, huyện, thành phố trực thuộc cấp tỉnh không đề xuất kinh phí chi hỗ trợ sản xuất lúa, bảo vệ đất trồng lúa</w:t>
      </w:r>
      <w:r w:rsidR="006D365F" w:rsidRPr="00361F1C">
        <w:rPr>
          <w:rFonts w:asciiTheme="majorHAnsi" w:hAnsiTheme="majorHAnsi" w:cstheme="majorHAnsi"/>
        </w:rPr>
        <w:t>.</w:t>
      </w:r>
    </w:p>
    <w:p w14:paraId="655A23EF" w14:textId="23226B6C" w:rsidR="00113D93" w:rsidRPr="00361F1C" w:rsidRDefault="00B80C7F"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1"/>
        </w:rPr>
        <w:t>b)</w:t>
      </w:r>
      <w:r w:rsidR="006A14FD" w:rsidRPr="00361F1C">
        <w:rPr>
          <w:rFonts w:asciiTheme="majorHAnsi" w:hAnsiTheme="majorHAnsi" w:cstheme="majorHAnsi"/>
          <w:spacing w:val="1"/>
        </w:rPr>
        <w:t xml:space="preserve"> </w:t>
      </w:r>
      <w:r w:rsidR="006A14FD" w:rsidRPr="00361F1C">
        <w:rPr>
          <w:rFonts w:asciiTheme="majorHAnsi" w:hAnsiTheme="majorHAnsi" w:cstheme="majorHAnsi"/>
        </w:rPr>
        <w:t xml:space="preserve">Tại tỉnh Bà Rịa - Vũng Tàu: </w:t>
      </w:r>
    </w:p>
    <w:p w14:paraId="2E87E7D6" w14:textId="4E7C0416" w:rsidR="00E40717" w:rsidRPr="00361F1C" w:rsidRDefault="00E40717"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 Giai đoạn năm 2018-2022 (thực hiện theo Thông tư số 18/2016/TT-BTC): kết quả thực hiện hỗ trợ sản xuất lúa, bảo vệ đất trồng lúa giai đoạn năm 2018-2022 tổng kinh phí là 34.981,28 triệu đồng, bình quân là 6.996,26 triệu đồng/năm, trong đó: </w:t>
      </w:r>
    </w:p>
    <w:p w14:paraId="5C3CC7CF" w14:textId="77777777" w:rsidR="00E40717" w:rsidRPr="00361F1C" w:rsidRDefault="00E40717"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 Hỗ trợ cho người trồng lúa để áp dụng giống mới, tiến bộ kỹ thuật, công nghệ mới trong sản xuất lúa là 10.464,98 triệu đồng, bình quân là 2.093 triệu đồng/năm. </w:t>
      </w:r>
    </w:p>
    <w:p w14:paraId="42901E3A" w14:textId="77777777" w:rsidR="00E40717" w:rsidRPr="00361F1C" w:rsidRDefault="00E40717"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 Phân tích chất lượng hóa, lý tính của các vùng đất chuyên trồng lúa nước </w:t>
      </w:r>
      <w:r w:rsidRPr="00361F1C">
        <w:rPr>
          <w:rFonts w:asciiTheme="majorHAnsi" w:hAnsiTheme="majorHAnsi" w:cstheme="majorHAnsi"/>
        </w:rPr>
        <w:lastRenderedPageBreak/>
        <w:t xml:space="preserve">có năng suất, chất lượng cao định kỳ 10 năm để sử dụng hiệu quả và có biện pháp cải tạo phù hợp là 372,68 triệu đồng, bình quân là 74,54 triệu đồng/năm. </w:t>
      </w:r>
    </w:p>
    <w:p w14:paraId="5417E3C2" w14:textId="22CA3641" w:rsidR="00CA5534" w:rsidRPr="00361F1C" w:rsidRDefault="00E40717"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Đầu tư xây dựng, duy tu bảo dưỡng các công trình hạ tầng nông nghiệp, nông thôn trên địa bàn xã, trong đó ưu tiên đầu tư hệ thống giao thông, thủy lợi trên đất trồng lúa là 24.143,62 triệu đồng, bình quân là 4.828,72 triệu đồng/năm.</w:t>
      </w:r>
    </w:p>
    <w:p w14:paraId="2CCCEED9" w14:textId="7F0A0B59" w:rsidR="00E40717" w:rsidRPr="00361F1C" w:rsidRDefault="00E40717"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Giai đoạn năm 2023-2024 (thực hiện theo Thông tư số 02/2023/TT-BTC): kết quả thực hiện hỗ trợ sản xuất lúa, bảo vệ đất trồng lúa giai đoạn năm 2023-2024 tổng kinh phí là 3.782,70 triệu đồng, bình quân là 1.891,35 triệu đồng/năm</w:t>
      </w:r>
      <w:r w:rsidR="00244B9B" w:rsidRPr="00361F1C">
        <w:rPr>
          <w:rFonts w:asciiTheme="majorHAnsi" w:hAnsiTheme="majorHAnsi" w:cstheme="majorHAnsi"/>
        </w:rPr>
        <w:t>.</w:t>
      </w:r>
      <w:r w:rsidRPr="00361F1C">
        <w:rPr>
          <w:rFonts w:asciiTheme="majorHAnsi" w:hAnsiTheme="majorHAnsi" w:cstheme="majorHAnsi"/>
        </w:rPr>
        <w:t xml:space="preserve"> Trong đó, chỉ thực hiện nội dung đầu tư xây dựng, duy tu bảo dưỡng các công trình hạ tầng nông nghiệp, nông thôn trên địa bàn xã, không triển khai thực hiện các nội dung hỗ trợ còn lại</w:t>
      </w:r>
      <w:r w:rsidR="00576B64" w:rsidRPr="00361F1C">
        <w:rPr>
          <w:rFonts w:asciiTheme="majorHAnsi" w:hAnsiTheme="majorHAnsi" w:cstheme="majorHAnsi"/>
        </w:rPr>
        <w:t xml:space="preserve"> vì</w:t>
      </w:r>
      <w:r w:rsidRPr="00361F1C">
        <w:rPr>
          <w:rFonts w:asciiTheme="majorHAnsi" w:hAnsiTheme="majorHAnsi" w:cstheme="majorHAnsi"/>
        </w:rPr>
        <w:t xml:space="preserve">: </w:t>
      </w:r>
    </w:p>
    <w:p w14:paraId="3F4CD203" w14:textId="7C7F4F67" w:rsidR="00E40717" w:rsidRPr="00361F1C" w:rsidRDefault="000268FD"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Pr>
          <w:rFonts w:asciiTheme="majorHAnsi" w:hAnsiTheme="majorHAnsi" w:cstheme="majorHAnsi"/>
        </w:rPr>
        <w:t>+</w:t>
      </w:r>
      <w:r w:rsidR="00E40717" w:rsidRPr="00361F1C">
        <w:rPr>
          <w:rFonts w:asciiTheme="majorHAnsi" w:hAnsiTheme="majorHAnsi" w:cstheme="majorHAnsi"/>
        </w:rPr>
        <w:t xml:space="preserve"> Đối với nội dung hỗ trợ cho người trồng lúa để áp dụng giống mới, tiến bộ kỹ thuật, công nghệ mới trong sản xuất lúa; hỗ trợ liên kết sản xuất, tiêu thụ sản phẩm: do tại khoản 1 Điều 1 Thông tư số 02/2023/TT-BTC, Bộ Tài chính chưa quy định cụ thể định mức áp dụng hỗ trợ cho việc áp dụng giống mới, tiến bộ kỹ thuật, công nghệ mới trong sản xuất lúa; hỗ trợ liên kết tiêu thụ sản phẩm; chưa quy định hình thức hỗ trợ cho người trồng lúa (hỗ trợ bằng: tiền mặt/vật tư/công nghệ kỹ thuật hay hỗ trợ theo mô hình và việc đối ứng của nông hộ khi thực hiện theo hình thức hỗ trợ bằng mô hình...). </w:t>
      </w:r>
    </w:p>
    <w:p w14:paraId="0179D0B2" w14:textId="5D2F2901" w:rsidR="00E40717" w:rsidRPr="00361F1C" w:rsidRDefault="000268FD"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Pr>
          <w:rFonts w:asciiTheme="majorHAnsi" w:hAnsiTheme="majorHAnsi" w:cstheme="majorHAnsi"/>
        </w:rPr>
        <w:t>+</w:t>
      </w:r>
      <w:r w:rsidR="00E40717" w:rsidRPr="00361F1C">
        <w:rPr>
          <w:rFonts w:asciiTheme="majorHAnsi" w:hAnsiTheme="majorHAnsi" w:cstheme="majorHAnsi"/>
        </w:rPr>
        <w:t xml:space="preserve"> Đối với nội dung phân tích chất lượng hóa, lý tính của các vùng đất chuyên trồng lúa nước có năng suất, chất lượng cao được thực hiện định kỳ 10 năm/</w:t>
      </w:r>
      <w:r w:rsidR="00576B64" w:rsidRPr="00361F1C">
        <w:rPr>
          <w:rFonts w:asciiTheme="majorHAnsi" w:hAnsiTheme="majorHAnsi" w:cstheme="majorHAnsi"/>
        </w:rPr>
        <w:t>l</w:t>
      </w:r>
      <w:r w:rsidR="00E40717" w:rsidRPr="00361F1C">
        <w:rPr>
          <w:rFonts w:asciiTheme="majorHAnsi" w:hAnsiTheme="majorHAnsi" w:cstheme="majorHAnsi"/>
        </w:rPr>
        <w:t xml:space="preserve">ần, do một số địa phương đã triển khai thực hiện vào giai đoạn trước đó nên giai đoạn 2023 - 2024 chưa đến thời kỳ phân tích lại. </w:t>
      </w:r>
    </w:p>
    <w:p w14:paraId="17F8CECF" w14:textId="71DA0DE0" w:rsidR="002366E7" w:rsidRPr="00361F1C" w:rsidRDefault="000268FD"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Pr>
          <w:rFonts w:asciiTheme="majorHAnsi" w:hAnsiTheme="majorHAnsi" w:cstheme="majorHAnsi"/>
        </w:rPr>
        <w:t>+</w:t>
      </w:r>
      <w:r w:rsidR="00E40717" w:rsidRPr="00361F1C">
        <w:rPr>
          <w:rFonts w:asciiTheme="majorHAnsi" w:hAnsiTheme="majorHAnsi" w:cstheme="majorHAnsi"/>
        </w:rPr>
        <w:t xml:space="preserve"> Đối với các nội dung còn lại, các địa phương không có nhu cầu triển khai thực hiện. </w:t>
      </w:r>
    </w:p>
    <w:p w14:paraId="050908AD" w14:textId="77777777" w:rsidR="002366E7" w:rsidRPr="00361F1C" w:rsidRDefault="00244B9B"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Ngày 11 tháng 9 năm 2024</w:t>
      </w:r>
      <w:r w:rsidR="002366E7" w:rsidRPr="00361F1C">
        <w:rPr>
          <w:rFonts w:asciiTheme="majorHAnsi" w:hAnsiTheme="majorHAnsi" w:cstheme="majorHAnsi"/>
        </w:rPr>
        <w:t>, Chính phủ ban hành Nghị định 112/2024/NĐ-CP quy định chi tiết về đất trồng lúa. Theo đó, quy định:</w:t>
      </w:r>
    </w:p>
    <w:p w14:paraId="01BD2D61" w14:textId="386D7382" w:rsidR="002366E7" w:rsidRPr="00361F1C" w:rsidRDefault="002366E7" w:rsidP="00CE0549">
      <w:pPr>
        <w:widowControl w:val="0"/>
        <w:pBdr>
          <w:bottom w:val="single" w:sz="4" w:space="22" w:color="FFFFFF"/>
        </w:pBdr>
        <w:shd w:val="clear" w:color="auto" w:fill="FFFFFF"/>
        <w:spacing w:before="120"/>
        <w:ind w:firstLine="567"/>
        <w:jc w:val="both"/>
        <w:rPr>
          <w:rFonts w:asciiTheme="majorHAnsi" w:hAnsiTheme="majorHAnsi" w:cstheme="majorHAnsi"/>
          <w:b/>
          <w:bCs/>
          <w:i/>
          <w:color w:val="000000"/>
        </w:rPr>
      </w:pPr>
      <w:bookmarkStart w:id="24" w:name="dieu_18"/>
      <w:r w:rsidRPr="00361F1C">
        <w:rPr>
          <w:rFonts w:asciiTheme="majorHAnsi" w:hAnsiTheme="majorHAnsi" w:cstheme="majorHAnsi"/>
          <w:b/>
          <w:bCs/>
          <w:i/>
          <w:color w:val="000000"/>
        </w:rPr>
        <w:t>“Điều 18. Hiệu lực thi hành</w:t>
      </w:r>
      <w:bookmarkEnd w:id="24"/>
    </w:p>
    <w:p w14:paraId="24934FAA" w14:textId="77777777" w:rsidR="002366E7" w:rsidRPr="00361F1C" w:rsidRDefault="002366E7" w:rsidP="00CE0549">
      <w:pPr>
        <w:widowControl w:val="0"/>
        <w:pBdr>
          <w:bottom w:val="single" w:sz="4" w:space="22" w:color="FFFFFF"/>
        </w:pBdr>
        <w:shd w:val="clear" w:color="auto" w:fill="FFFFFF"/>
        <w:spacing w:before="120"/>
        <w:ind w:firstLine="567"/>
        <w:jc w:val="both"/>
        <w:rPr>
          <w:rFonts w:asciiTheme="majorHAnsi" w:hAnsiTheme="majorHAnsi" w:cstheme="majorHAnsi"/>
          <w:i/>
          <w:color w:val="000000"/>
        </w:rPr>
      </w:pPr>
      <w:r w:rsidRPr="00361F1C">
        <w:rPr>
          <w:rFonts w:asciiTheme="majorHAnsi" w:hAnsiTheme="majorHAnsi" w:cstheme="majorHAnsi"/>
          <w:i/>
          <w:color w:val="000000"/>
        </w:rPr>
        <w:t>1. Nghị định này có hiệu lực thi hành kể từ ngày ký ban hành.</w:t>
      </w:r>
    </w:p>
    <w:p w14:paraId="19B734C5" w14:textId="77777777" w:rsidR="002366E7" w:rsidRPr="00361F1C" w:rsidRDefault="002366E7" w:rsidP="00CE0549">
      <w:pPr>
        <w:widowControl w:val="0"/>
        <w:pBdr>
          <w:bottom w:val="single" w:sz="4" w:space="22" w:color="FFFFFF"/>
        </w:pBdr>
        <w:shd w:val="clear" w:color="auto" w:fill="FFFFFF"/>
        <w:spacing w:before="120"/>
        <w:ind w:firstLine="567"/>
        <w:jc w:val="both"/>
        <w:rPr>
          <w:rFonts w:asciiTheme="majorHAnsi" w:hAnsiTheme="majorHAnsi" w:cstheme="majorHAnsi"/>
          <w:i/>
          <w:color w:val="000000"/>
        </w:rPr>
      </w:pPr>
      <w:r w:rsidRPr="00361F1C">
        <w:rPr>
          <w:rFonts w:asciiTheme="majorHAnsi" w:hAnsiTheme="majorHAnsi" w:cstheme="majorHAnsi"/>
          <w:i/>
          <w:color w:val="000000"/>
        </w:rPr>
        <w:t>2. Các quy định, Nghị định sau đây hết hiệu lực thi hành kể từ ngày Nghị định này có hiệu lực thi hành:</w:t>
      </w:r>
    </w:p>
    <w:p w14:paraId="6703B9C1" w14:textId="42268570" w:rsidR="002366E7" w:rsidRPr="00361F1C" w:rsidRDefault="002366E7" w:rsidP="00CE0549">
      <w:pPr>
        <w:widowControl w:val="0"/>
        <w:pBdr>
          <w:bottom w:val="single" w:sz="4" w:space="22" w:color="FFFFFF"/>
        </w:pBdr>
        <w:shd w:val="clear" w:color="auto" w:fill="FFFFFF"/>
        <w:spacing w:before="120"/>
        <w:ind w:firstLine="567"/>
        <w:jc w:val="both"/>
        <w:rPr>
          <w:rFonts w:asciiTheme="majorHAnsi" w:hAnsiTheme="majorHAnsi" w:cstheme="majorHAnsi"/>
          <w:i/>
          <w:color w:val="000000"/>
        </w:rPr>
      </w:pPr>
      <w:r w:rsidRPr="00361F1C">
        <w:rPr>
          <w:rFonts w:asciiTheme="majorHAnsi" w:hAnsiTheme="majorHAnsi" w:cstheme="majorHAnsi"/>
          <w:i/>
          <w:color w:val="000000"/>
        </w:rPr>
        <w:t>a) Nghị định số </w:t>
      </w:r>
      <w:hyperlink r:id="rId8" w:tgtFrame="_blank" w:history="1">
        <w:r w:rsidRPr="00361F1C">
          <w:rPr>
            <w:rStyle w:val="Hyperlink"/>
            <w:rFonts w:asciiTheme="majorHAnsi" w:hAnsiTheme="majorHAnsi" w:cstheme="majorHAnsi"/>
            <w:i/>
            <w:color w:val="auto"/>
            <w:u w:val="none"/>
          </w:rPr>
          <w:t>35/2015/NĐ-CP</w:t>
        </w:r>
      </w:hyperlink>
      <w:r w:rsidRPr="00361F1C">
        <w:rPr>
          <w:rFonts w:asciiTheme="majorHAnsi" w:hAnsiTheme="majorHAnsi" w:cstheme="majorHAnsi"/>
          <w:i/>
          <w:color w:val="000000"/>
        </w:rPr>
        <w:t> ngày 13 tháng 4 năm 2015 của Chính phủ về quản lý, sử dụng đất trồng lúa;”</w:t>
      </w:r>
    </w:p>
    <w:p w14:paraId="32A92CFC" w14:textId="01E56832" w:rsidR="00B80C7F" w:rsidRPr="00361F1C" w:rsidRDefault="00B80C7F"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Bộ ngành trung ương chưa ban hành Thông tư hướng dẫn chi tiết thực hiện Nghị định 112/2024/NĐ-CP ngày 11 tháng 9 năm 2024 của Chính phủ. Đồng thời, tại khoản 1 Điều 15 Nghị định 112/2024/NĐ-CP giao Ủy ban nhân dân cấp tỉnh lập trình Hội đồng nhân dân cùng cấp quyết định cụ thể nguyên tắc, phạm vi, định mức hỗ trợ và việc sử dụng kinh phí hỗ trợ cho các hoạt động</w:t>
      </w:r>
      <w:r w:rsidRPr="00361F1C">
        <w:rPr>
          <w:rFonts w:asciiTheme="majorHAnsi" w:hAnsiTheme="majorHAnsi" w:cstheme="majorHAnsi"/>
          <w:i/>
        </w:rPr>
        <w:t xml:space="preserve"> </w:t>
      </w:r>
      <w:r w:rsidRPr="00361F1C">
        <w:rPr>
          <w:rFonts w:asciiTheme="majorHAnsi" w:hAnsiTheme="majorHAnsi" w:cstheme="majorHAnsi"/>
        </w:rPr>
        <w:t>sản xuất lúa, bảo vệ đất trồng lúa</w:t>
      </w:r>
      <w:r w:rsidR="006B741F" w:rsidRPr="00361F1C">
        <w:rPr>
          <w:rFonts w:asciiTheme="majorHAnsi" w:hAnsiTheme="majorHAnsi" w:cstheme="majorHAnsi"/>
        </w:rPr>
        <w:t xml:space="preserve">. </w:t>
      </w:r>
    </w:p>
    <w:p w14:paraId="01A1A19C" w14:textId="542D3A88" w:rsidR="006B741F" w:rsidRPr="00361F1C" w:rsidRDefault="006B741F"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bCs/>
          <w:spacing w:val="-2"/>
          <w:lang w:val="vi-VN"/>
        </w:rPr>
        <w:t>Qua rà soát, tại Thành phố Hồ Chí Minh</w:t>
      </w:r>
      <w:r w:rsidRPr="00361F1C">
        <w:rPr>
          <w:rFonts w:asciiTheme="majorHAnsi" w:hAnsiTheme="majorHAnsi" w:cstheme="majorHAnsi"/>
          <w:bCs/>
          <w:spacing w:val="-2"/>
        </w:rPr>
        <w:t xml:space="preserve"> </w:t>
      </w:r>
      <w:r w:rsidRPr="00361F1C">
        <w:rPr>
          <w:rFonts w:asciiTheme="majorHAnsi" w:hAnsiTheme="majorHAnsi" w:cstheme="majorHAnsi"/>
          <w:bCs/>
          <w:spacing w:val="-2"/>
          <w:lang w:val="vi-VN"/>
        </w:rPr>
        <w:t xml:space="preserve">(trước sắp xếp), tỉnh Bình Dương, tỉnh Bà Rịa - Vũng Tàu đều chưa trình Hội đồng nhân dân tỉnh/thành phố ban hành </w:t>
      </w:r>
      <w:r w:rsidRPr="00361F1C">
        <w:rPr>
          <w:rFonts w:asciiTheme="majorHAnsi" w:hAnsiTheme="majorHAnsi" w:cstheme="majorHAnsi"/>
          <w:bCs/>
          <w:spacing w:val="-2"/>
          <w:lang w:val="vi-VN"/>
        </w:rPr>
        <w:lastRenderedPageBreak/>
        <w:t xml:space="preserve">Nghị quyết quy định </w:t>
      </w:r>
      <w:r w:rsidRPr="00361F1C">
        <w:rPr>
          <w:rFonts w:asciiTheme="majorHAnsi" w:hAnsiTheme="majorHAnsi" w:cstheme="majorHAnsi"/>
          <w:spacing w:val="-1"/>
        </w:rPr>
        <w:t>n</w:t>
      </w:r>
      <w:r w:rsidRPr="00361F1C">
        <w:rPr>
          <w:rFonts w:asciiTheme="majorHAnsi" w:hAnsiTheme="majorHAnsi" w:cstheme="majorHAnsi"/>
          <w:spacing w:val="1"/>
        </w:rPr>
        <w:t>g</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spacing w:val="-2"/>
        </w:rPr>
        <w:t>ê</w:t>
      </w:r>
      <w:r w:rsidRPr="00361F1C">
        <w:rPr>
          <w:rFonts w:asciiTheme="majorHAnsi" w:hAnsiTheme="majorHAnsi" w:cstheme="majorHAnsi"/>
        </w:rPr>
        <w:t>n</w:t>
      </w:r>
      <w:r w:rsidRPr="00361F1C">
        <w:rPr>
          <w:rFonts w:asciiTheme="majorHAnsi" w:hAnsiTheme="majorHAnsi" w:cstheme="majorHAnsi"/>
          <w:spacing w:val="2"/>
        </w:rPr>
        <w:t xml:space="preserve"> </w:t>
      </w:r>
      <w:r w:rsidRPr="00361F1C">
        <w:rPr>
          <w:rFonts w:asciiTheme="majorHAnsi" w:hAnsiTheme="majorHAnsi" w:cstheme="majorHAnsi"/>
          <w:spacing w:val="1"/>
        </w:rPr>
        <w:t>t</w:t>
      </w:r>
      <w:r w:rsidRPr="00361F1C">
        <w:rPr>
          <w:rFonts w:asciiTheme="majorHAnsi" w:hAnsiTheme="majorHAnsi" w:cstheme="majorHAnsi"/>
        </w:rPr>
        <w:t>ắc,</w:t>
      </w:r>
      <w:r w:rsidRPr="00361F1C">
        <w:rPr>
          <w:rFonts w:asciiTheme="majorHAnsi" w:hAnsiTheme="majorHAnsi" w:cstheme="majorHAnsi"/>
          <w:spacing w:val="1"/>
        </w:rPr>
        <w:t xml:space="preserve"> ph</w:t>
      </w:r>
      <w:r w:rsidRPr="00361F1C">
        <w:rPr>
          <w:rFonts w:asciiTheme="majorHAnsi" w:hAnsiTheme="majorHAnsi" w:cstheme="majorHAnsi"/>
          <w:spacing w:val="-2"/>
        </w:rPr>
        <w:t>ạ</w:t>
      </w:r>
      <w:r w:rsidRPr="00361F1C">
        <w:rPr>
          <w:rFonts w:asciiTheme="majorHAnsi" w:hAnsiTheme="majorHAnsi" w:cstheme="majorHAnsi"/>
        </w:rPr>
        <w:t>m</w:t>
      </w:r>
      <w:r w:rsidRPr="00361F1C">
        <w:rPr>
          <w:rFonts w:asciiTheme="majorHAnsi" w:hAnsiTheme="majorHAnsi" w:cstheme="majorHAnsi"/>
          <w:spacing w:val="1"/>
        </w:rPr>
        <w:t xml:space="preserve"> vi</w:t>
      </w:r>
      <w:r w:rsidRPr="00361F1C">
        <w:rPr>
          <w:rFonts w:asciiTheme="majorHAnsi" w:hAnsiTheme="majorHAnsi" w:cstheme="majorHAnsi"/>
        </w:rPr>
        <w:t>,</w:t>
      </w:r>
      <w:r w:rsidRPr="00361F1C">
        <w:rPr>
          <w:rFonts w:asciiTheme="majorHAnsi" w:hAnsiTheme="majorHAnsi" w:cstheme="majorHAnsi"/>
          <w:spacing w:val="1"/>
        </w:rPr>
        <w:t xml:space="preserve"> đ</w:t>
      </w:r>
      <w:r w:rsidRPr="00361F1C">
        <w:rPr>
          <w:rFonts w:asciiTheme="majorHAnsi" w:hAnsiTheme="majorHAnsi" w:cstheme="majorHAnsi"/>
          <w:spacing w:val="-1"/>
        </w:rPr>
        <w:t>ịn</w:t>
      </w:r>
      <w:r w:rsidRPr="00361F1C">
        <w:rPr>
          <w:rFonts w:asciiTheme="majorHAnsi" w:hAnsiTheme="majorHAnsi" w:cstheme="majorHAnsi"/>
        </w:rPr>
        <w:t>h</w:t>
      </w:r>
      <w:r w:rsidRPr="00361F1C">
        <w:rPr>
          <w:rFonts w:asciiTheme="majorHAnsi" w:hAnsiTheme="majorHAnsi" w:cstheme="majorHAnsi"/>
          <w:spacing w:val="5"/>
        </w:rPr>
        <w:t xml:space="preserve"> </w:t>
      </w:r>
      <w:r w:rsidRPr="00361F1C">
        <w:rPr>
          <w:rFonts w:asciiTheme="majorHAnsi" w:hAnsiTheme="majorHAnsi" w:cstheme="majorHAnsi"/>
        </w:rPr>
        <w:t>m</w:t>
      </w:r>
      <w:r w:rsidRPr="00361F1C">
        <w:rPr>
          <w:rFonts w:asciiTheme="majorHAnsi" w:hAnsiTheme="majorHAnsi" w:cstheme="majorHAnsi"/>
          <w:spacing w:val="-1"/>
        </w:rPr>
        <w:t>ứ</w:t>
      </w:r>
      <w:r w:rsidRPr="00361F1C">
        <w:rPr>
          <w:rFonts w:asciiTheme="majorHAnsi" w:hAnsiTheme="majorHAnsi" w:cstheme="majorHAnsi"/>
        </w:rPr>
        <w:t>c</w:t>
      </w:r>
      <w:r w:rsidRPr="00361F1C">
        <w:rPr>
          <w:rFonts w:asciiTheme="majorHAnsi" w:hAnsiTheme="majorHAnsi" w:cstheme="majorHAnsi"/>
          <w:spacing w:val="1"/>
        </w:rPr>
        <w:t xml:space="preserve"> h</w:t>
      </w:r>
      <w:r w:rsidRPr="00361F1C">
        <w:rPr>
          <w:rFonts w:asciiTheme="majorHAnsi" w:hAnsiTheme="majorHAnsi" w:cstheme="majorHAnsi"/>
        </w:rPr>
        <w:t>ỗ</w:t>
      </w:r>
      <w:r w:rsidRPr="00361F1C">
        <w:rPr>
          <w:rFonts w:asciiTheme="majorHAnsi" w:hAnsiTheme="majorHAnsi" w:cstheme="majorHAnsi"/>
          <w:spacing w:val="2"/>
        </w:rPr>
        <w:t xml:space="preserve"> </w:t>
      </w:r>
      <w:r w:rsidRPr="00361F1C">
        <w:rPr>
          <w:rFonts w:asciiTheme="majorHAnsi" w:hAnsiTheme="majorHAnsi" w:cstheme="majorHAnsi"/>
          <w:spacing w:val="1"/>
        </w:rPr>
        <w:t>t</w:t>
      </w:r>
      <w:r w:rsidRPr="00361F1C">
        <w:rPr>
          <w:rFonts w:asciiTheme="majorHAnsi" w:hAnsiTheme="majorHAnsi" w:cstheme="majorHAnsi"/>
        </w:rPr>
        <w:t>rợ</w:t>
      </w:r>
      <w:r w:rsidRPr="00361F1C">
        <w:rPr>
          <w:rFonts w:asciiTheme="majorHAnsi" w:hAnsiTheme="majorHAnsi" w:cstheme="majorHAnsi"/>
          <w:spacing w:val="2"/>
        </w:rPr>
        <w:t xml:space="preserve"> </w:t>
      </w:r>
      <w:r w:rsidRPr="00361F1C">
        <w:rPr>
          <w:rFonts w:asciiTheme="majorHAnsi" w:hAnsiTheme="majorHAnsi" w:cstheme="majorHAnsi"/>
          <w:spacing w:val="1"/>
        </w:rPr>
        <w:t>v</w:t>
      </w:r>
      <w:r w:rsidRPr="00361F1C">
        <w:rPr>
          <w:rFonts w:asciiTheme="majorHAnsi" w:hAnsiTheme="majorHAnsi" w:cstheme="majorHAnsi"/>
        </w:rPr>
        <w:t>à</w:t>
      </w:r>
      <w:r w:rsidRPr="00361F1C">
        <w:rPr>
          <w:rFonts w:asciiTheme="majorHAnsi" w:hAnsiTheme="majorHAnsi" w:cstheme="majorHAnsi"/>
          <w:spacing w:val="1"/>
        </w:rPr>
        <w:t xml:space="preserve"> vi</w:t>
      </w:r>
      <w:r w:rsidRPr="00361F1C">
        <w:rPr>
          <w:rFonts w:asciiTheme="majorHAnsi" w:hAnsiTheme="majorHAnsi" w:cstheme="majorHAnsi"/>
          <w:spacing w:val="-2"/>
        </w:rPr>
        <w:t>ệ</w:t>
      </w:r>
      <w:r w:rsidRPr="00361F1C">
        <w:rPr>
          <w:rFonts w:asciiTheme="majorHAnsi" w:hAnsiTheme="majorHAnsi" w:cstheme="majorHAnsi"/>
        </w:rPr>
        <w:t>c</w:t>
      </w:r>
      <w:r w:rsidRPr="00361F1C">
        <w:rPr>
          <w:rFonts w:asciiTheme="majorHAnsi" w:hAnsiTheme="majorHAnsi" w:cstheme="majorHAnsi"/>
          <w:spacing w:val="4"/>
        </w:rPr>
        <w:t xml:space="preserve"> </w:t>
      </w:r>
      <w:r w:rsidRPr="00361F1C">
        <w:rPr>
          <w:rFonts w:asciiTheme="majorHAnsi" w:hAnsiTheme="majorHAnsi" w:cstheme="majorHAnsi"/>
          <w:spacing w:val="1"/>
        </w:rPr>
        <w:t>s</w:t>
      </w:r>
      <w:r w:rsidRPr="00361F1C">
        <w:rPr>
          <w:rFonts w:asciiTheme="majorHAnsi" w:hAnsiTheme="majorHAnsi" w:cstheme="majorHAnsi"/>
        </w:rPr>
        <w:t xml:space="preserve">ử </w:t>
      </w:r>
      <w:r w:rsidRPr="00361F1C">
        <w:rPr>
          <w:rFonts w:asciiTheme="majorHAnsi" w:hAnsiTheme="majorHAnsi" w:cstheme="majorHAnsi"/>
          <w:spacing w:val="1"/>
        </w:rPr>
        <w:t>d</w:t>
      </w:r>
      <w:r w:rsidRPr="00361F1C">
        <w:rPr>
          <w:rFonts w:asciiTheme="majorHAnsi" w:hAnsiTheme="majorHAnsi" w:cstheme="majorHAnsi"/>
          <w:spacing w:val="-1"/>
        </w:rPr>
        <w:t>ụn</w:t>
      </w:r>
      <w:r w:rsidRPr="00361F1C">
        <w:rPr>
          <w:rFonts w:asciiTheme="majorHAnsi" w:hAnsiTheme="majorHAnsi" w:cstheme="majorHAnsi"/>
        </w:rPr>
        <w:t>g</w:t>
      </w:r>
      <w:r w:rsidRPr="00361F1C">
        <w:rPr>
          <w:rFonts w:asciiTheme="majorHAnsi" w:hAnsiTheme="majorHAnsi" w:cstheme="majorHAnsi"/>
          <w:spacing w:val="5"/>
        </w:rPr>
        <w:t xml:space="preserve"> </w:t>
      </w:r>
      <w:r w:rsidRPr="00361F1C">
        <w:rPr>
          <w:rFonts w:asciiTheme="majorHAnsi" w:hAnsiTheme="majorHAnsi" w:cstheme="majorHAnsi"/>
          <w:spacing w:val="-1"/>
        </w:rPr>
        <w:t>ki</w:t>
      </w:r>
      <w:r w:rsidRPr="00361F1C">
        <w:rPr>
          <w:rFonts w:asciiTheme="majorHAnsi" w:hAnsiTheme="majorHAnsi" w:cstheme="majorHAnsi"/>
          <w:spacing w:val="1"/>
        </w:rPr>
        <w:t>n</w:t>
      </w:r>
      <w:r w:rsidRPr="00361F1C">
        <w:rPr>
          <w:rFonts w:asciiTheme="majorHAnsi" w:hAnsiTheme="majorHAnsi" w:cstheme="majorHAnsi"/>
        </w:rPr>
        <w:t>h</w:t>
      </w:r>
      <w:r w:rsidRPr="00361F1C">
        <w:rPr>
          <w:rFonts w:asciiTheme="majorHAnsi" w:hAnsiTheme="majorHAnsi" w:cstheme="majorHAnsi"/>
          <w:spacing w:val="3"/>
        </w:rPr>
        <w:t xml:space="preserve"> </w:t>
      </w:r>
      <w:r w:rsidRPr="00361F1C">
        <w:rPr>
          <w:rFonts w:asciiTheme="majorHAnsi" w:hAnsiTheme="majorHAnsi" w:cstheme="majorHAnsi"/>
          <w:spacing w:val="1"/>
        </w:rPr>
        <w:t>p</w:t>
      </w:r>
      <w:r w:rsidRPr="00361F1C">
        <w:rPr>
          <w:rFonts w:asciiTheme="majorHAnsi" w:hAnsiTheme="majorHAnsi" w:cstheme="majorHAnsi"/>
          <w:spacing w:val="-1"/>
        </w:rPr>
        <w:t>h</w:t>
      </w:r>
      <w:r w:rsidRPr="00361F1C">
        <w:rPr>
          <w:rFonts w:asciiTheme="majorHAnsi" w:hAnsiTheme="majorHAnsi" w:cstheme="majorHAnsi"/>
        </w:rPr>
        <w:t>í</w:t>
      </w:r>
      <w:r w:rsidRPr="00361F1C">
        <w:rPr>
          <w:rFonts w:asciiTheme="majorHAnsi" w:hAnsiTheme="majorHAnsi" w:cstheme="majorHAnsi"/>
          <w:spacing w:val="2"/>
        </w:rPr>
        <w:t xml:space="preserve"> </w:t>
      </w:r>
      <w:r w:rsidRPr="00361F1C">
        <w:rPr>
          <w:rFonts w:asciiTheme="majorHAnsi" w:hAnsiTheme="majorHAnsi" w:cstheme="majorHAnsi"/>
          <w:spacing w:val="1"/>
        </w:rPr>
        <w:t>h</w:t>
      </w:r>
      <w:r w:rsidRPr="00361F1C">
        <w:rPr>
          <w:rFonts w:asciiTheme="majorHAnsi" w:hAnsiTheme="majorHAnsi" w:cstheme="majorHAnsi"/>
        </w:rPr>
        <w:t>ỗ</w:t>
      </w:r>
      <w:r w:rsidRPr="00361F1C">
        <w:rPr>
          <w:rFonts w:asciiTheme="majorHAnsi" w:hAnsiTheme="majorHAnsi" w:cstheme="majorHAnsi"/>
          <w:spacing w:val="2"/>
        </w:rPr>
        <w:t xml:space="preserve"> </w:t>
      </w:r>
      <w:r w:rsidRPr="00361F1C">
        <w:rPr>
          <w:rFonts w:asciiTheme="majorHAnsi" w:hAnsiTheme="majorHAnsi" w:cstheme="majorHAnsi"/>
          <w:spacing w:val="1"/>
        </w:rPr>
        <w:t>t</w:t>
      </w:r>
      <w:r w:rsidRPr="00361F1C">
        <w:rPr>
          <w:rFonts w:asciiTheme="majorHAnsi" w:hAnsiTheme="majorHAnsi" w:cstheme="majorHAnsi"/>
        </w:rPr>
        <w:t>rợ</w:t>
      </w:r>
      <w:r w:rsidRPr="00361F1C">
        <w:rPr>
          <w:rFonts w:asciiTheme="majorHAnsi" w:hAnsiTheme="majorHAnsi" w:cstheme="majorHAnsi"/>
          <w:spacing w:val="2"/>
        </w:rPr>
        <w:t xml:space="preserve"> </w:t>
      </w:r>
      <w:r w:rsidRPr="00361F1C">
        <w:rPr>
          <w:rFonts w:asciiTheme="majorHAnsi" w:hAnsiTheme="majorHAnsi" w:cstheme="majorHAnsi"/>
        </w:rPr>
        <w:t>sản xuất lúa, bảo vệ đất trồng lúa trên địa bàn Thành phố Hồ Chí Minh.</w:t>
      </w:r>
      <w:r w:rsidR="00910FD2" w:rsidRPr="00361F1C">
        <w:rPr>
          <w:rFonts w:asciiTheme="majorHAnsi" w:hAnsiTheme="majorHAnsi" w:cstheme="majorHAnsi"/>
        </w:rPr>
        <w:t xml:space="preserve"> Do địa bàn </w:t>
      </w:r>
      <w:r w:rsidR="00910FD2" w:rsidRPr="00361F1C">
        <w:rPr>
          <w:rFonts w:asciiTheme="majorHAnsi" w:hAnsiTheme="majorHAnsi" w:cstheme="majorHAnsi"/>
          <w:bCs/>
          <w:spacing w:val="-2"/>
          <w:lang w:val="vi-VN"/>
        </w:rPr>
        <w:t>Thành phố Hồ Chí Minh</w:t>
      </w:r>
      <w:r w:rsidR="00910FD2" w:rsidRPr="00361F1C">
        <w:rPr>
          <w:rFonts w:asciiTheme="majorHAnsi" w:hAnsiTheme="majorHAnsi" w:cstheme="majorHAnsi"/>
          <w:bCs/>
          <w:spacing w:val="-2"/>
        </w:rPr>
        <w:t xml:space="preserve"> </w:t>
      </w:r>
      <w:r w:rsidR="00910FD2" w:rsidRPr="00361F1C">
        <w:rPr>
          <w:rFonts w:asciiTheme="majorHAnsi" w:hAnsiTheme="majorHAnsi" w:cstheme="majorHAnsi"/>
          <w:bCs/>
          <w:spacing w:val="-2"/>
          <w:lang w:val="vi-VN"/>
        </w:rPr>
        <w:t>(trước sắp xếp), tỉnh Bình Dương</w:t>
      </w:r>
      <w:r w:rsidR="00910FD2" w:rsidRPr="00361F1C">
        <w:rPr>
          <w:rFonts w:asciiTheme="majorHAnsi" w:hAnsiTheme="majorHAnsi" w:cstheme="majorHAnsi"/>
          <w:bCs/>
          <w:spacing w:val="-2"/>
        </w:rPr>
        <w:t xml:space="preserve"> không </w:t>
      </w:r>
      <w:r w:rsidR="00910FD2" w:rsidRPr="00361F1C">
        <w:rPr>
          <w:rFonts w:asciiTheme="majorHAnsi" w:hAnsiTheme="majorHAnsi" w:cstheme="majorHAnsi"/>
        </w:rPr>
        <w:t>đề xuất kinh phí chi hỗ trợ sản xuất lúa, bảo vệ đất trồng lúa</w:t>
      </w:r>
      <w:r w:rsidR="00910FD2" w:rsidRPr="00361F1C">
        <w:rPr>
          <w:rFonts w:asciiTheme="majorHAnsi" w:hAnsiTheme="majorHAnsi" w:cstheme="majorHAnsi"/>
          <w:bCs/>
          <w:spacing w:val="-2"/>
        </w:rPr>
        <w:t xml:space="preserve">. Chỉ có địa bàn tỉnh Bà Rịa – Vũng Tàu có phát sinh mức này nhưng đang trong quá trình trình Hội đồng nhân dân Tỉnh Bà Rịa - Vũng Tàu thông qua thì phải tiến hành sáp nhâp tỉnh nên Nghị quyết chưa được thông qua.  </w:t>
      </w:r>
    </w:p>
    <w:p w14:paraId="18D09919" w14:textId="466FEBD6" w:rsidR="00916625" w:rsidRPr="00361F1C" w:rsidRDefault="00910FD2"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Như vậy, s</w:t>
      </w:r>
      <w:r w:rsidR="00916625" w:rsidRPr="00361F1C">
        <w:rPr>
          <w:rFonts w:asciiTheme="majorHAnsi" w:hAnsiTheme="majorHAnsi" w:cstheme="majorHAnsi"/>
        </w:rPr>
        <w:t>au sáp nhập, do chưa ban hành nguyên tắc, phạm vi, định mức hỗ trợ và việc sử dụng kinh phí hỗ trợ cho các hoạt động</w:t>
      </w:r>
      <w:r w:rsidR="00916625" w:rsidRPr="00361F1C">
        <w:rPr>
          <w:rFonts w:asciiTheme="majorHAnsi" w:hAnsiTheme="majorHAnsi" w:cstheme="majorHAnsi"/>
          <w:i/>
        </w:rPr>
        <w:t xml:space="preserve"> </w:t>
      </w:r>
      <w:r w:rsidR="00916625" w:rsidRPr="00361F1C">
        <w:rPr>
          <w:rFonts w:asciiTheme="majorHAnsi" w:hAnsiTheme="majorHAnsi" w:cstheme="majorHAnsi"/>
        </w:rPr>
        <w:t>sản xuất lúa, bảo vệ đất trồng lúa trên địa bàn Thành phố Hồ Chí Minh nên từ sau khi ban hành Nghị định 112/2024/NĐ-CP đến nay, các phường xã chưa triển khai thực hiện chi các nội dung quy định tại khoản 2 Điều 5 Nghị định 112/2024/NĐ-CP.</w:t>
      </w:r>
    </w:p>
    <w:p w14:paraId="676ABE37" w14:textId="42F35684" w:rsidR="006B741F" w:rsidRPr="00361F1C" w:rsidRDefault="006B741F"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Do đó, n</w:t>
      </w:r>
      <w:r w:rsidRPr="00361F1C">
        <w:rPr>
          <w:rFonts w:asciiTheme="majorHAnsi" w:hAnsiTheme="majorHAnsi" w:cstheme="majorHAnsi"/>
          <w:bCs/>
          <w:spacing w:val="-2"/>
          <w:lang w:val="vi-VN"/>
        </w:rPr>
        <w:t xml:space="preserve">hằm triển khai đầy đủ các quy định </w:t>
      </w:r>
      <w:r w:rsidRPr="00361F1C">
        <w:rPr>
          <w:rFonts w:asciiTheme="majorHAnsi" w:hAnsiTheme="majorHAnsi" w:cstheme="majorHAnsi"/>
          <w:bCs/>
          <w:spacing w:val="-2"/>
        </w:rPr>
        <w:t>tại</w:t>
      </w:r>
      <w:r w:rsidRPr="00361F1C">
        <w:rPr>
          <w:rFonts w:asciiTheme="majorHAnsi" w:hAnsiTheme="majorHAnsi" w:cstheme="majorHAnsi"/>
          <w:bCs/>
          <w:spacing w:val="-2"/>
          <w:lang w:val="vi-VN"/>
        </w:rPr>
        <w:t xml:space="preserve"> văn bản quy phạm pháp luật của cơ quan cấp trên</w:t>
      </w:r>
      <w:r w:rsidRPr="00361F1C">
        <w:rPr>
          <w:rFonts w:asciiTheme="majorHAnsi" w:hAnsiTheme="majorHAnsi" w:cstheme="majorHAnsi"/>
          <w:bCs/>
          <w:spacing w:val="-2"/>
        </w:rPr>
        <w:t>,</w:t>
      </w:r>
      <w:r w:rsidRPr="00361F1C">
        <w:rPr>
          <w:rFonts w:asciiTheme="majorHAnsi" w:hAnsiTheme="majorHAnsi" w:cstheme="majorHAnsi"/>
        </w:rPr>
        <w:t xml:space="preserve"> để có căn cứ triển khai thực hiện, tạo cơ sở pháp lý cho các địa phương phát triển sản xuất lúa, bảo vệ đất trồng lúa</w:t>
      </w:r>
      <w:r w:rsidR="002114D7" w:rsidRPr="00361F1C">
        <w:rPr>
          <w:rFonts w:asciiTheme="majorHAnsi" w:hAnsiTheme="majorHAnsi" w:cstheme="majorHAnsi"/>
        </w:rPr>
        <w:t xml:space="preserve"> thì </w:t>
      </w:r>
      <w:r w:rsidRPr="00361F1C">
        <w:rPr>
          <w:rFonts w:asciiTheme="majorHAnsi" w:hAnsiTheme="majorHAnsi" w:cstheme="majorHAnsi"/>
        </w:rPr>
        <w:t xml:space="preserve">việc </w:t>
      </w:r>
      <w:r w:rsidR="002114D7" w:rsidRPr="00361F1C">
        <w:rPr>
          <w:rFonts w:asciiTheme="majorHAnsi" w:hAnsiTheme="majorHAnsi" w:cstheme="majorHAnsi"/>
          <w:bCs/>
          <w:shd w:val="clear" w:color="auto" w:fill="FFFFFF"/>
          <w:lang w:val="vi-VN"/>
        </w:rPr>
        <w:t>trình Hội đồng nhân dân Thành phố ban hành</w:t>
      </w:r>
      <w:r w:rsidR="002114D7" w:rsidRPr="00361F1C">
        <w:rPr>
          <w:rFonts w:asciiTheme="majorHAnsi" w:hAnsiTheme="majorHAnsi" w:cstheme="majorHAnsi"/>
        </w:rPr>
        <w:t xml:space="preserve"> </w:t>
      </w:r>
      <w:r w:rsidRPr="00361F1C">
        <w:rPr>
          <w:rFonts w:asciiTheme="majorHAnsi" w:hAnsiTheme="majorHAnsi" w:cstheme="majorHAnsi"/>
        </w:rPr>
        <w:t xml:space="preserve">một Nghị quyết </w:t>
      </w:r>
      <w:r w:rsidR="002114D7" w:rsidRPr="00361F1C">
        <w:rPr>
          <w:rFonts w:asciiTheme="majorHAnsi" w:hAnsiTheme="majorHAnsi" w:cstheme="majorHAnsi"/>
          <w:bCs/>
        </w:rPr>
        <w:t>q</w:t>
      </w:r>
      <w:r w:rsidR="002114D7" w:rsidRPr="00361F1C">
        <w:rPr>
          <w:rFonts w:asciiTheme="majorHAnsi" w:hAnsiTheme="majorHAnsi" w:cstheme="majorHAnsi"/>
          <w:bCs/>
          <w:lang w:val="vi-VN"/>
        </w:rPr>
        <w:t xml:space="preserve">uy định </w:t>
      </w:r>
      <w:r w:rsidR="002114D7" w:rsidRPr="00361F1C">
        <w:rPr>
          <w:rFonts w:asciiTheme="majorHAnsi" w:hAnsiTheme="majorHAnsi" w:cstheme="majorHAnsi"/>
          <w:spacing w:val="-1"/>
        </w:rPr>
        <w:t>n</w:t>
      </w:r>
      <w:r w:rsidR="002114D7" w:rsidRPr="00361F1C">
        <w:rPr>
          <w:rFonts w:asciiTheme="majorHAnsi" w:hAnsiTheme="majorHAnsi" w:cstheme="majorHAnsi"/>
          <w:spacing w:val="1"/>
        </w:rPr>
        <w:t>g</w:t>
      </w:r>
      <w:r w:rsidR="002114D7" w:rsidRPr="00361F1C">
        <w:rPr>
          <w:rFonts w:asciiTheme="majorHAnsi" w:hAnsiTheme="majorHAnsi" w:cstheme="majorHAnsi"/>
          <w:spacing w:val="-1"/>
        </w:rPr>
        <w:t>u</w:t>
      </w:r>
      <w:r w:rsidR="002114D7" w:rsidRPr="00361F1C">
        <w:rPr>
          <w:rFonts w:asciiTheme="majorHAnsi" w:hAnsiTheme="majorHAnsi" w:cstheme="majorHAnsi"/>
          <w:spacing w:val="1"/>
        </w:rPr>
        <w:t>y</w:t>
      </w:r>
      <w:r w:rsidR="002114D7" w:rsidRPr="00361F1C">
        <w:rPr>
          <w:rFonts w:asciiTheme="majorHAnsi" w:hAnsiTheme="majorHAnsi" w:cstheme="majorHAnsi"/>
          <w:spacing w:val="-2"/>
        </w:rPr>
        <w:t>ê</w:t>
      </w:r>
      <w:r w:rsidR="002114D7" w:rsidRPr="00361F1C">
        <w:rPr>
          <w:rFonts w:asciiTheme="majorHAnsi" w:hAnsiTheme="majorHAnsi" w:cstheme="majorHAnsi"/>
        </w:rPr>
        <w:t>n</w:t>
      </w:r>
      <w:r w:rsidR="002114D7" w:rsidRPr="00361F1C">
        <w:rPr>
          <w:rFonts w:asciiTheme="majorHAnsi" w:hAnsiTheme="majorHAnsi" w:cstheme="majorHAnsi"/>
          <w:spacing w:val="2"/>
        </w:rPr>
        <w:t xml:space="preserve"> </w:t>
      </w:r>
      <w:r w:rsidR="002114D7" w:rsidRPr="00361F1C">
        <w:rPr>
          <w:rFonts w:asciiTheme="majorHAnsi" w:hAnsiTheme="majorHAnsi" w:cstheme="majorHAnsi"/>
          <w:spacing w:val="1"/>
        </w:rPr>
        <w:t>t</w:t>
      </w:r>
      <w:r w:rsidR="002114D7" w:rsidRPr="00361F1C">
        <w:rPr>
          <w:rFonts w:asciiTheme="majorHAnsi" w:hAnsiTheme="majorHAnsi" w:cstheme="majorHAnsi"/>
        </w:rPr>
        <w:t>ắc,</w:t>
      </w:r>
      <w:r w:rsidR="002114D7" w:rsidRPr="00361F1C">
        <w:rPr>
          <w:rFonts w:asciiTheme="majorHAnsi" w:hAnsiTheme="majorHAnsi" w:cstheme="majorHAnsi"/>
          <w:spacing w:val="1"/>
        </w:rPr>
        <w:t xml:space="preserve"> ph</w:t>
      </w:r>
      <w:r w:rsidR="002114D7" w:rsidRPr="00361F1C">
        <w:rPr>
          <w:rFonts w:asciiTheme="majorHAnsi" w:hAnsiTheme="majorHAnsi" w:cstheme="majorHAnsi"/>
          <w:spacing w:val="-2"/>
        </w:rPr>
        <w:t>ạ</w:t>
      </w:r>
      <w:r w:rsidR="002114D7" w:rsidRPr="00361F1C">
        <w:rPr>
          <w:rFonts w:asciiTheme="majorHAnsi" w:hAnsiTheme="majorHAnsi" w:cstheme="majorHAnsi"/>
        </w:rPr>
        <w:t>m</w:t>
      </w:r>
      <w:r w:rsidR="002114D7" w:rsidRPr="00361F1C">
        <w:rPr>
          <w:rFonts w:asciiTheme="majorHAnsi" w:hAnsiTheme="majorHAnsi" w:cstheme="majorHAnsi"/>
          <w:spacing w:val="1"/>
        </w:rPr>
        <w:t xml:space="preserve"> vi</w:t>
      </w:r>
      <w:r w:rsidR="002114D7" w:rsidRPr="00361F1C">
        <w:rPr>
          <w:rFonts w:asciiTheme="majorHAnsi" w:hAnsiTheme="majorHAnsi" w:cstheme="majorHAnsi"/>
        </w:rPr>
        <w:t>,</w:t>
      </w:r>
      <w:r w:rsidR="002114D7" w:rsidRPr="00361F1C">
        <w:rPr>
          <w:rFonts w:asciiTheme="majorHAnsi" w:hAnsiTheme="majorHAnsi" w:cstheme="majorHAnsi"/>
          <w:spacing w:val="1"/>
        </w:rPr>
        <w:t xml:space="preserve"> đ</w:t>
      </w:r>
      <w:r w:rsidR="002114D7" w:rsidRPr="00361F1C">
        <w:rPr>
          <w:rFonts w:asciiTheme="majorHAnsi" w:hAnsiTheme="majorHAnsi" w:cstheme="majorHAnsi"/>
          <w:spacing w:val="-1"/>
        </w:rPr>
        <w:t>ịn</w:t>
      </w:r>
      <w:r w:rsidR="002114D7" w:rsidRPr="00361F1C">
        <w:rPr>
          <w:rFonts w:asciiTheme="majorHAnsi" w:hAnsiTheme="majorHAnsi" w:cstheme="majorHAnsi"/>
        </w:rPr>
        <w:t>h</w:t>
      </w:r>
      <w:r w:rsidR="002114D7" w:rsidRPr="00361F1C">
        <w:rPr>
          <w:rFonts w:asciiTheme="majorHAnsi" w:hAnsiTheme="majorHAnsi" w:cstheme="majorHAnsi"/>
          <w:spacing w:val="5"/>
        </w:rPr>
        <w:t xml:space="preserve"> </w:t>
      </w:r>
      <w:r w:rsidR="002114D7" w:rsidRPr="00361F1C">
        <w:rPr>
          <w:rFonts w:asciiTheme="majorHAnsi" w:hAnsiTheme="majorHAnsi" w:cstheme="majorHAnsi"/>
        </w:rPr>
        <w:t>m</w:t>
      </w:r>
      <w:r w:rsidR="002114D7" w:rsidRPr="00361F1C">
        <w:rPr>
          <w:rFonts w:asciiTheme="majorHAnsi" w:hAnsiTheme="majorHAnsi" w:cstheme="majorHAnsi"/>
          <w:spacing w:val="-1"/>
        </w:rPr>
        <w:t>ứ</w:t>
      </w:r>
      <w:r w:rsidR="002114D7" w:rsidRPr="00361F1C">
        <w:rPr>
          <w:rFonts w:asciiTheme="majorHAnsi" w:hAnsiTheme="majorHAnsi" w:cstheme="majorHAnsi"/>
        </w:rPr>
        <w:t>c</w:t>
      </w:r>
      <w:r w:rsidR="002114D7" w:rsidRPr="00361F1C">
        <w:rPr>
          <w:rFonts w:asciiTheme="majorHAnsi" w:hAnsiTheme="majorHAnsi" w:cstheme="majorHAnsi"/>
          <w:spacing w:val="1"/>
        </w:rPr>
        <w:t xml:space="preserve"> h</w:t>
      </w:r>
      <w:r w:rsidR="002114D7" w:rsidRPr="00361F1C">
        <w:rPr>
          <w:rFonts w:asciiTheme="majorHAnsi" w:hAnsiTheme="majorHAnsi" w:cstheme="majorHAnsi"/>
        </w:rPr>
        <w:t>ỗ</w:t>
      </w:r>
      <w:r w:rsidR="002114D7" w:rsidRPr="00361F1C">
        <w:rPr>
          <w:rFonts w:asciiTheme="majorHAnsi" w:hAnsiTheme="majorHAnsi" w:cstheme="majorHAnsi"/>
          <w:spacing w:val="2"/>
        </w:rPr>
        <w:t xml:space="preserve"> </w:t>
      </w:r>
      <w:r w:rsidR="002114D7" w:rsidRPr="00361F1C">
        <w:rPr>
          <w:rFonts w:asciiTheme="majorHAnsi" w:hAnsiTheme="majorHAnsi" w:cstheme="majorHAnsi"/>
          <w:spacing w:val="1"/>
        </w:rPr>
        <w:t>t</w:t>
      </w:r>
      <w:r w:rsidR="002114D7" w:rsidRPr="00361F1C">
        <w:rPr>
          <w:rFonts w:asciiTheme="majorHAnsi" w:hAnsiTheme="majorHAnsi" w:cstheme="majorHAnsi"/>
        </w:rPr>
        <w:t>rợ</w:t>
      </w:r>
      <w:r w:rsidR="002114D7" w:rsidRPr="00361F1C">
        <w:rPr>
          <w:rFonts w:asciiTheme="majorHAnsi" w:hAnsiTheme="majorHAnsi" w:cstheme="majorHAnsi"/>
          <w:spacing w:val="2"/>
        </w:rPr>
        <w:t xml:space="preserve"> </w:t>
      </w:r>
      <w:r w:rsidR="002114D7" w:rsidRPr="00361F1C">
        <w:rPr>
          <w:rFonts w:asciiTheme="majorHAnsi" w:hAnsiTheme="majorHAnsi" w:cstheme="majorHAnsi"/>
          <w:spacing w:val="1"/>
        </w:rPr>
        <w:t>v</w:t>
      </w:r>
      <w:r w:rsidR="002114D7" w:rsidRPr="00361F1C">
        <w:rPr>
          <w:rFonts w:asciiTheme="majorHAnsi" w:hAnsiTheme="majorHAnsi" w:cstheme="majorHAnsi"/>
        </w:rPr>
        <w:t>à</w:t>
      </w:r>
      <w:r w:rsidR="002114D7" w:rsidRPr="00361F1C">
        <w:rPr>
          <w:rFonts w:asciiTheme="majorHAnsi" w:hAnsiTheme="majorHAnsi" w:cstheme="majorHAnsi"/>
          <w:spacing w:val="1"/>
        </w:rPr>
        <w:t xml:space="preserve"> vi</w:t>
      </w:r>
      <w:r w:rsidR="002114D7" w:rsidRPr="00361F1C">
        <w:rPr>
          <w:rFonts w:asciiTheme="majorHAnsi" w:hAnsiTheme="majorHAnsi" w:cstheme="majorHAnsi"/>
          <w:spacing w:val="-2"/>
        </w:rPr>
        <w:t>ệ</w:t>
      </w:r>
      <w:r w:rsidR="002114D7" w:rsidRPr="00361F1C">
        <w:rPr>
          <w:rFonts w:asciiTheme="majorHAnsi" w:hAnsiTheme="majorHAnsi" w:cstheme="majorHAnsi"/>
        </w:rPr>
        <w:t>c</w:t>
      </w:r>
      <w:r w:rsidR="002114D7" w:rsidRPr="00361F1C">
        <w:rPr>
          <w:rFonts w:asciiTheme="majorHAnsi" w:hAnsiTheme="majorHAnsi" w:cstheme="majorHAnsi"/>
          <w:spacing w:val="4"/>
        </w:rPr>
        <w:t xml:space="preserve"> </w:t>
      </w:r>
      <w:r w:rsidR="002114D7" w:rsidRPr="00361F1C">
        <w:rPr>
          <w:rFonts w:asciiTheme="majorHAnsi" w:hAnsiTheme="majorHAnsi" w:cstheme="majorHAnsi"/>
          <w:spacing w:val="1"/>
        </w:rPr>
        <w:t>s</w:t>
      </w:r>
      <w:r w:rsidR="002114D7" w:rsidRPr="00361F1C">
        <w:rPr>
          <w:rFonts w:asciiTheme="majorHAnsi" w:hAnsiTheme="majorHAnsi" w:cstheme="majorHAnsi"/>
        </w:rPr>
        <w:t xml:space="preserve">ử </w:t>
      </w:r>
      <w:r w:rsidR="002114D7" w:rsidRPr="00361F1C">
        <w:rPr>
          <w:rFonts w:asciiTheme="majorHAnsi" w:hAnsiTheme="majorHAnsi" w:cstheme="majorHAnsi"/>
          <w:spacing w:val="1"/>
        </w:rPr>
        <w:t>d</w:t>
      </w:r>
      <w:r w:rsidR="002114D7" w:rsidRPr="00361F1C">
        <w:rPr>
          <w:rFonts w:asciiTheme="majorHAnsi" w:hAnsiTheme="majorHAnsi" w:cstheme="majorHAnsi"/>
          <w:spacing w:val="-1"/>
        </w:rPr>
        <w:t>ụn</w:t>
      </w:r>
      <w:r w:rsidR="002114D7" w:rsidRPr="00361F1C">
        <w:rPr>
          <w:rFonts w:asciiTheme="majorHAnsi" w:hAnsiTheme="majorHAnsi" w:cstheme="majorHAnsi"/>
        </w:rPr>
        <w:t>g</w:t>
      </w:r>
      <w:r w:rsidR="002114D7" w:rsidRPr="00361F1C">
        <w:rPr>
          <w:rFonts w:asciiTheme="majorHAnsi" w:hAnsiTheme="majorHAnsi" w:cstheme="majorHAnsi"/>
          <w:spacing w:val="5"/>
        </w:rPr>
        <w:t xml:space="preserve"> </w:t>
      </w:r>
      <w:r w:rsidR="002114D7" w:rsidRPr="00361F1C">
        <w:rPr>
          <w:rFonts w:asciiTheme="majorHAnsi" w:hAnsiTheme="majorHAnsi" w:cstheme="majorHAnsi"/>
          <w:spacing w:val="-1"/>
        </w:rPr>
        <w:t>ki</w:t>
      </w:r>
      <w:r w:rsidR="002114D7" w:rsidRPr="00361F1C">
        <w:rPr>
          <w:rFonts w:asciiTheme="majorHAnsi" w:hAnsiTheme="majorHAnsi" w:cstheme="majorHAnsi"/>
          <w:spacing w:val="1"/>
        </w:rPr>
        <w:t>n</w:t>
      </w:r>
      <w:r w:rsidR="002114D7" w:rsidRPr="00361F1C">
        <w:rPr>
          <w:rFonts w:asciiTheme="majorHAnsi" w:hAnsiTheme="majorHAnsi" w:cstheme="majorHAnsi"/>
        </w:rPr>
        <w:t>h</w:t>
      </w:r>
      <w:r w:rsidR="002114D7" w:rsidRPr="00361F1C">
        <w:rPr>
          <w:rFonts w:asciiTheme="majorHAnsi" w:hAnsiTheme="majorHAnsi" w:cstheme="majorHAnsi"/>
          <w:spacing w:val="3"/>
        </w:rPr>
        <w:t xml:space="preserve"> </w:t>
      </w:r>
      <w:r w:rsidR="002114D7" w:rsidRPr="00361F1C">
        <w:rPr>
          <w:rFonts w:asciiTheme="majorHAnsi" w:hAnsiTheme="majorHAnsi" w:cstheme="majorHAnsi"/>
          <w:spacing w:val="1"/>
        </w:rPr>
        <w:t>p</w:t>
      </w:r>
      <w:r w:rsidR="002114D7" w:rsidRPr="00361F1C">
        <w:rPr>
          <w:rFonts w:asciiTheme="majorHAnsi" w:hAnsiTheme="majorHAnsi" w:cstheme="majorHAnsi"/>
          <w:spacing w:val="-1"/>
        </w:rPr>
        <w:t>h</w:t>
      </w:r>
      <w:r w:rsidR="002114D7" w:rsidRPr="00361F1C">
        <w:rPr>
          <w:rFonts w:asciiTheme="majorHAnsi" w:hAnsiTheme="majorHAnsi" w:cstheme="majorHAnsi"/>
        </w:rPr>
        <w:t>í</w:t>
      </w:r>
      <w:r w:rsidR="002114D7" w:rsidRPr="00361F1C">
        <w:rPr>
          <w:rFonts w:asciiTheme="majorHAnsi" w:hAnsiTheme="majorHAnsi" w:cstheme="majorHAnsi"/>
          <w:spacing w:val="2"/>
        </w:rPr>
        <w:t xml:space="preserve"> </w:t>
      </w:r>
      <w:r w:rsidR="002114D7" w:rsidRPr="00361F1C">
        <w:rPr>
          <w:rFonts w:asciiTheme="majorHAnsi" w:hAnsiTheme="majorHAnsi" w:cstheme="majorHAnsi"/>
          <w:spacing w:val="1"/>
        </w:rPr>
        <w:t>h</w:t>
      </w:r>
      <w:r w:rsidR="002114D7" w:rsidRPr="00361F1C">
        <w:rPr>
          <w:rFonts w:asciiTheme="majorHAnsi" w:hAnsiTheme="majorHAnsi" w:cstheme="majorHAnsi"/>
        </w:rPr>
        <w:t>ỗ</w:t>
      </w:r>
      <w:r w:rsidR="002114D7" w:rsidRPr="00361F1C">
        <w:rPr>
          <w:rFonts w:asciiTheme="majorHAnsi" w:hAnsiTheme="majorHAnsi" w:cstheme="majorHAnsi"/>
          <w:spacing w:val="2"/>
        </w:rPr>
        <w:t xml:space="preserve"> </w:t>
      </w:r>
      <w:r w:rsidR="002114D7" w:rsidRPr="00361F1C">
        <w:rPr>
          <w:rFonts w:asciiTheme="majorHAnsi" w:hAnsiTheme="majorHAnsi" w:cstheme="majorHAnsi"/>
          <w:spacing w:val="1"/>
        </w:rPr>
        <w:t>t</w:t>
      </w:r>
      <w:r w:rsidR="002114D7" w:rsidRPr="00361F1C">
        <w:rPr>
          <w:rFonts w:asciiTheme="majorHAnsi" w:hAnsiTheme="majorHAnsi" w:cstheme="majorHAnsi"/>
        </w:rPr>
        <w:t>rợ</w:t>
      </w:r>
      <w:r w:rsidR="002114D7" w:rsidRPr="00361F1C">
        <w:rPr>
          <w:rFonts w:asciiTheme="majorHAnsi" w:hAnsiTheme="majorHAnsi" w:cstheme="majorHAnsi"/>
          <w:spacing w:val="2"/>
        </w:rPr>
        <w:t xml:space="preserve"> </w:t>
      </w:r>
      <w:r w:rsidR="002114D7" w:rsidRPr="00361F1C">
        <w:rPr>
          <w:rFonts w:asciiTheme="majorHAnsi" w:hAnsiTheme="majorHAnsi" w:cstheme="majorHAnsi"/>
        </w:rPr>
        <w:t xml:space="preserve">sản xuất lúa, bảo vệ đất trồng lúa </w:t>
      </w:r>
      <w:r w:rsidRPr="00361F1C">
        <w:rPr>
          <w:rFonts w:asciiTheme="majorHAnsi" w:hAnsiTheme="majorHAnsi" w:cstheme="majorHAnsi"/>
        </w:rPr>
        <w:t>chung, thống nhất áp dụng đồng bộ trên toàn địa bàn Thành phố Hồ Chí Minh là cần thiết.</w:t>
      </w:r>
      <w:bookmarkEnd w:id="22"/>
    </w:p>
    <w:bookmarkEnd w:id="23"/>
    <w:p w14:paraId="54F13F5E" w14:textId="006170D2" w:rsidR="00571669" w:rsidRPr="00361F1C" w:rsidRDefault="00571669" w:rsidP="00CE0549">
      <w:pPr>
        <w:widowControl w:val="0"/>
        <w:pBdr>
          <w:bottom w:val="single" w:sz="4" w:space="22" w:color="FFFFFF"/>
        </w:pBdr>
        <w:shd w:val="clear" w:color="auto" w:fill="FFFFFF"/>
        <w:spacing w:before="120"/>
        <w:ind w:firstLine="567"/>
        <w:jc w:val="both"/>
        <w:rPr>
          <w:rFonts w:asciiTheme="majorHAnsi" w:hAnsiTheme="majorHAnsi" w:cstheme="majorHAnsi"/>
          <w:b/>
        </w:rPr>
      </w:pPr>
      <w:r w:rsidRPr="00361F1C">
        <w:rPr>
          <w:rFonts w:asciiTheme="majorHAnsi" w:hAnsiTheme="majorHAnsi" w:cstheme="majorHAnsi"/>
          <w:b/>
          <w:lang w:val="vi-VN"/>
        </w:rPr>
        <w:t>II. MỤC ĐÍCH</w:t>
      </w:r>
      <w:r w:rsidR="00127E50" w:rsidRPr="00361F1C">
        <w:rPr>
          <w:rFonts w:asciiTheme="majorHAnsi" w:hAnsiTheme="majorHAnsi" w:cstheme="majorHAnsi"/>
          <w:b/>
        </w:rPr>
        <w:t xml:space="preserve"> BAN HÀNH</w:t>
      </w:r>
      <w:r w:rsidRPr="00361F1C">
        <w:rPr>
          <w:rFonts w:asciiTheme="majorHAnsi" w:hAnsiTheme="majorHAnsi" w:cstheme="majorHAnsi"/>
          <w:b/>
          <w:lang w:val="vi-VN"/>
        </w:rPr>
        <w:t xml:space="preserve">, QUAN ĐIỂM XÂY DỰNG </w:t>
      </w:r>
      <w:r w:rsidR="00127E50" w:rsidRPr="00361F1C">
        <w:rPr>
          <w:rFonts w:asciiTheme="majorHAnsi" w:hAnsiTheme="majorHAnsi" w:cstheme="majorHAnsi"/>
          <w:b/>
        </w:rPr>
        <w:t xml:space="preserve">DỰ THẢO </w:t>
      </w:r>
      <w:r w:rsidRPr="00361F1C">
        <w:rPr>
          <w:rFonts w:asciiTheme="majorHAnsi" w:hAnsiTheme="majorHAnsi" w:cstheme="majorHAnsi"/>
          <w:b/>
          <w:lang w:val="vi-VN"/>
        </w:rPr>
        <w:t>NGHỊ QUYẾT</w:t>
      </w:r>
    </w:p>
    <w:p w14:paraId="4CEEF972" w14:textId="77777777" w:rsidR="0084049D" w:rsidRPr="00361F1C" w:rsidRDefault="00571669" w:rsidP="00CE0549">
      <w:pPr>
        <w:widowControl w:val="0"/>
        <w:pBdr>
          <w:bottom w:val="single" w:sz="4" w:space="22" w:color="FFFFFF"/>
        </w:pBdr>
        <w:shd w:val="clear" w:color="auto" w:fill="FFFFFF"/>
        <w:spacing w:before="120"/>
        <w:ind w:firstLine="567"/>
        <w:jc w:val="both"/>
        <w:rPr>
          <w:rFonts w:asciiTheme="majorHAnsi" w:hAnsiTheme="majorHAnsi" w:cstheme="majorHAnsi"/>
          <w:b/>
        </w:rPr>
      </w:pPr>
      <w:r w:rsidRPr="00361F1C">
        <w:rPr>
          <w:rFonts w:asciiTheme="majorHAnsi" w:hAnsiTheme="majorHAnsi" w:cstheme="majorHAnsi"/>
          <w:b/>
          <w:lang w:val="vi-VN"/>
        </w:rPr>
        <w:t>1. Mục đích ban hành Nghị quyế</w:t>
      </w:r>
      <w:r w:rsidR="0084049D" w:rsidRPr="00361F1C">
        <w:rPr>
          <w:rFonts w:asciiTheme="majorHAnsi" w:hAnsiTheme="majorHAnsi" w:cstheme="majorHAnsi"/>
          <w:b/>
        </w:rPr>
        <w:t xml:space="preserve">t </w:t>
      </w:r>
    </w:p>
    <w:p w14:paraId="140C61C9" w14:textId="42A8E7EE" w:rsidR="00304D3E" w:rsidRPr="00304D3E" w:rsidRDefault="00304D3E" w:rsidP="00CE0549">
      <w:pPr>
        <w:widowControl w:val="0"/>
        <w:pBdr>
          <w:bottom w:val="single" w:sz="4" w:space="22" w:color="FFFFFF"/>
        </w:pBdr>
        <w:shd w:val="clear" w:color="auto" w:fill="FFFFFF"/>
        <w:spacing w:before="120"/>
        <w:ind w:firstLine="567"/>
        <w:jc w:val="both"/>
        <w:rPr>
          <w:rFonts w:asciiTheme="majorHAnsi" w:hAnsiTheme="majorHAnsi" w:cstheme="majorHAnsi"/>
          <w:shd w:val="clear" w:color="auto" w:fill="FFFFFF"/>
        </w:rPr>
      </w:pPr>
      <w:r w:rsidRPr="00690792">
        <w:rPr>
          <w:rFonts w:asciiTheme="majorHAnsi" w:hAnsiTheme="majorHAnsi" w:cstheme="majorHAnsi"/>
        </w:rPr>
        <w:t xml:space="preserve">- </w:t>
      </w:r>
      <w:r w:rsidR="002D559B">
        <w:rPr>
          <w:rFonts w:asciiTheme="majorHAnsi" w:hAnsiTheme="majorHAnsi" w:cstheme="majorHAnsi"/>
        </w:rPr>
        <w:t>Quy định</w:t>
      </w:r>
      <w:r w:rsidR="00690792" w:rsidRPr="00690792">
        <w:rPr>
          <w:rFonts w:asciiTheme="majorHAnsi" w:hAnsiTheme="majorHAnsi" w:cstheme="majorHAnsi"/>
        </w:rPr>
        <w:t xml:space="preserve"> </w:t>
      </w:r>
      <w:r w:rsidRPr="00304D3E">
        <w:rPr>
          <w:rFonts w:asciiTheme="majorHAnsi" w:hAnsiTheme="majorHAnsi" w:cstheme="majorHAnsi"/>
          <w:shd w:val="clear" w:color="auto" w:fill="FFFFFF"/>
          <w:lang w:val="vi-VN"/>
        </w:rPr>
        <w:t xml:space="preserve">nguyên tắc, phạm vi, định mức hỗ trợ và việc sử dụng kinh phí hỗ trợ cho các hoạt động quy định tại khoản 2 Điều 15 Nghị định số 112/2024/NĐ-CP của Chính phủ trên địa bàn </w:t>
      </w:r>
      <w:r w:rsidRPr="00304D3E">
        <w:rPr>
          <w:rFonts w:asciiTheme="majorHAnsi" w:hAnsiTheme="majorHAnsi" w:cstheme="majorHAnsi"/>
          <w:shd w:val="clear" w:color="auto" w:fill="FFFFFF"/>
        </w:rPr>
        <w:t>Thành phố Hồ Chí Minh</w:t>
      </w:r>
      <w:r w:rsidR="00973474">
        <w:rPr>
          <w:rFonts w:asciiTheme="majorHAnsi" w:hAnsiTheme="majorHAnsi" w:cstheme="majorHAnsi"/>
          <w:shd w:val="clear" w:color="auto" w:fill="FFFFFF"/>
        </w:rPr>
        <w:t>.</w:t>
      </w:r>
    </w:p>
    <w:p w14:paraId="4618D7EF" w14:textId="590C2A42" w:rsidR="00571669" w:rsidRPr="00361F1C" w:rsidRDefault="0084049D"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b/>
        </w:rPr>
        <w:t>-</w:t>
      </w:r>
      <w:r w:rsidR="002D559B">
        <w:rPr>
          <w:rFonts w:asciiTheme="majorHAnsi" w:hAnsiTheme="majorHAnsi" w:cstheme="majorHAnsi"/>
          <w:b/>
        </w:rPr>
        <w:t xml:space="preserve"> </w:t>
      </w:r>
      <w:r w:rsidR="00211349" w:rsidRPr="00211349">
        <w:rPr>
          <w:rFonts w:asciiTheme="majorHAnsi" w:hAnsiTheme="majorHAnsi" w:cstheme="majorHAnsi"/>
        </w:rPr>
        <w:t>T</w:t>
      </w:r>
      <w:r w:rsidRPr="00361F1C">
        <w:rPr>
          <w:rFonts w:asciiTheme="majorHAnsi" w:hAnsiTheme="majorHAnsi" w:cstheme="majorHAnsi"/>
          <w:lang w:val="vi-VN"/>
        </w:rPr>
        <w:t>ạo điều kiện thuận lợi cho việc lập dự toán, phân bổ, quản lý và quyết toán kinh phí</w:t>
      </w:r>
      <w:r w:rsidR="00061154" w:rsidRPr="00061154">
        <w:rPr>
          <w:rFonts w:asciiTheme="majorHAnsi" w:hAnsiTheme="majorHAnsi" w:cstheme="majorHAnsi"/>
        </w:rPr>
        <w:t xml:space="preserve"> </w:t>
      </w:r>
      <w:r w:rsidR="00061154" w:rsidRPr="00361F1C">
        <w:rPr>
          <w:rFonts w:asciiTheme="majorHAnsi" w:hAnsiTheme="majorHAnsi" w:cstheme="majorHAnsi"/>
        </w:rPr>
        <w:t>hỗ trợ cho các hoạt động</w:t>
      </w:r>
      <w:r w:rsidR="00061154" w:rsidRPr="00361F1C">
        <w:rPr>
          <w:rFonts w:asciiTheme="majorHAnsi" w:hAnsiTheme="majorHAnsi" w:cstheme="majorHAnsi"/>
          <w:i/>
        </w:rPr>
        <w:t xml:space="preserve"> </w:t>
      </w:r>
      <w:r w:rsidR="00061154" w:rsidRPr="00361F1C">
        <w:rPr>
          <w:rFonts w:asciiTheme="majorHAnsi" w:hAnsiTheme="majorHAnsi" w:cstheme="majorHAnsi"/>
        </w:rPr>
        <w:t>sản xuất lúa, bảo vệ đất trồng lúa trên địa bàn Thành phố Hồ Chí Minh</w:t>
      </w:r>
      <w:r w:rsidRPr="00361F1C">
        <w:rPr>
          <w:rFonts w:asciiTheme="majorHAnsi" w:hAnsiTheme="majorHAnsi" w:cstheme="majorHAnsi"/>
          <w:lang w:val="vi-VN"/>
        </w:rPr>
        <w:t>, bảo đảm tính công khai, minh bạch, thống nhất trong tổ chức thực hiện trên toàn địa bàn Thành phố</w:t>
      </w:r>
      <w:r w:rsidRPr="00361F1C">
        <w:rPr>
          <w:rFonts w:asciiTheme="majorHAnsi" w:hAnsiTheme="majorHAnsi" w:cstheme="majorHAnsi"/>
        </w:rPr>
        <w:t>.</w:t>
      </w:r>
    </w:p>
    <w:p w14:paraId="35B2AFED" w14:textId="77777777" w:rsidR="00571669" w:rsidRPr="00361F1C" w:rsidRDefault="00571669" w:rsidP="00CE0549">
      <w:pPr>
        <w:widowControl w:val="0"/>
        <w:pBdr>
          <w:bottom w:val="single" w:sz="4" w:space="22" w:color="FFFFFF"/>
        </w:pBdr>
        <w:shd w:val="clear" w:color="auto" w:fill="FFFFFF"/>
        <w:spacing w:before="120"/>
        <w:ind w:firstLine="567"/>
        <w:jc w:val="both"/>
        <w:rPr>
          <w:rFonts w:asciiTheme="majorHAnsi" w:hAnsiTheme="majorHAnsi" w:cstheme="majorHAnsi"/>
          <w:lang w:val="vi-VN"/>
        </w:rPr>
      </w:pPr>
      <w:r w:rsidRPr="00361F1C">
        <w:rPr>
          <w:rFonts w:asciiTheme="majorHAnsi" w:hAnsiTheme="majorHAnsi" w:cstheme="majorHAnsi"/>
          <w:b/>
          <w:shd w:val="clear" w:color="auto" w:fill="FFFFFF"/>
          <w:lang w:val="vi-VN"/>
        </w:rPr>
        <w:t>2. Quan điểm xây dựng dự thảo Nghị quyết</w:t>
      </w:r>
    </w:p>
    <w:p w14:paraId="4258CDD4" w14:textId="5041A9B9" w:rsidR="00742BE7" w:rsidRPr="00742BE7" w:rsidRDefault="00742BE7" w:rsidP="00CE0549">
      <w:pPr>
        <w:widowControl w:val="0"/>
        <w:pBdr>
          <w:bottom w:val="single" w:sz="4" w:space="22" w:color="FFFFFF"/>
        </w:pBdr>
        <w:shd w:val="clear" w:color="auto" w:fill="FFFFFF"/>
        <w:spacing w:before="120"/>
        <w:ind w:firstLine="567"/>
        <w:jc w:val="both"/>
        <w:rPr>
          <w:rFonts w:asciiTheme="majorHAnsi" w:hAnsiTheme="majorHAnsi" w:cstheme="majorHAnsi"/>
          <w:shd w:val="clear" w:color="auto" w:fill="FFFFFF"/>
        </w:rPr>
      </w:pPr>
      <w:r w:rsidRPr="00742BE7">
        <w:rPr>
          <w:rFonts w:asciiTheme="majorHAnsi" w:hAnsiTheme="majorHAnsi" w:cstheme="majorHAnsi"/>
          <w:shd w:val="clear" w:color="auto" w:fill="FFFFFF"/>
        </w:rPr>
        <w:t>-</w:t>
      </w:r>
      <w:r w:rsidRPr="00742BE7">
        <w:rPr>
          <w:rFonts w:asciiTheme="majorHAnsi" w:hAnsiTheme="majorHAnsi" w:cstheme="majorHAnsi"/>
          <w:shd w:val="clear" w:color="auto" w:fill="FFFFFF"/>
          <w:lang w:val="vi-VN"/>
        </w:rPr>
        <w:t xml:space="preserve"> Việc xây dựng, ban hành Nghị quyết tuân thủ quy định của pháp luật về thể thức, trình tự, thủ tục theo quy định tại Luật Ban hành văn bản quy phạm pháp luật.</w:t>
      </w:r>
    </w:p>
    <w:p w14:paraId="315F5B76" w14:textId="3CDB7F2B" w:rsidR="00742BE7" w:rsidRPr="00742BE7" w:rsidRDefault="00742BE7" w:rsidP="00CE0549">
      <w:pPr>
        <w:widowControl w:val="0"/>
        <w:pBdr>
          <w:bottom w:val="single" w:sz="4" w:space="22" w:color="FFFFFF"/>
        </w:pBdr>
        <w:shd w:val="clear" w:color="auto" w:fill="FFFFFF"/>
        <w:spacing w:before="120"/>
        <w:ind w:firstLine="567"/>
        <w:jc w:val="both"/>
        <w:rPr>
          <w:rFonts w:asciiTheme="majorHAnsi" w:hAnsiTheme="majorHAnsi" w:cstheme="majorHAnsi"/>
          <w:shd w:val="clear" w:color="auto" w:fill="FFFFFF"/>
        </w:rPr>
      </w:pPr>
      <w:r w:rsidRPr="00742BE7">
        <w:rPr>
          <w:rFonts w:asciiTheme="majorHAnsi" w:hAnsiTheme="majorHAnsi" w:cstheme="majorHAnsi"/>
          <w:shd w:val="clear" w:color="auto" w:fill="FFFFFF"/>
        </w:rPr>
        <w:t xml:space="preserve">- </w:t>
      </w:r>
      <w:r w:rsidRPr="00742BE7">
        <w:rPr>
          <w:rFonts w:asciiTheme="majorHAnsi" w:hAnsiTheme="majorHAnsi" w:cstheme="majorHAnsi"/>
          <w:shd w:val="clear" w:color="auto" w:fill="FFFFFF"/>
          <w:lang w:val="vi-VN"/>
        </w:rPr>
        <w:t>Nguyên tắc, phạm vi, mức hỗ trợ và việc sử dụng kinh phí từ nguồn thu tiền bảo vệ, phát triển đất trồng lúa khi chuyển đất chuyên trồng lúa sang mục đích phi nông nghiệp theo quy định tại khoản 1 Điều 12 và nguồn kinh phí ngân sách nhà nước hỗ trợ sản xuất lúa trong dự toán chi cân đối ngân sách địa phương theo quy định tại khoản 1 Điều 14 của Nghị định số 112/2024/NĐ-CP phù hợp với điều kiện kinh tế</w:t>
      </w:r>
      <w:r w:rsidRPr="00742BE7">
        <w:rPr>
          <w:rFonts w:asciiTheme="majorHAnsi" w:hAnsiTheme="majorHAnsi" w:cstheme="majorHAnsi"/>
          <w:shd w:val="clear" w:color="auto" w:fill="FFFFFF"/>
        </w:rPr>
        <w:t xml:space="preserve"> </w:t>
      </w:r>
      <w:r w:rsidRPr="00742BE7">
        <w:rPr>
          <w:rFonts w:asciiTheme="majorHAnsi" w:hAnsiTheme="majorHAnsi" w:cstheme="majorHAnsi"/>
          <w:shd w:val="clear" w:color="auto" w:fill="FFFFFF"/>
          <w:lang w:val="vi-VN"/>
        </w:rPr>
        <w:t>- xã hội của địa phương, phù hợp với quy định của Trung ương</w:t>
      </w:r>
    </w:p>
    <w:p w14:paraId="06C69004" w14:textId="77777777" w:rsidR="002C1072" w:rsidRDefault="00CD638C" w:rsidP="00CE0549">
      <w:pPr>
        <w:widowControl w:val="0"/>
        <w:pBdr>
          <w:bottom w:val="single" w:sz="4" w:space="22" w:color="FFFFFF"/>
        </w:pBdr>
        <w:shd w:val="clear" w:color="auto" w:fill="FFFFFF"/>
        <w:spacing w:before="120"/>
        <w:ind w:firstLine="567"/>
        <w:jc w:val="both"/>
        <w:rPr>
          <w:rFonts w:asciiTheme="majorHAnsi" w:hAnsiTheme="majorHAnsi" w:cstheme="majorHAnsi"/>
          <w:b/>
          <w:lang w:val="nb-NO" w:eastAsia="zh-CN"/>
        </w:rPr>
      </w:pPr>
      <w:r w:rsidRPr="00361F1C">
        <w:rPr>
          <w:rFonts w:asciiTheme="majorHAnsi" w:hAnsiTheme="majorHAnsi" w:cstheme="majorHAnsi"/>
          <w:b/>
          <w:lang w:val="nb-NO" w:eastAsia="zh-CN"/>
        </w:rPr>
        <w:t>I</w:t>
      </w:r>
      <w:r w:rsidR="00127E50" w:rsidRPr="00361F1C">
        <w:rPr>
          <w:rFonts w:asciiTheme="majorHAnsi" w:hAnsiTheme="majorHAnsi" w:cstheme="majorHAnsi"/>
          <w:b/>
          <w:lang w:val="nb-NO" w:eastAsia="zh-CN"/>
        </w:rPr>
        <w:t>II</w:t>
      </w:r>
      <w:r w:rsidRPr="00361F1C">
        <w:rPr>
          <w:rFonts w:asciiTheme="majorHAnsi" w:hAnsiTheme="majorHAnsi" w:cstheme="majorHAnsi"/>
          <w:b/>
          <w:lang w:val="nb-NO" w:eastAsia="zh-CN"/>
        </w:rPr>
        <w:t xml:space="preserve">. </w:t>
      </w:r>
      <w:r w:rsidRPr="00361F1C">
        <w:rPr>
          <w:rFonts w:asciiTheme="majorHAnsi" w:hAnsiTheme="majorHAnsi" w:cstheme="majorHAnsi"/>
          <w:b/>
          <w:lang w:val="vi-VN"/>
        </w:rPr>
        <w:t>QUÁ TRÌNH XÂY DỰNG DỰ THẢO NGHỊ QUYẾT</w:t>
      </w:r>
      <w:r w:rsidRPr="00361F1C">
        <w:rPr>
          <w:rFonts w:asciiTheme="majorHAnsi" w:hAnsiTheme="majorHAnsi" w:cstheme="majorHAnsi"/>
          <w:b/>
          <w:lang w:val="nb-NO" w:eastAsia="zh-CN"/>
        </w:rPr>
        <w:t xml:space="preserve"> </w:t>
      </w:r>
    </w:p>
    <w:p w14:paraId="796AF842" w14:textId="77777777" w:rsidR="002C1072" w:rsidRDefault="002C1072" w:rsidP="00CE0549">
      <w:pPr>
        <w:widowControl w:val="0"/>
        <w:pBdr>
          <w:bottom w:val="single" w:sz="4" w:space="22" w:color="FFFFFF"/>
        </w:pBdr>
        <w:shd w:val="clear" w:color="auto" w:fill="FFFFFF"/>
        <w:spacing w:before="120"/>
        <w:ind w:firstLine="567"/>
        <w:jc w:val="both"/>
        <w:rPr>
          <w:rFonts w:asciiTheme="majorHAnsi" w:hAnsiTheme="majorHAnsi" w:cstheme="majorHAnsi"/>
          <w:b/>
          <w:lang w:val="nb-NO" w:eastAsia="zh-CN"/>
        </w:rPr>
      </w:pPr>
      <w:r w:rsidRPr="002C1072">
        <w:rPr>
          <w:rFonts w:asciiTheme="majorHAnsi" w:hAnsiTheme="majorHAnsi" w:cstheme="majorHAnsi"/>
          <w:b/>
          <w:lang w:val="nb-NO" w:eastAsia="zh-CN"/>
        </w:rPr>
        <w:lastRenderedPageBreak/>
        <w:t>1.</w:t>
      </w:r>
      <w:r>
        <w:rPr>
          <w:rFonts w:asciiTheme="majorHAnsi" w:hAnsiTheme="majorHAnsi" w:cstheme="majorHAnsi"/>
          <w:b/>
          <w:lang w:val="nb-NO" w:eastAsia="zh-CN"/>
        </w:rPr>
        <w:t xml:space="preserve"> </w:t>
      </w:r>
      <w:r w:rsidR="00CD638C" w:rsidRPr="002C1072">
        <w:rPr>
          <w:rFonts w:asciiTheme="majorHAnsi" w:hAnsiTheme="majorHAnsi" w:cstheme="majorHAnsi"/>
          <w:b/>
          <w:lang w:val="nb-NO" w:eastAsia="zh-CN"/>
        </w:rPr>
        <w:t>Đưa vào danh mục xây dựng văn bản</w:t>
      </w:r>
    </w:p>
    <w:p w14:paraId="3437B6BA" w14:textId="77777777" w:rsidR="002C1072" w:rsidRDefault="00CD638C" w:rsidP="00CE0549">
      <w:pPr>
        <w:widowControl w:val="0"/>
        <w:pBdr>
          <w:bottom w:val="single" w:sz="4" w:space="22" w:color="FFFFFF"/>
        </w:pBdr>
        <w:shd w:val="clear" w:color="auto" w:fill="FFFFFF"/>
        <w:spacing w:before="120"/>
        <w:ind w:firstLine="567"/>
        <w:jc w:val="both"/>
        <w:rPr>
          <w:rFonts w:asciiTheme="majorHAnsi" w:hAnsiTheme="majorHAnsi" w:cstheme="majorHAnsi"/>
          <w:lang w:val="nb-NO" w:eastAsia="zh-CN"/>
        </w:rPr>
      </w:pPr>
      <w:r w:rsidRPr="002C1072">
        <w:rPr>
          <w:rFonts w:asciiTheme="majorHAnsi" w:hAnsiTheme="majorHAnsi" w:cstheme="majorHAnsi"/>
          <w:lang w:val="nb-NO" w:eastAsia="zh-CN"/>
        </w:rPr>
        <w:t xml:space="preserve">Ngày </w:t>
      </w:r>
      <w:r w:rsidR="008570EC" w:rsidRPr="002C1072">
        <w:rPr>
          <w:rFonts w:asciiTheme="majorHAnsi" w:hAnsiTheme="majorHAnsi" w:cstheme="majorHAnsi"/>
          <w:lang w:val="nb-NO" w:eastAsia="zh-CN"/>
        </w:rPr>
        <w:t>17</w:t>
      </w:r>
      <w:r w:rsidRPr="002C1072">
        <w:rPr>
          <w:rFonts w:asciiTheme="majorHAnsi" w:hAnsiTheme="majorHAnsi" w:cstheme="majorHAnsi"/>
          <w:lang w:val="nb-NO" w:eastAsia="zh-CN"/>
        </w:rPr>
        <w:t xml:space="preserve"> tháng </w:t>
      </w:r>
      <w:r w:rsidR="008570EC" w:rsidRPr="002C1072">
        <w:rPr>
          <w:rFonts w:asciiTheme="majorHAnsi" w:hAnsiTheme="majorHAnsi" w:cstheme="majorHAnsi"/>
          <w:lang w:val="nb-NO" w:eastAsia="zh-CN"/>
        </w:rPr>
        <w:t>9</w:t>
      </w:r>
      <w:r w:rsidRPr="002C1072">
        <w:rPr>
          <w:rFonts w:asciiTheme="majorHAnsi" w:hAnsiTheme="majorHAnsi" w:cstheme="majorHAnsi"/>
          <w:lang w:val="nb-NO" w:eastAsia="zh-CN"/>
        </w:rPr>
        <w:t xml:space="preserve"> năm 2025, </w:t>
      </w:r>
      <w:r w:rsidR="008570EC" w:rsidRPr="002C1072">
        <w:rPr>
          <w:rFonts w:asciiTheme="majorHAnsi" w:hAnsiTheme="majorHAnsi" w:cstheme="majorHAnsi"/>
          <w:lang w:val="nb-NO" w:eastAsia="zh-CN"/>
        </w:rPr>
        <w:t>Ủy ban</w:t>
      </w:r>
      <w:r w:rsidRPr="002C1072">
        <w:rPr>
          <w:rFonts w:asciiTheme="majorHAnsi" w:hAnsiTheme="majorHAnsi" w:cstheme="majorHAnsi"/>
          <w:lang w:val="nb-NO" w:eastAsia="zh-CN"/>
        </w:rPr>
        <w:t xml:space="preserve"> nhân dân Thành phố </w:t>
      </w:r>
      <w:r w:rsidR="008570EC" w:rsidRPr="002C1072">
        <w:rPr>
          <w:rFonts w:asciiTheme="majorHAnsi" w:hAnsiTheme="majorHAnsi" w:cstheme="majorHAnsi"/>
          <w:lang w:val="nb-NO" w:eastAsia="zh-CN"/>
        </w:rPr>
        <w:t>có Công văn số 1915/UBND-NCPC</w:t>
      </w:r>
      <w:r w:rsidRPr="002C1072">
        <w:rPr>
          <w:rFonts w:asciiTheme="majorHAnsi" w:hAnsiTheme="majorHAnsi" w:cstheme="majorHAnsi"/>
          <w:lang w:val="nb-NO" w:eastAsia="zh-CN"/>
        </w:rPr>
        <w:t xml:space="preserve"> về </w:t>
      </w:r>
      <w:r w:rsidR="008570EC" w:rsidRPr="002C1072">
        <w:rPr>
          <w:rFonts w:asciiTheme="majorHAnsi" w:hAnsiTheme="majorHAnsi" w:cstheme="majorHAnsi"/>
          <w:lang w:val="nb-NO" w:eastAsia="zh-CN"/>
        </w:rPr>
        <w:t>việc tham mưu xây dựng, ban hành văn bản quy định chi tiết trên địa bàn Thành phố Hồ Chí Minh</w:t>
      </w:r>
      <w:r w:rsidRPr="002C1072">
        <w:rPr>
          <w:rFonts w:asciiTheme="majorHAnsi" w:hAnsiTheme="majorHAnsi" w:cstheme="majorHAnsi"/>
          <w:lang w:val="nb-NO" w:eastAsia="zh-CN"/>
        </w:rPr>
        <w:t xml:space="preserve">, trong đó giao Sở Tài chính chủ trì soạn thảo Nghị quyết quy định </w:t>
      </w:r>
      <w:r w:rsidR="008570EC" w:rsidRPr="002C1072">
        <w:rPr>
          <w:rFonts w:asciiTheme="majorHAnsi" w:hAnsiTheme="majorHAnsi" w:cstheme="majorHAnsi"/>
        </w:rPr>
        <w:t>nguyên tắc, phạm vi, định mức hỗ trợ và việc sử dụng kinh phí hỗ trợ sản xuất lúa, bảo vệ đất trồng lúa trên địa bàn Thành phố Hồ Chí Minh</w:t>
      </w:r>
      <w:r w:rsidRPr="002C1072">
        <w:rPr>
          <w:rFonts w:asciiTheme="majorHAnsi" w:hAnsiTheme="majorHAnsi" w:cstheme="majorHAnsi"/>
          <w:lang w:val="nb-NO" w:eastAsia="zh-CN"/>
        </w:rPr>
        <w:t>.</w:t>
      </w:r>
    </w:p>
    <w:p w14:paraId="66F051A5" w14:textId="77777777" w:rsidR="002C1072" w:rsidRDefault="004F50EC" w:rsidP="00CE0549">
      <w:pPr>
        <w:widowControl w:val="0"/>
        <w:pBdr>
          <w:bottom w:val="single" w:sz="4" w:space="22" w:color="FFFFFF"/>
        </w:pBdr>
        <w:shd w:val="clear" w:color="auto" w:fill="FFFFFF"/>
        <w:spacing w:before="120"/>
        <w:ind w:firstLine="567"/>
        <w:jc w:val="both"/>
        <w:rPr>
          <w:rFonts w:asciiTheme="majorHAnsi" w:hAnsiTheme="majorHAnsi" w:cstheme="majorHAnsi"/>
          <w:lang w:val="nb-NO" w:eastAsia="zh-CN"/>
        </w:rPr>
      </w:pPr>
      <w:r w:rsidRPr="00361F1C">
        <w:rPr>
          <w:rFonts w:asciiTheme="majorHAnsi" w:hAnsiTheme="majorHAnsi" w:cstheme="majorHAnsi"/>
          <w:lang w:val="nb-NO" w:eastAsia="zh-CN"/>
        </w:rPr>
        <w:t>Ngày 21 tháng 3 năm 2026, Ủy ban nhân dân Thành phố có Công văn số 2201/UBND-NCPC tham mưu xây dựng, ban hành văn bản quy định chi tiết, quy định nội dung khác được giao còn tồn đọng trên địa bàn Thành phố Hồ Chí Minh</w:t>
      </w:r>
      <w:r w:rsidR="00452A90" w:rsidRPr="00361F1C">
        <w:rPr>
          <w:rFonts w:asciiTheme="majorHAnsi" w:hAnsiTheme="majorHAnsi" w:cstheme="majorHAnsi"/>
          <w:lang w:val="nb-NO" w:eastAsia="zh-CN"/>
        </w:rPr>
        <w:t>. Theo đó</w:t>
      </w:r>
      <w:r w:rsidR="003D5BBD" w:rsidRPr="00361F1C">
        <w:rPr>
          <w:rFonts w:asciiTheme="majorHAnsi" w:hAnsiTheme="majorHAnsi" w:cstheme="majorHAnsi"/>
          <w:lang w:val="nb-NO" w:eastAsia="zh-CN"/>
        </w:rPr>
        <w:t>, giao các Sở ngành được phân công chủ trì soạn theo 11 văn bản chưa được ban hành, trong đó có nội dung giao Sở Tài chính soạn thảo trên</w:t>
      </w:r>
      <w:r w:rsidR="00434AA1" w:rsidRPr="00361F1C">
        <w:rPr>
          <w:rFonts w:asciiTheme="majorHAnsi" w:hAnsiTheme="majorHAnsi" w:cstheme="majorHAnsi"/>
          <w:lang w:val="nb-NO" w:eastAsia="zh-CN"/>
        </w:rPr>
        <w:t xml:space="preserve"> trong tháng 5 năm 2026</w:t>
      </w:r>
      <w:r w:rsidR="003D5BBD" w:rsidRPr="00361F1C">
        <w:rPr>
          <w:rFonts w:asciiTheme="majorHAnsi" w:hAnsiTheme="majorHAnsi" w:cstheme="majorHAnsi"/>
          <w:lang w:val="nb-NO" w:eastAsia="zh-CN"/>
        </w:rPr>
        <w:t>.</w:t>
      </w:r>
      <w:r w:rsidR="00452A90" w:rsidRPr="00361F1C">
        <w:rPr>
          <w:rFonts w:asciiTheme="majorHAnsi" w:hAnsiTheme="majorHAnsi" w:cstheme="majorHAnsi"/>
          <w:lang w:val="nb-NO" w:eastAsia="zh-CN"/>
        </w:rPr>
        <w:t xml:space="preserve"> </w:t>
      </w:r>
    </w:p>
    <w:p w14:paraId="1216153A" w14:textId="77777777" w:rsidR="007F4F2F" w:rsidRDefault="004F50EC"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lang w:val="nb-NO" w:eastAsia="zh-CN"/>
        </w:rPr>
        <w:t>Ngày 31 tháng 3 năm 2026, Sở Tài chính có Công văn số 7741/STC-ĐP báo cáo Ủy ban nhân dân Thành phố</w:t>
      </w:r>
      <w:r w:rsidR="00D03C90" w:rsidRPr="00361F1C">
        <w:rPr>
          <w:rFonts w:asciiTheme="majorHAnsi" w:hAnsiTheme="majorHAnsi" w:cstheme="majorHAnsi"/>
          <w:lang w:val="nb-NO" w:eastAsia="zh-CN"/>
        </w:rPr>
        <w:t xml:space="preserve"> giao </w:t>
      </w:r>
      <w:r w:rsidR="00D03C90" w:rsidRPr="00361F1C">
        <w:rPr>
          <w:rFonts w:asciiTheme="majorHAnsi" w:hAnsiTheme="majorHAnsi" w:cstheme="majorHAnsi"/>
          <w:bCs/>
          <w:spacing w:val="1"/>
          <w:u w:val="single"/>
        </w:rPr>
        <w:t>Sở Nông nghiệp và Môi trường chủ trì xây dựng, tham mưu ban hành Nghị quyết</w:t>
      </w:r>
      <w:r w:rsidR="00D03C90" w:rsidRPr="00361F1C">
        <w:rPr>
          <w:rFonts w:asciiTheme="majorHAnsi" w:hAnsiTheme="majorHAnsi" w:cstheme="majorHAnsi"/>
          <w:spacing w:val="1"/>
          <w:u w:val="single"/>
        </w:rPr>
        <w:t xml:space="preserve"> nêu trên</w:t>
      </w:r>
      <w:r w:rsidR="00D03C90" w:rsidRPr="00361F1C">
        <w:rPr>
          <w:rFonts w:asciiTheme="majorHAnsi" w:hAnsiTheme="majorHAnsi" w:cstheme="majorHAnsi"/>
          <w:spacing w:val="1"/>
        </w:rPr>
        <w:t xml:space="preserve"> vì </w:t>
      </w:r>
      <w:r w:rsidR="00B6265B" w:rsidRPr="00361F1C">
        <w:rPr>
          <w:rFonts w:asciiTheme="majorHAnsi" w:hAnsiTheme="majorHAnsi" w:cstheme="majorHAnsi"/>
          <w:lang w:val="nb-NO" w:eastAsia="zh-CN"/>
        </w:rPr>
        <w:t xml:space="preserve">căn cứ Quyết định số 06/2025/QĐ-UBND ngày 01 tháng 7 năm 2025 </w:t>
      </w:r>
      <w:r w:rsidR="000E2787" w:rsidRPr="00361F1C">
        <w:rPr>
          <w:rFonts w:asciiTheme="majorHAnsi" w:hAnsiTheme="majorHAnsi" w:cstheme="majorHAnsi"/>
          <w:lang w:val="nb-NO" w:eastAsia="zh-CN"/>
        </w:rPr>
        <w:t>của Ủy ban nhân dân Thành phố về ban hành quy định chức năng, nhiệm vụ, quyền hạn và c</w:t>
      </w:r>
      <w:r w:rsidR="00D03C90" w:rsidRPr="00361F1C">
        <w:rPr>
          <w:rFonts w:asciiTheme="majorHAnsi" w:hAnsiTheme="majorHAnsi" w:cstheme="majorHAnsi"/>
          <w:lang w:val="nb-NO" w:eastAsia="zh-CN"/>
        </w:rPr>
        <w:t>ơ cấu tổ chức của Sở Nông nghiệp và Môi trường</w:t>
      </w:r>
      <w:r w:rsidRPr="00361F1C">
        <w:rPr>
          <w:rFonts w:asciiTheme="majorHAnsi" w:hAnsiTheme="majorHAnsi" w:cstheme="majorHAnsi"/>
          <w:lang w:val="nb-NO" w:eastAsia="zh-CN"/>
        </w:rPr>
        <w:t xml:space="preserve"> </w:t>
      </w:r>
      <w:r w:rsidR="00D03C90" w:rsidRPr="00361F1C">
        <w:rPr>
          <w:rFonts w:asciiTheme="majorHAnsi" w:hAnsiTheme="majorHAnsi" w:cstheme="majorHAnsi"/>
          <w:lang w:val="nb-NO" w:eastAsia="zh-CN"/>
        </w:rPr>
        <w:t xml:space="preserve">thì các nội dung quy định tại Khoản 2 Điều 15 như: hỗ trợ đất trồng lúa; </w:t>
      </w:r>
      <w:r w:rsidR="00D03C90" w:rsidRPr="00361F1C">
        <w:rPr>
          <w:rFonts w:asciiTheme="majorHAnsi" w:hAnsiTheme="majorHAnsi" w:cstheme="majorHAnsi"/>
          <w:spacing w:val="1"/>
        </w:rPr>
        <w:t>hỗ trợ sản xuất lúa; áp dụng tiến bộ kỹ thuật, công nghệ; xây dựng mô hình trình diễn; hoạt động khuyến nông; đào tạo, tập huấn; cải tạo, nâng cao chất lượng đất trồng lúa; đánh giá, xây dựng bản đồ nông hóa thổ nhưỡng; duy tu, bảo dưỡng công trình hạ tầng nông nghiệp, nông thôn và các nội dung chuyên môn khác đều là các nội dung mang tính kỹ thuật, chuyên sâu, thuộc phạm vi quản lý nhà nước của Sở Nông nghiệp và Môi trường theo quy định tại Quyết định số 06/2025/QĐ-UBND ngày 01/07/2025.</w:t>
      </w:r>
      <w:r w:rsidR="00770DDD" w:rsidRPr="00361F1C">
        <w:rPr>
          <w:rFonts w:asciiTheme="majorHAnsi" w:hAnsiTheme="majorHAnsi" w:cstheme="majorHAnsi"/>
          <w:spacing w:val="1"/>
        </w:rPr>
        <w:t xml:space="preserve"> </w:t>
      </w:r>
      <w:r w:rsidR="00D03C90" w:rsidRPr="00361F1C">
        <w:rPr>
          <w:rFonts w:asciiTheme="majorHAnsi" w:hAnsiTheme="majorHAnsi" w:cstheme="majorHAnsi"/>
          <w:spacing w:val="1"/>
        </w:rPr>
        <w:t xml:space="preserve">Trong khi đó, </w:t>
      </w:r>
      <w:r w:rsidR="00D03C90" w:rsidRPr="00361F1C">
        <w:rPr>
          <w:rFonts w:asciiTheme="majorHAnsi" w:hAnsiTheme="majorHAnsi" w:cstheme="majorHAnsi"/>
          <w:spacing w:val="1"/>
          <w:u w:val="single"/>
        </w:rPr>
        <w:t>Sở Tài chính chỉ có chức năng tham mưu về cơ chế, chính sách tài chính và quản lý ngân sách nhà nước, không phải là cơ quan quản lý chuyên ngành đối với các nội dung hỗ trợ cụ thể nêu tại khoản 2 Điều 15</w:t>
      </w:r>
      <w:r w:rsidR="00D03C90" w:rsidRPr="00361F1C">
        <w:rPr>
          <w:rFonts w:asciiTheme="majorHAnsi" w:hAnsiTheme="majorHAnsi" w:cstheme="majorHAnsi"/>
          <w:spacing w:val="1"/>
        </w:rPr>
        <w:t>.</w:t>
      </w:r>
      <w:r w:rsidR="008F37A2" w:rsidRPr="00361F1C">
        <w:rPr>
          <w:rFonts w:asciiTheme="majorHAnsi" w:hAnsiTheme="majorHAnsi" w:cstheme="majorHAnsi"/>
        </w:rPr>
        <w:t xml:space="preserve"> </w:t>
      </w:r>
    </w:p>
    <w:p w14:paraId="47C37715" w14:textId="77777777" w:rsidR="007F4F2F" w:rsidRDefault="00770DDD" w:rsidP="00CE0549">
      <w:pPr>
        <w:widowControl w:val="0"/>
        <w:pBdr>
          <w:bottom w:val="single" w:sz="4" w:space="22" w:color="FFFFFF"/>
        </w:pBdr>
        <w:shd w:val="clear" w:color="auto" w:fill="FFFFFF"/>
        <w:spacing w:before="120"/>
        <w:ind w:firstLine="567"/>
        <w:jc w:val="both"/>
        <w:rPr>
          <w:rFonts w:asciiTheme="majorHAnsi" w:hAnsiTheme="majorHAnsi" w:cstheme="majorHAnsi"/>
          <w:spacing w:val="1"/>
        </w:rPr>
      </w:pPr>
      <w:r w:rsidRPr="00361F1C">
        <w:rPr>
          <w:rFonts w:asciiTheme="majorHAnsi" w:hAnsiTheme="majorHAnsi" w:cstheme="majorHAnsi"/>
          <w:spacing w:val="1"/>
        </w:rPr>
        <w:t>Ngày 13 tháng 4 năm 2026, Ủy ban nhân dân Thành phố có Công văn số 2974/UBND-ĐT giao Sở Nông nghiệp và Môi trường chủ trì phối hợp với các cơ quan, đơn vị liên quan tham mưu Ủy ban nhân dân Thành phố trình Hội đồng nhân dân Thành phố ban hành Nghị quyết trên.</w:t>
      </w:r>
    </w:p>
    <w:p w14:paraId="576E8752" w14:textId="77777777" w:rsidR="007F4F2F" w:rsidRDefault="00770DDD"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1"/>
        </w:rPr>
        <w:t xml:space="preserve">Ngày 24 tháng 4 năm 2026, Sở Nông nghiệp và Môi trường </w:t>
      </w:r>
      <w:r w:rsidR="00412BAB" w:rsidRPr="00361F1C">
        <w:rPr>
          <w:rFonts w:asciiTheme="majorHAnsi" w:hAnsiTheme="majorHAnsi" w:cstheme="majorHAnsi"/>
          <w:spacing w:val="1"/>
        </w:rPr>
        <w:t xml:space="preserve">tiếp tục </w:t>
      </w:r>
      <w:r w:rsidRPr="00361F1C">
        <w:rPr>
          <w:rFonts w:asciiTheme="majorHAnsi" w:hAnsiTheme="majorHAnsi" w:cstheme="majorHAnsi"/>
          <w:spacing w:val="1"/>
        </w:rPr>
        <w:t xml:space="preserve">có Công văn số 11526/SNNMT-CCBVTV trình Ủy ban nhân dân Thành phố </w:t>
      </w:r>
      <w:r w:rsidR="00412BAB" w:rsidRPr="00361F1C">
        <w:rPr>
          <w:rFonts w:asciiTheme="majorHAnsi" w:hAnsiTheme="majorHAnsi" w:cstheme="majorHAnsi"/>
          <w:spacing w:val="1"/>
        </w:rPr>
        <w:t xml:space="preserve">giao Sở Tài chính chủ trì </w:t>
      </w:r>
      <w:r w:rsidR="00B90620" w:rsidRPr="00361F1C">
        <w:rPr>
          <w:rFonts w:asciiTheme="majorHAnsi" w:hAnsiTheme="majorHAnsi" w:cstheme="majorHAnsi"/>
          <w:spacing w:val="1"/>
        </w:rPr>
        <w:t xml:space="preserve">tham mưu </w:t>
      </w:r>
      <w:r w:rsidR="00412BAB" w:rsidRPr="00361F1C">
        <w:rPr>
          <w:rFonts w:asciiTheme="majorHAnsi" w:hAnsiTheme="majorHAnsi" w:cstheme="majorHAnsi"/>
          <w:spacing w:val="1"/>
        </w:rPr>
        <w:t xml:space="preserve">xây dựng </w:t>
      </w:r>
      <w:r w:rsidR="00B90620" w:rsidRPr="00361F1C">
        <w:rPr>
          <w:rFonts w:asciiTheme="majorHAnsi" w:hAnsiTheme="majorHAnsi" w:cstheme="majorHAnsi"/>
          <w:lang w:val="nb-NO" w:eastAsia="zh-CN"/>
        </w:rPr>
        <w:t>Nghị quyết trên</w:t>
      </w:r>
      <w:r w:rsidR="00B90620" w:rsidRPr="00361F1C">
        <w:rPr>
          <w:rFonts w:asciiTheme="majorHAnsi" w:hAnsiTheme="majorHAnsi" w:cstheme="majorHAnsi"/>
        </w:rPr>
        <w:t>.</w:t>
      </w:r>
    </w:p>
    <w:p w14:paraId="6C0F6163" w14:textId="77777777" w:rsidR="007F4F2F" w:rsidRDefault="00434AA1" w:rsidP="00CE0549">
      <w:pPr>
        <w:widowControl w:val="0"/>
        <w:pBdr>
          <w:bottom w:val="single" w:sz="4" w:space="22" w:color="FFFFFF"/>
        </w:pBdr>
        <w:shd w:val="clear" w:color="auto" w:fill="FFFFFF"/>
        <w:spacing w:before="120"/>
        <w:ind w:firstLine="567"/>
        <w:jc w:val="both"/>
        <w:rPr>
          <w:rFonts w:asciiTheme="majorHAnsi" w:hAnsiTheme="majorHAnsi" w:cstheme="majorHAnsi"/>
          <w:lang w:val="nb-NO" w:eastAsia="zh-CN"/>
        </w:rPr>
      </w:pPr>
      <w:r w:rsidRPr="00361F1C">
        <w:rPr>
          <w:rFonts w:asciiTheme="majorHAnsi" w:hAnsiTheme="majorHAnsi" w:cstheme="majorHAnsi"/>
          <w:spacing w:val="1"/>
        </w:rPr>
        <w:t xml:space="preserve">Ngày 20 tháng 5 năm 2026, Văn phòng Ủy ban nhân dân Thành phố có Công văn số 11529/VP-ĐP giao Sở Tài chính chủ trì, phối hợp với Sở Nông nghiệp và Môi trường và Sở Tư pháp có ý kiến thống nhất liên quan đến việc xây dựng </w:t>
      </w:r>
      <w:r w:rsidRPr="00361F1C">
        <w:rPr>
          <w:rFonts w:asciiTheme="majorHAnsi" w:hAnsiTheme="majorHAnsi" w:cstheme="majorHAnsi"/>
          <w:lang w:val="nb-NO" w:eastAsia="zh-CN"/>
        </w:rPr>
        <w:t>Nghị quyết trên.</w:t>
      </w:r>
    </w:p>
    <w:p w14:paraId="03F89A89" w14:textId="29CB1CFE" w:rsidR="00E678B1" w:rsidRPr="00361F1C" w:rsidRDefault="00C95198" w:rsidP="00CE0549">
      <w:pPr>
        <w:spacing w:before="120"/>
        <w:ind w:firstLine="567"/>
        <w:jc w:val="both"/>
        <w:rPr>
          <w:rFonts w:asciiTheme="majorHAnsi" w:hAnsiTheme="majorHAnsi" w:cstheme="majorHAnsi"/>
          <w:spacing w:val="1"/>
        </w:rPr>
      </w:pPr>
      <w:r w:rsidRPr="00361F1C">
        <w:rPr>
          <w:rFonts w:asciiTheme="majorHAnsi" w:hAnsiTheme="majorHAnsi" w:cstheme="majorHAnsi"/>
          <w:spacing w:val="1"/>
        </w:rPr>
        <w:lastRenderedPageBreak/>
        <w:t xml:space="preserve">Ngày 22 tháng 6 năm 2026, Ủy ban nhân dân Thành phố có Công văn số 5486/UBND-ĐT giao Sở Tài chính </w:t>
      </w:r>
      <w:r w:rsidR="00E678B1" w:rsidRPr="00361F1C">
        <w:rPr>
          <w:rFonts w:asciiTheme="majorHAnsi" w:hAnsiTheme="majorHAnsi" w:cstheme="majorHAnsi"/>
          <w:spacing w:val="1"/>
        </w:rPr>
        <w:t>chủ trì, phối hợp với Sở Nông nghiệp và Môi trường và các cơ quan, đơn vị liên quan</w:t>
      </w:r>
      <w:r w:rsidRPr="00361F1C">
        <w:rPr>
          <w:rFonts w:asciiTheme="majorHAnsi" w:hAnsiTheme="majorHAnsi" w:cstheme="majorHAnsi"/>
          <w:spacing w:val="1"/>
        </w:rPr>
        <w:t xml:space="preserve"> tham mưu Ủy ban nhân dân Thành phố trình Hội đồng nhân dân Thành phố ban hành Nghị quyết trên</w:t>
      </w:r>
      <w:r w:rsidR="00742BE7">
        <w:rPr>
          <w:rFonts w:asciiTheme="majorHAnsi" w:hAnsiTheme="majorHAnsi" w:cstheme="majorHAnsi"/>
          <w:spacing w:val="1"/>
        </w:rPr>
        <w:t>.</w:t>
      </w:r>
      <w:r w:rsidRPr="00361F1C">
        <w:rPr>
          <w:rFonts w:asciiTheme="majorHAnsi" w:hAnsiTheme="majorHAnsi" w:cstheme="majorHAnsi"/>
          <w:spacing w:val="1"/>
        </w:rPr>
        <w:t xml:space="preserve"> </w:t>
      </w:r>
    </w:p>
    <w:p w14:paraId="49ADC7DD" w14:textId="52A68C10" w:rsidR="00CD638C" w:rsidRPr="00361F1C" w:rsidRDefault="00CD638C" w:rsidP="00CE0549">
      <w:pPr>
        <w:pStyle w:val="BodyText"/>
        <w:spacing w:before="120" w:after="0"/>
        <w:ind w:firstLine="567"/>
        <w:jc w:val="both"/>
        <w:rPr>
          <w:rFonts w:asciiTheme="majorHAnsi" w:hAnsiTheme="majorHAnsi" w:cstheme="majorHAnsi"/>
          <w:b/>
          <w:lang w:val="nb-NO" w:eastAsia="zh-CN"/>
        </w:rPr>
      </w:pPr>
      <w:r w:rsidRPr="00361F1C">
        <w:rPr>
          <w:rFonts w:asciiTheme="majorHAnsi" w:hAnsiTheme="majorHAnsi" w:cstheme="majorHAnsi"/>
          <w:b/>
          <w:lang w:val="nb-NO" w:eastAsia="zh-CN"/>
        </w:rPr>
        <w:t xml:space="preserve">2. </w:t>
      </w:r>
      <w:r w:rsidR="00127E50" w:rsidRPr="00361F1C">
        <w:rPr>
          <w:rFonts w:asciiTheme="majorHAnsi" w:hAnsiTheme="majorHAnsi" w:cstheme="majorHAnsi"/>
          <w:b/>
          <w:lang w:val="nb-NO" w:eastAsia="zh-CN"/>
        </w:rPr>
        <w:t>T</w:t>
      </w:r>
      <w:r w:rsidRPr="00361F1C">
        <w:rPr>
          <w:rFonts w:asciiTheme="majorHAnsi" w:hAnsiTheme="majorHAnsi" w:cstheme="majorHAnsi"/>
          <w:b/>
          <w:lang w:val="nb-NO" w:eastAsia="zh-CN"/>
        </w:rPr>
        <w:t>ổ chức lấy ý kiến</w:t>
      </w:r>
      <w:r w:rsidR="00127E50" w:rsidRPr="00361F1C">
        <w:rPr>
          <w:rFonts w:asciiTheme="majorHAnsi" w:hAnsiTheme="majorHAnsi" w:cstheme="majorHAnsi"/>
          <w:b/>
          <w:lang w:val="nb-NO" w:eastAsia="zh-CN"/>
        </w:rPr>
        <w:t>, truyền thông đối với dự thảo Nghị quyết</w:t>
      </w:r>
    </w:p>
    <w:p w14:paraId="2AD94CF1" w14:textId="0B2A9F2A" w:rsidR="00CD638C" w:rsidRPr="00361F1C" w:rsidRDefault="00CD638C" w:rsidP="00CE0549">
      <w:pPr>
        <w:pStyle w:val="BodyText"/>
        <w:spacing w:before="120" w:after="0"/>
        <w:ind w:firstLine="567"/>
        <w:jc w:val="both"/>
        <w:rPr>
          <w:rFonts w:asciiTheme="majorHAnsi" w:hAnsiTheme="majorHAnsi" w:cstheme="majorHAnsi"/>
          <w:lang w:val="nb-NO" w:eastAsia="zh-CN"/>
        </w:rPr>
      </w:pPr>
      <w:r w:rsidRPr="00361F1C">
        <w:rPr>
          <w:rFonts w:asciiTheme="majorHAnsi" w:hAnsiTheme="majorHAnsi" w:cstheme="majorHAnsi"/>
          <w:lang w:val="nb-NO" w:eastAsia="zh-CN"/>
        </w:rPr>
        <w:t xml:space="preserve">Sở Tài chính đã tổ chức lấy ý kiến rộng rãi các sở, ngành, địa phương (gồm </w:t>
      </w:r>
      <w:r w:rsidR="007F4F2F">
        <w:rPr>
          <w:rFonts w:asciiTheme="majorHAnsi" w:hAnsiTheme="majorHAnsi" w:cstheme="majorHAnsi"/>
          <w:lang w:val="nb-NO" w:eastAsia="zh-CN"/>
        </w:rPr>
        <w:t>61</w:t>
      </w:r>
      <w:r w:rsidRPr="00361F1C">
        <w:rPr>
          <w:rFonts w:asciiTheme="majorHAnsi" w:hAnsiTheme="majorHAnsi" w:cstheme="majorHAnsi"/>
          <w:lang w:val="nb-NO" w:eastAsia="zh-CN"/>
        </w:rPr>
        <w:t xml:space="preserve"> đơn vị: các sở, ngành và </w:t>
      </w:r>
      <w:r w:rsidR="007F4F2F">
        <w:rPr>
          <w:rFonts w:asciiTheme="majorHAnsi" w:hAnsiTheme="majorHAnsi" w:cstheme="majorHAnsi"/>
          <w:lang w:val="nb-NO" w:eastAsia="zh-CN"/>
        </w:rPr>
        <w:t>46</w:t>
      </w:r>
      <w:r w:rsidRPr="00361F1C">
        <w:rPr>
          <w:rFonts w:asciiTheme="majorHAnsi" w:hAnsiTheme="majorHAnsi" w:cstheme="majorHAnsi"/>
          <w:lang w:val="nb-NO" w:eastAsia="zh-CN"/>
        </w:rPr>
        <w:t xml:space="preserve"> xã</w:t>
      </w:r>
      <w:r w:rsidR="007F4F2F">
        <w:rPr>
          <w:rFonts w:asciiTheme="majorHAnsi" w:hAnsiTheme="majorHAnsi" w:cstheme="majorHAnsi"/>
          <w:lang w:val="nb-NO" w:eastAsia="zh-CN"/>
        </w:rPr>
        <w:t xml:space="preserve"> có diện tích đất trồng lúa</w:t>
      </w:r>
      <w:r w:rsidRPr="00361F1C">
        <w:rPr>
          <w:rFonts w:asciiTheme="majorHAnsi" w:hAnsiTheme="majorHAnsi" w:cstheme="majorHAnsi"/>
          <w:lang w:val="nb-NO" w:eastAsia="zh-CN"/>
        </w:rPr>
        <w:t xml:space="preserve">). Đến ngày </w:t>
      </w:r>
      <w:r w:rsidR="008570EC"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tháng </w:t>
      </w:r>
      <w:r w:rsidR="008570EC"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năm 2026, nhận được </w:t>
      </w:r>
      <w:r w:rsidR="008570EC"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ý kiến phản hồi, trong đó </w:t>
      </w:r>
      <w:r w:rsidR="008570EC"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đơn vị thống nhất với dự thảo, </w:t>
      </w:r>
      <w:r w:rsidR="008570EC"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đơn vị có góp ý cụ thể (</w:t>
      </w:r>
      <w:r w:rsidR="008570EC" w:rsidRPr="00361F1C">
        <w:rPr>
          <w:rFonts w:asciiTheme="majorHAnsi" w:hAnsiTheme="majorHAnsi" w:cstheme="majorHAnsi"/>
          <w:lang w:val="nb-NO" w:eastAsia="zh-CN"/>
        </w:rPr>
        <w:t>................................</w:t>
      </w:r>
      <w:r w:rsidRPr="00361F1C">
        <w:rPr>
          <w:rFonts w:asciiTheme="majorHAnsi" w:hAnsiTheme="majorHAnsi" w:cstheme="majorHAnsi"/>
          <w:lang w:val="nb-NO" w:eastAsia="zh-CN"/>
        </w:rPr>
        <w:t>). Sở Tài chính đã đăng tải dự thảo, tổng hợp ý kiến và thực hiện truyền thông theo quy định.</w:t>
      </w:r>
    </w:p>
    <w:p w14:paraId="6D69835A" w14:textId="554880BD" w:rsidR="00CD638C" w:rsidRPr="00361F1C" w:rsidRDefault="00CD638C" w:rsidP="00CE0549">
      <w:pPr>
        <w:pStyle w:val="BodyText"/>
        <w:spacing w:before="120" w:after="0"/>
        <w:ind w:firstLine="567"/>
        <w:jc w:val="both"/>
        <w:rPr>
          <w:rFonts w:asciiTheme="majorHAnsi" w:hAnsiTheme="majorHAnsi" w:cstheme="majorHAnsi"/>
          <w:b/>
          <w:lang w:val="nb-NO" w:eastAsia="zh-CN"/>
        </w:rPr>
      </w:pPr>
      <w:r w:rsidRPr="00361F1C">
        <w:rPr>
          <w:rFonts w:asciiTheme="majorHAnsi" w:hAnsiTheme="majorHAnsi" w:cstheme="majorHAnsi"/>
          <w:b/>
          <w:lang w:val="nb-NO" w:eastAsia="zh-CN"/>
        </w:rPr>
        <w:t xml:space="preserve">3. Thẩm định </w:t>
      </w:r>
      <w:r w:rsidR="00127E50" w:rsidRPr="00361F1C">
        <w:rPr>
          <w:rFonts w:asciiTheme="majorHAnsi" w:hAnsiTheme="majorHAnsi" w:cstheme="majorHAnsi"/>
          <w:b/>
          <w:lang w:val="nb-NO" w:eastAsia="zh-CN"/>
        </w:rPr>
        <w:t>dự thảo Nghị quyết</w:t>
      </w:r>
    </w:p>
    <w:p w14:paraId="03E110AE" w14:textId="6C2EA136" w:rsidR="00CD638C" w:rsidRPr="00361F1C" w:rsidRDefault="00CD638C" w:rsidP="00CE0549">
      <w:pPr>
        <w:pStyle w:val="BodyText"/>
        <w:spacing w:before="120" w:after="0"/>
        <w:ind w:firstLine="567"/>
        <w:jc w:val="both"/>
        <w:rPr>
          <w:rFonts w:asciiTheme="majorHAnsi" w:hAnsiTheme="majorHAnsi" w:cstheme="majorHAnsi"/>
          <w:lang w:val="nb-NO" w:eastAsia="zh-CN"/>
        </w:rPr>
      </w:pPr>
      <w:r w:rsidRPr="00361F1C">
        <w:rPr>
          <w:rFonts w:asciiTheme="majorHAnsi" w:hAnsiTheme="majorHAnsi" w:cstheme="majorHAnsi"/>
          <w:lang w:val="nb-NO" w:eastAsia="zh-CN"/>
        </w:rPr>
        <w:t xml:space="preserve">Ngày </w:t>
      </w:r>
      <w:r w:rsidR="008570EC"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tháng </w:t>
      </w:r>
      <w:r w:rsidR="008570EC"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năm 2026, Sở Tài chính đề nghị Sở Tư pháp thẩm định hồ sơ dự thảo Nghị quyết. Ngày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tháng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năm 2026, Sở Tư pháp ban hành Báo cáo số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/BC-STP về kết quả thẩm định.</w:t>
      </w:r>
    </w:p>
    <w:p w14:paraId="6C4995C9" w14:textId="77777777" w:rsidR="00CD638C" w:rsidRPr="00361F1C" w:rsidRDefault="00CD638C" w:rsidP="00CE0549">
      <w:pPr>
        <w:pStyle w:val="BodyText"/>
        <w:spacing w:before="120" w:after="0"/>
        <w:ind w:firstLine="567"/>
        <w:jc w:val="both"/>
        <w:rPr>
          <w:rFonts w:asciiTheme="majorHAnsi" w:hAnsiTheme="majorHAnsi" w:cstheme="majorHAnsi"/>
          <w:b/>
          <w:lang w:val="nb-NO" w:eastAsia="zh-CN"/>
        </w:rPr>
      </w:pPr>
      <w:r w:rsidRPr="00361F1C">
        <w:rPr>
          <w:rFonts w:asciiTheme="majorHAnsi" w:hAnsiTheme="majorHAnsi" w:cstheme="majorHAnsi"/>
          <w:b/>
          <w:lang w:val="nb-NO" w:eastAsia="zh-CN"/>
        </w:rPr>
        <w:t>4. Tổng hợp, tiếp thu, hoàn thiện hồ sơ</w:t>
      </w:r>
    </w:p>
    <w:p w14:paraId="5E043129" w14:textId="640C94D4" w:rsidR="00CD638C" w:rsidRPr="00361F1C" w:rsidRDefault="00CD638C" w:rsidP="00CE0549">
      <w:pPr>
        <w:pStyle w:val="BodyText"/>
        <w:spacing w:before="120" w:after="0"/>
        <w:ind w:firstLine="567"/>
        <w:jc w:val="both"/>
        <w:rPr>
          <w:rFonts w:asciiTheme="majorHAnsi" w:hAnsiTheme="majorHAnsi" w:cstheme="majorHAnsi"/>
          <w:lang w:val="nb-NO" w:eastAsia="zh-CN"/>
        </w:rPr>
      </w:pPr>
      <w:r w:rsidRPr="00361F1C">
        <w:rPr>
          <w:rFonts w:asciiTheme="majorHAnsi" w:hAnsiTheme="majorHAnsi" w:cstheme="majorHAnsi"/>
          <w:lang w:val="nb-NO" w:eastAsia="zh-CN"/>
        </w:rPr>
        <w:t xml:space="preserve">Trên cơ sở ý kiến góp ý của các đơn vị và ý kiến thẩm định của Sở Tư pháp, Sở Tài chính đã tổng hợp, tiếp thu, giải trình và hoàn thiện hồ sơ dự thảo Nghị quyết. Ngày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tháng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năm 2026, Sở Tài chính có Tờ trình số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/TTr-STC trình Ủy ban nhân dân Thành phố để trình Hội đồng nhân dân Thành phố.</w:t>
      </w:r>
    </w:p>
    <w:p w14:paraId="61DED686" w14:textId="77777777" w:rsidR="00CD638C" w:rsidRPr="00361F1C" w:rsidRDefault="00CD638C" w:rsidP="00CE0549">
      <w:pPr>
        <w:pStyle w:val="BodyText"/>
        <w:spacing w:before="120" w:after="0"/>
        <w:ind w:firstLine="567"/>
        <w:jc w:val="both"/>
        <w:rPr>
          <w:rFonts w:asciiTheme="majorHAnsi" w:hAnsiTheme="majorHAnsi" w:cstheme="majorHAnsi"/>
          <w:b/>
          <w:lang w:val="nb-NO" w:eastAsia="zh-CN"/>
        </w:rPr>
      </w:pPr>
      <w:r w:rsidRPr="00361F1C">
        <w:rPr>
          <w:rFonts w:asciiTheme="majorHAnsi" w:hAnsiTheme="majorHAnsi" w:cstheme="majorHAnsi"/>
          <w:b/>
          <w:lang w:val="nb-NO" w:eastAsia="zh-CN"/>
        </w:rPr>
        <w:t>5. Về chủ trương của cấp có thẩm quyền</w:t>
      </w:r>
    </w:p>
    <w:p w14:paraId="2E0AA7C4" w14:textId="052B3C4A" w:rsidR="00C57439" w:rsidRPr="00361F1C" w:rsidRDefault="00CD638C" w:rsidP="00CE0549">
      <w:pPr>
        <w:pStyle w:val="BodyText"/>
        <w:spacing w:before="120" w:after="0"/>
        <w:ind w:firstLine="567"/>
        <w:jc w:val="both"/>
        <w:rPr>
          <w:rFonts w:asciiTheme="majorHAnsi" w:hAnsiTheme="majorHAnsi" w:cstheme="majorHAnsi"/>
          <w:shd w:val="clear" w:color="auto" w:fill="FFFFFF"/>
          <w:lang w:val="vi-VN"/>
        </w:rPr>
      </w:pPr>
      <w:r w:rsidRPr="00361F1C">
        <w:rPr>
          <w:rFonts w:asciiTheme="majorHAnsi" w:hAnsiTheme="majorHAnsi" w:cstheme="majorHAnsi"/>
          <w:lang w:val="nb-NO" w:eastAsia="zh-CN"/>
        </w:rPr>
        <w:t xml:space="preserve">Ủy ban nhân dân Thành phố đã báo cáo Ban Thường vụ Đảng ủy Ủy ban nhân dân Thành phố (Tờ trình số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/TTr-UBND ngày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tháng </w:t>
      </w:r>
      <w:r w:rsidR="00EA5052" w:rsidRPr="00361F1C">
        <w:rPr>
          <w:rFonts w:asciiTheme="majorHAnsi" w:hAnsiTheme="majorHAnsi" w:cstheme="majorHAnsi"/>
          <w:lang w:val="nb-NO" w:eastAsia="zh-CN"/>
        </w:rPr>
        <w:t>.........</w:t>
      </w:r>
      <w:r w:rsidRPr="00361F1C">
        <w:rPr>
          <w:rFonts w:asciiTheme="majorHAnsi" w:hAnsiTheme="majorHAnsi" w:cstheme="majorHAnsi"/>
          <w:lang w:val="nb-NO" w:eastAsia="zh-CN"/>
        </w:rPr>
        <w:t xml:space="preserve"> năm 2025) và Ban Thường vụ Thành ủy theo quy định tại Điều 67 Luật Ban hành văn bản quy phạm pháp luật năm 2025; hồ sơ dự thảo Nghị quyết được hoàn thiện trên cơ sở ý kiến chỉ đạo của cấp có thẩm quyền.</w:t>
      </w:r>
    </w:p>
    <w:p w14:paraId="0B6DA29C" w14:textId="77777777" w:rsidR="008F16F6" w:rsidRDefault="00127E50" w:rsidP="00CE0549">
      <w:pPr>
        <w:widowControl w:val="0"/>
        <w:pBdr>
          <w:bottom w:val="single" w:sz="4" w:space="22" w:color="FFFFFF"/>
        </w:pBdr>
        <w:shd w:val="clear" w:color="auto" w:fill="FFFFFF"/>
        <w:spacing w:before="120"/>
        <w:ind w:firstLine="567"/>
        <w:jc w:val="both"/>
        <w:rPr>
          <w:rFonts w:asciiTheme="majorHAnsi" w:hAnsiTheme="majorHAnsi" w:cstheme="majorHAnsi"/>
          <w:b/>
          <w:shd w:val="clear" w:color="auto" w:fill="FFFFFF"/>
        </w:rPr>
      </w:pPr>
      <w:r w:rsidRPr="00361F1C">
        <w:rPr>
          <w:rFonts w:asciiTheme="majorHAnsi" w:hAnsiTheme="majorHAnsi" w:cstheme="majorHAnsi"/>
          <w:b/>
          <w:shd w:val="clear" w:color="auto" w:fill="FFFFFF"/>
        </w:rPr>
        <w:t>I</w:t>
      </w:r>
      <w:r w:rsidR="00C57439" w:rsidRPr="00361F1C">
        <w:rPr>
          <w:rFonts w:asciiTheme="majorHAnsi" w:hAnsiTheme="majorHAnsi" w:cstheme="majorHAnsi"/>
          <w:b/>
          <w:shd w:val="clear" w:color="auto" w:fill="FFFFFF"/>
          <w:lang w:val="vi-VN"/>
        </w:rPr>
        <w:t>V. BỐ CỤC VÀ NỘI DUNG CƠ BẢN CỦA DỰ THẢO NGHỊ QUYẾT</w:t>
      </w:r>
    </w:p>
    <w:p w14:paraId="665F8E87" w14:textId="63101ECC" w:rsidR="00616A10" w:rsidRPr="00361F1C" w:rsidRDefault="00616A10" w:rsidP="00CE0549">
      <w:pPr>
        <w:widowControl w:val="0"/>
        <w:pBdr>
          <w:bottom w:val="single" w:sz="4" w:space="22" w:color="FFFFFF"/>
        </w:pBdr>
        <w:shd w:val="clear" w:color="auto" w:fill="FFFFFF"/>
        <w:spacing w:before="120"/>
        <w:ind w:firstLine="567"/>
        <w:jc w:val="both"/>
        <w:rPr>
          <w:rFonts w:asciiTheme="majorHAnsi" w:hAnsiTheme="majorHAnsi" w:cstheme="majorHAnsi"/>
          <w:lang w:val="vi-VN"/>
        </w:rPr>
      </w:pPr>
      <w:r w:rsidRPr="00361F1C">
        <w:rPr>
          <w:rFonts w:asciiTheme="majorHAnsi" w:hAnsiTheme="majorHAnsi" w:cstheme="majorHAnsi"/>
          <w:b/>
          <w:bCs/>
        </w:rPr>
        <w:t>1.</w:t>
      </w:r>
      <w:r w:rsidRPr="00447712">
        <w:rPr>
          <w:rFonts w:asciiTheme="majorHAnsi" w:hAnsiTheme="majorHAnsi" w:cstheme="majorHAnsi"/>
          <w:b/>
          <w:bCs/>
        </w:rPr>
        <w:t xml:space="preserve"> Bố cục:</w:t>
      </w:r>
      <w:r>
        <w:rPr>
          <w:rFonts w:asciiTheme="majorHAnsi" w:hAnsiTheme="majorHAnsi" w:cstheme="majorHAnsi"/>
        </w:rPr>
        <w:t xml:space="preserve"> </w:t>
      </w:r>
      <w:r w:rsidRPr="00361F1C">
        <w:rPr>
          <w:rFonts w:asciiTheme="majorHAnsi" w:hAnsiTheme="majorHAnsi" w:cstheme="majorHAnsi"/>
          <w:lang w:val="vi-VN"/>
        </w:rPr>
        <w:t xml:space="preserve">Dự thảo Nghị quyết </w:t>
      </w:r>
      <w:r w:rsidRPr="00361F1C">
        <w:rPr>
          <w:rFonts w:asciiTheme="majorHAnsi" w:hAnsiTheme="majorHAnsi" w:cstheme="majorHAnsi"/>
        </w:rPr>
        <w:t xml:space="preserve">được bố cục </w:t>
      </w:r>
      <w:r w:rsidRPr="00361F1C">
        <w:rPr>
          <w:rFonts w:asciiTheme="majorHAnsi" w:hAnsiTheme="majorHAnsi" w:cstheme="majorHAnsi"/>
          <w:lang w:val="vi-VN"/>
        </w:rPr>
        <w:t>gồm 0</w:t>
      </w:r>
      <w:r w:rsidRPr="00361F1C">
        <w:rPr>
          <w:rFonts w:asciiTheme="majorHAnsi" w:hAnsiTheme="majorHAnsi" w:cstheme="majorHAnsi"/>
        </w:rPr>
        <w:t>6 đ</w:t>
      </w:r>
      <w:r w:rsidRPr="00361F1C">
        <w:rPr>
          <w:rFonts w:asciiTheme="majorHAnsi" w:hAnsiTheme="majorHAnsi" w:cstheme="majorHAnsi"/>
          <w:lang w:val="vi-VN"/>
        </w:rPr>
        <w:t>iều</w:t>
      </w:r>
      <w:r w:rsidRPr="00361F1C">
        <w:rPr>
          <w:rFonts w:asciiTheme="majorHAnsi" w:hAnsiTheme="majorHAnsi" w:cstheme="majorHAnsi"/>
        </w:rPr>
        <w:t xml:space="preserve"> khoản, cụ thể</w:t>
      </w:r>
      <w:r w:rsidRPr="00361F1C">
        <w:rPr>
          <w:rFonts w:asciiTheme="majorHAnsi" w:hAnsiTheme="majorHAnsi" w:cstheme="majorHAnsi"/>
          <w:lang w:val="vi-VN"/>
        </w:rPr>
        <w:t>:</w:t>
      </w:r>
    </w:p>
    <w:p w14:paraId="7AEBBBE4" w14:textId="77777777" w:rsidR="00616A10" w:rsidRPr="00361F1C" w:rsidRDefault="00616A10" w:rsidP="00CE0549">
      <w:pPr>
        <w:widowControl w:val="0"/>
        <w:pBdr>
          <w:bottom w:val="single" w:sz="4" w:space="22" w:color="FFFFFF"/>
        </w:pBdr>
        <w:shd w:val="clear" w:color="auto" w:fill="FFFFFF"/>
        <w:spacing w:before="120"/>
        <w:ind w:firstLine="567"/>
        <w:jc w:val="both"/>
        <w:rPr>
          <w:rFonts w:asciiTheme="majorHAnsi" w:hAnsiTheme="majorHAnsi" w:cstheme="majorHAnsi"/>
          <w:spacing w:val="-12"/>
          <w:lang w:val="vi-VN"/>
        </w:rPr>
      </w:pPr>
      <w:r w:rsidRPr="00361F1C">
        <w:rPr>
          <w:rFonts w:asciiTheme="majorHAnsi" w:hAnsiTheme="majorHAnsi" w:cstheme="majorHAnsi"/>
          <w:spacing w:val="-12"/>
          <w:lang w:val="vi-VN"/>
        </w:rPr>
        <w:t>Điều 1. Phạm vi điều chỉnh</w:t>
      </w:r>
    </w:p>
    <w:p w14:paraId="40940B6B" w14:textId="77777777" w:rsidR="00616A10" w:rsidRPr="00361F1C" w:rsidRDefault="00616A10" w:rsidP="00CE0549">
      <w:pPr>
        <w:widowControl w:val="0"/>
        <w:pBdr>
          <w:bottom w:val="single" w:sz="4" w:space="22" w:color="FFFFFF"/>
        </w:pBdr>
        <w:shd w:val="clear" w:color="auto" w:fill="FFFFFF"/>
        <w:spacing w:before="120"/>
        <w:ind w:firstLine="567"/>
        <w:jc w:val="both"/>
        <w:rPr>
          <w:rFonts w:asciiTheme="majorHAnsi" w:hAnsiTheme="majorHAnsi" w:cstheme="majorHAnsi"/>
          <w:spacing w:val="-12"/>
        </w:rPr>
      </w:pPr>
      <w:r w:rsidRPr="00361F1C">
        <w:rPr>
          <w:rFonts w:asciiTheme="majorHAnsi" w:hAnsiTheme="majorHAnsi" w:cstheme="majorHAnsi"/>
          <w:spacing w:val="-12"/>
          <w:lang w:val="vi-VN"/>
        </w:rPr>
        <w:t xml:space="preserve">Điều 2. </w:t>
      </w:r>
      <w:r w:rsidRPr="00361F1C">
        <w:rPr>
          <w:rFonts w:asciiTheme="majorHAnsi" w:hAnsiTheme="majorHAnsi" w:cstheme="majorHAnsi"/>
          <w:spacing w:val="-12"/>
        </w:rPr>
        <w:t>Đ</w:t>
      </w:r>
      <w:r w:rsidRPr="00361F1C">
        <w:rPr>
          <w:rFonts w:asciiTheme="majorHAnsi" w:hAnsiTheme="majorHAnsi" w:cstheme="majorHAnsi"/>
          <w:spacing w:val="-12"/>
          <w:lang w:val="vi-VN"/>
        </w:rPr>
        <w:t xml:space="preserve">ối tượng áp dụng </w:t>
      </w:r>
    </w:p>
    <w:p w14:paraId="0A86EFCD" w14:textId="77777777" w:rsidR="00616A10" w:rsidRPr="00361F1C" w:rsidRDefault="00616A10" w:rsidP="00CE0549">
      <w:pPr>
        <w:widowControl w:val="0"/>
        <w:pBdr>
          <w:bottom w:val="single" w:sz="4" w:space="22" w:color="FFFFFF"/>
        </w:pBdr>
        <w:shd w:val="clear" w:color="auto" w:fill="FFFFFF"/>
        <w:spacing w:before="120"/>
        <w:ind w:firstLine="567"/>
        <w:jc w:val="both"/>
        <w:rPr>
          <w:rFonts w:asciiTheme="majorHAnsi" w:hAnsiTheme="majorHAnsi" w:cstheme="majorHAnsi"/>
          <w:spacing w:val="-12"/>
        </w:rPr>
      </w:pPr>
      <w:r w:rsidRPr="00361F1C">
        <w:rPr>
          <w:rFonts w:asciiTheme="majorHAnsi" w:hAnsiTheme="majorHAnsi" w:cstheme="majorHAnsi"/>
          <w:spacing w:val="-12"/>
          <w:lang w:val="vi-VN"/>
        </w:rPr>
        <w:t xml:space="preserve">Điều 3. </w:t>
      </w:r>
      <w:r w:rsidRPr="00361F1C">
        <w:rPr>
          <w:rFonts w:asciiTheme="majorHAnsi" w:hAnsiTheme="majorHAnsi" w:cstheme="majorHAnsi"/>
          <w:bCs/>
          <w:spacing w:val="-2"/>
        </w:rPr>
        <w:t>Nguyên tắc</w:t>
      </w:r>
      <w:r w:rsidRPr="00361F1C">
        <w:rPr>
          <w:rFonts w:asciiTheme="majorHAnsi" w:hAnsiTheme="majorHAnsi" w:cstheme="majorHAnsi"/>
          <w:bCs/>
        </w:rPr>
        <w:t>, phạm vi, định mức hỗ trợ và việc sử dụng kinh phí hỗ trợ</w:t>
      </w:r>
      <w:r w:rsidRPr="00361F1C">
        <w:rPr>
          <w:rFonts w:asciiTheme="majorHAnsi" w:hAnsiTheme="majorHAnsi" w:cstheme="majorHAnsi"/>
          <w:spacing w:val="-12"/>
        </w:rPr>
        <w:t xml:space="preserve"> </w:t>
      </w:r>
    </w:p>
    <w:p w14:paraId="75AA3C79" w14:textId="77777777" w:rsidR="00616A10" w:rsidRPr="00361F1C" w:rsidRDefault="00616A10" w:rsidP="00CE0549">
      <w:pPr>
        <w:widowControl w:val="0"/>
        <w:pBdr>
          <w:bottom w:val="single" w:sz="4" w:space="22" w:color="FFFFFF"/>
        </w:pBdr>
        <w:shd w:val="clear" w:color="auto" w:fill="FFFFFF"/>
        <w:spacing w:before="120"/>
        <w:ind w:firstLine="567"/>
        <w:jc w:val="both"/>
        <w:rPr>
          <w:rFonts w:asciiTheme="majorHAnsi" w:hAnsiTheme="majorHAnsi" w:cstheme="majorHAnsi"/>
          <w:spacing w:val="-12"/>
        </w:rPr>
      </w:pPr>
      <w:r w:rsidRPr="00361F1C">
        <w:rPr>
          <w:rFonts w:asciiTheme="majorHAnsi" w:hAnsiTheme="majorHAnsi" w:cstheme="majorHAnsi"/>
          <w:spacing w:val="-12"/>
          <w:lang w:val="vi-VN"/>
        </w:rPr>
        <w:t xml:space="preserve">Điều </w:t>
      </w:r>
      <w:r w:rsidRPr="00361F1C">
        <w:rPr>
          <w:rFonts w:asciiTheme="majorHAnsi" w:hAnsiTheme="majorHAnsi" w:cstheme="majorHAnsi"/>
          <w:spacing w:val="-12"/>
        </w:rPr>
        <w:t>4. Nguồn kinh phí thực hiện</w:t>
      </w:r>
    </w:p>
    <w:p w14:paraId="1EDEE638" w14:textId="77777777" w:rsidR="00616A10" w:rsidRPr="00361F1C" w:rsidRDefault="00616A10" w:rsidP="00CE0549">
      <w:pPr>
        <w:widowControl w:val="0"/>
        <w:pBdr>
          <w:bottom w:val="single" w:sz="4" w:space="22" w:color="FFFFFF"/>
        </w:pBdr>
        <w:shd w:val="clear" w:color="auto" w:fill="FFFFFF"/>
        <w:spacing w:before="120"/>
        <w:ind w:firstLine="567"/>
        <w:jc w:val="both"/>
        <w:rPr>
          <w:rFonts w:asciiTheme="majorHAnsi" w:hAnsiTheme="majorHAnsi" w:cstheme="majorHAnsi"/>
          <w:spacing w:val="-12"/>
          <w:lang w:val="vi-VN"/>
        </w:rPr>
      </w:pPr>
      <w:r w:rsidRPr="00361F1C">
        <w:rPr>
          <w:rFonts w:asciiTheme="majorHAnsi" w:hAnsiTheme="majorHAnsi" w:cstheme="majorHAnsi"/>
          <w:spacing w:val="-12"/>
          <w:lang w:val="vi-VN"/>
        </w:rPr>
        <w:t xml:space="preserve">Điều </w:t>
      </w:r>
      <w:r w:rsidRPr="00361F1C">
        <w:rPr>
          <w:rFonts w:asciiTheme="majorHAnsi" w:hAnsiTheme="majorHAnsi" w:cstheme="majorHAnsi"/>
          <w:spacing w:val="-12"/>
        </w:rPr>
        <w:t>5</w:t>
      </w:r>
      <w:r w:rsidRPr="00361F1C">
        <w:rPr>
          <w:rFonts w:asciiTheme="majorHAnsi" w:hAnsiTheme="majorHAnsi" w:cstheme="majorHAnsi"/>
          <w:spacing w:val="-12"/>
          <w:lang w:val="vi-VN"/>
        </w:rPr>
        <w:t>. Tổ chức thực hiện</w:t>
      </w:r>
    </w:p>
    <w:p w14:paraId="6832BA59" w14:textId="77777777" w:rsidR="00616A10" w:rsidRPr="00361F1C" w:rsidRDefault="00616A10" w:rsidP="00CE0549">
      <w:pPr>
        <w:widowControl w:val="0"/>
        <w:pBdr>
          <w:bottom w:val="single" w:sz="4" w:space="22" w:color="FFFFFF"/>
        </w:pBdr>
        <w:shd w:val="clear" w:color="auto" w:fill="FFFFFF"/>
        <w:spacing w:before="120"/>
        <w:ind w:firstLine="567"/>
        <w:jc w:val="both"/>
        <w:rPr>
          <w:rFonts w:asciiTheme="majorHAnsi" w:hAnsiTheme="majorHAnsi" w:cstheme="majorHAnsi"/>
          <w:spacing w:val="-12"/>
          <w:lang w:val="vi-VN"/>
        </w:rPr>
      </w:pPr>
      <w:r w:rsidRPr="00361F1C">
        <w:rPr>
          <w:rFonts w:asciiTheme="majorHAnsi" w:hAnsiTheme="majorHAnsi" w:cstheme="majorHAnsi"/>
          <w:spacing w:val="-12"/>
          <w:lang w:val="vi-VN"/>
        </w:rPr>
        <w:t xml:space="preserve">Điều </w:t>
      </w:r>
      <w:r w:rsidRPr="00361F1C">
        <w:rPr>
          <w:rFonts w:asciiTheme="majorHAnsi" w:hAnsiTheme="majorHAnsi" w:cstheme="majorHAnsi"/>
          <w:spacing w:val="-12"/>
        </w:rPr>
        <w:t>6</w:t>
      </w:r>
      <w:r w:rsidRPr="00361F1C">
        <w:rPr>
          <w:rFonts w:asciiTheme="majorHAnsi" w:hAnsiTheme="majorHAnsi" w:cstheme="majorHAnsi"/>
          <w:spacing w:val="-12"/>
          <w:lang w:val="vi-VN"/>
        </w:rPr>
        <w:t xml:space="preserve">. </w:t>
      </w:r>
      <w:r w:rsidRPr="00361F1C">
        <w:rPr>
          <w:rFonts w:asciiTheme="majorHAnsi" w:hAnsiTheme="majorHAnsi" w:cstheme="majorHAnsi"/>
          <w:spacing w:val="-12"/>
        </w:rPr>
        <w:t>Điều khoản</w:t>
      </w:r>
      <w:r w:rsidRPr="00361F1C">
        <w:rPr>
          <w:rFonts w:asciiTheme="majorHAnsi" w:hAnsiTheme="majorHAnsi" w:cstheme="majorHAnsi"/>
          <w:spacing w:val="-12"/>
          <w:lang w:val="vi-VN"/>
        </w:rPr>
        <w:t xml:space="preserve"> thi hành</w:t>
      </w:r>
    </w:p>
    <w:p w14:paraId="7DCE901D" w14:textId="4C3B35A9" w:rsidR="00616A10" w:rsidRPr="00361F1C" w:rsidRDefault="00616A10" w:rsidP="00CE0549">
      <w:pPr>
        <w:widowControl w:val="0"/>
        <w:pBdr>
          <w:bottom w:val="single" w:sz="4" w:space="22" w:color="FFFFFF"/>
        </w:pBdr>
        <w:shd w:val="clear" w:color="auto" w:fill="FFFFFF"/>
        <w:spacing w:before="120"/>
        <w:ind w:firstLine="567"/>
        <w:jc w:val="both"/>
        <w:rPr>
          <w:rFonts w:asciiTheme="majorHAnsi" w:hAnsiTheme="majorHAnsi" w:cstheme="majorHAnsi"/>
          <w:b/>
          <w:bCs/>
          <w:iCs/>
          <w:spacing w:val="-6"/>
        </w:rPr>
      </w:pPr>
      <w:r w:rsidRPr="00361F1C">
        <w:rPr>
          <w:rFonts w:asciiTheme="majorHAnsi" w:hAnsiTheme="majorHAnsi" w:cstheme="majorHAnsi"/>
          <w:b/>
          <w:bCs/>
          <w:iCs/>
          <w:spacing w:val="-6"/>
        </w:rPr>
        <w:t>2</w:t>
      </w:r>
      <w:r w:rsidRPr="00361F1C">
        <w:rPr>
          <w:rFonts w:asciiTheme="majorHAnsi" w:hAnsiTheme="majorHAnsi" w:cstheme="majorHAnsi"/>
          <w:b/>
          <w:bCs/>
          <w:iCs/>
          <w:spacing w:val="-6"/>
          <w:lang w:val="vi-VN"/>
        </w:rPr>
        <w:t xml:space="preserve">. </w:t>
      </w:r>
      <w:r>
        <w:rPr>
          <w:rFonts w:asciiTheme="majorHAnsi" w:hAnsiTheme="majorHAnsi" w:cstheme="majorHAnsi"/>
          <w:b/>
          <w:bCs/>
          <w:iCs/>
          <w:spacing w:val="-6"/>
        </w:rPr>
        <w:t>N</w:t>
      </w:r>
      <w:r w:rsidRPr="00361F1C">
        <w:rPr>
          <w:rFonts w:asciiTheme="majorHAnsi" w:hAnsiTheme="majorHAnsi" w:cstheme="majorHAnsi"/>
          <w:b/>
          <w:bCs/>
          <w:iCs/>
          <w:spacing w:val="-6"/>
        </w:rPr>
        <w:t>ội dung cơ bản của dự thảo</w:t>
      </w:r>
      <w:r w:rsidRPr="00184D1D">
        <w:rPr>
          <w:rFonts w:asciiTheme="majorHAnsi" w:hAnsiTheme="majorHAnsi" w:cstheme="majorHAnsi"/>
          <w:lang w:val="vi-VN"/>
        </w:rPr>
        <w:t xml:space="preserve"> </w:t>
      </w:r>
      <w:r w:rsidRPr="00184D1D">
        <w:rPr>
          <w:rFonts w:asciiTheme="majorHAnsi" w:hAnsiTheme="majorHAnsi" w:cstheme="majorHAnsi"/>
          <w:b/>
          <w:bCs/>
          <w:lang w:val="vi-VN"/>
        </w:rPr>
        <w:t>Nghị quyết</w:t>
      </w:r>
    </w:p>
    <w:p w14:paraId="505E3DAD" w14:textId="193FF974" w:rsidR="00A007AE" w:rsidRPr="00A007AE" w:rsidRDefault="00A007AE" w:rsidP="00CE0549">
      <w:pPr>
        <w:widowControl w:val="0"/>
        <w:pBdr>
          <w:bottom w:val="single" w:sz="4" w:space="22" w:color="FFFFFF"/>
        </w:pBdr>
        <w:shd w:val="clear" w:color="auto" w:fill="FFFFFF"/>
        <w:spacing w:before="120"/>
        <w:ind w:firstLine="567"/>
        <w:jc w:val="both"/>
        <w:rPr>
          <w:rFonts w:asciiTheme="majorHAnsi" w:hAnsiTheme="majorHAnsi" w:cstheme="majorHAnsi"/>
          <w:b/>
          <w:bCs/>
          <w:spacing w:val="-12"/>
          <w:lang w:val="vi-VN"/>
        </w:rPr>
      </w:pPr>
      <w:r w:rsidRPr="00A007AE">
        <w:rPr>
          <w:rFonts w:asciiTheme="majorHAnsi" w:hAnsiTheme="majorHAnsi" w:cstheme="majorHAnsi"/>
          <w:b/>
          <w:bCs/>
          <w:spacing w:val="-12"/>
          <w:lang w:val="vi-VN"/>
        </w:rPr>
        <w:t>Điều 1. Phạm vi điều chỉnh</w:t>
      </w:r>
    </w:p>
    <w:p w14:paraId="792E8F8B" w14:textId="77777777" w:rsidR="00C57439" w:rsidRPr="00742BE7"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rPr>
      </w:pPr>
      <w:r w:rsidRPr="00361F1C">
        <w:rPr>
          <w:rFonts w:asciiTheme="majorHAnsi" w:hAnsiTheme="majorHAnsi" w:cstheme="majorHAnsi"/>
          <w:spacing w:val="1"/>
        </w:rPr>
        <w:t>N</w:t>
      </w:r>
      <w:r w:rsidRPr="00361F1C">
        <w:rPr>
          <w:rFonts w:asciiTheme="majorHAnsi" w:hAnsiTheme="majorHAnsi" w:cstheme="majorHAnsi"/>
          <w:spacing w:val="-1"/>
        </w:rPr>
        <w:t>gh</w:t>
      </w:r>
      <w:r w:rsidRPr="00361F1C">
        <w:rPr>
          <w:rFonts w:asciiTheme="majorHAnsi" w:hAnsiTheme="majorHAnsi" w:cstheme="majorHAnsi"/>
        </w:rPr>
        <w:t xml:space="preserve">ị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spacing w:val="-2"/>
        </w:rPr>
        <w:t>ế</w:t>
      </w:r>
      <w:r w:rsidRPr="00361F1C">
        <w:rPr>
          <w:rFonts w:asciiTheme="majorHAnsi" w:hAnsiTheme="majorHAnsi" w:cstheme="majorHAnsi"/>
        </w:rPr>
        <w:t xml:space="preserve">t </w:t>
      </w:r>
      <w:r w:rsidRPr="00361F1C">
        <w:rPr>
          <w:rFonts w:asciiTheme="majorHAnsi" w:hAnsiTheme="majorHAnsi" w:cstheme="majorHAnsi"/>
          <w:spacing w:val="1"/>
        </w:rPr>
        <w:t>n</w:t>
      </w:r>
      <w:r w:rsidRPr="00361F1C">
        <w:rPr>
          <w:rFonts w:asciiTheme="majorHAnsi" w:hAnsiTheme="majorHAnsi" w:cstheme="majorHAnsi"/>
        </w:rPr>
        <w:t>ày</w:t>
      </w:r>
      <w:r w:rsidRPr="00361F1C">
        <w:rPr>
          <w:rFonts w:asciiTheme="majorHAnsi" w:hAnsiTheme="majorHAnsi" w:cstheme="majorHAnsi"/>
          <w:spacing w:val="4"/>
        </w:rPr>
        <w:t xml:space="preserve"> </w:t>
      </w:r>
      <w:r w:rsidRPr="00361F1C">
        <w:rPr>
          <w:rFonts w:asciiTheme="majorHAnsi" w:hAnsiTheme="majorHAnsi" w:cstheme="majorHAnsi"/>
          <w:spacing w:val="-1"/>
        </w:rPr>
        <w:t>qu</w:t>
      </w:r>
      <w:r w:rsidRPr="00361F1C">
        <w:rPr>
          <w:rFonts w:asciiTheme="majorHAnsi" w:hAnsiTheme="majorHAnsi" w:cstheme="majorHAnsi"/>
        </w:rPr>
        <w:t xml:space="preserve">y </w:t>
      </w:r>
      <w:r w:rsidRPr="00361F1C">
        <w:rPr>
          <w:rFonts w:asciiTheme="majorHAnsi" w:hAnsiTheme="majorHAnsi" w:cstheme="majorHAnsi"/>
          <w:spacing w:val="1"/>
        </w:rPr>
        <w:t>đ</w:t>
      </w:r>
      <w:r w:rsidRPr="00361F1C">
        <w:rPr>
          <w:rFonts w:asciiTheme="majorHAnsi" w:hAnsiTheme="majorHAnsi" w:cstheme="majorHAnsi"/>
          <w:spacing w:val="-1"/>
        </w:rPr>
        <w:t>ịn</w:t>
      </w:r>
      <w:r w:rsidRPr="00361F1C">
        <w:rPr>
          <w:rFonts w:asciiTheme="majorHAnsi" w:hAnsiTheme="majorHAnsi" w:cstheme="majorHAnsi"/>
        </w:rPr>
        <w:t>h</w:t>
      </w:r>
      <w:r w:rsidRPr="00361F1C">
        <w:rPr>
          <w:rFonts w:asciiTheme="majorHAnsi" w:hAnsiTheme="majorHAnsi" w:cstheme="majorHAnsi"/>
          <w:spacing w:val="4"/>
        </w:rPr>
        <w:t xml:space="preserve"> </w:t>
      </w:r>
      <w:r w:rsidRPr="00361F1C">
        <w:rPr>
          <w:rFonts w:asciiTheme="majorHAnsi" w:hAnsiTheme="majorHAnsi" w:cstheme="majorHAnsi"/>
          <w:spacing w:val="-1"/>
        </w:rPr>
        <w:t>ng</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rPr>
        <w:t>ên</w:t>
      </w:r>
      <w:r w:rsidRPr="00361F1C">
        <w:rPr>
          <w:rFonts w:asciiTheme="majorHAnsi" w:hAnsiTheme="majorHAnsi" w:cstheme="majorHAnsi"/>
          <w:spacing w:val="1"/>
        </w:rPr>
        <w:t xml:space="preserve"> t</w:t>
      </w:r>
      <w:r w:rsidRPr="00361F1C">
        <w:rPr>
          <w:rFonts w:asciiTheme="majorHAnsi" w:hAnsiTheme="majorHAnsi" w:cstheme="majorHAnsi"/>
          <w:spacing w:val="-2"/>
        </w:rPr>
        <w:t>ắ</w:t>
      </w:r>
      <w:r w:rsidRPr="00361F1C">
        <w:rPr>
          <w:rFonts w:asciiTheme="majorHAnsi" w:hAnsiTheme="majorHAnsi" w:cstheme="majorHAnsi"/>
        </w:rPr>
        <w:t>c,</w:t>
      </w:r>
      <w:r w:rsidRPr="00361F1C">
        <w:rPr>
          <w:rFonts w:asciiTheme="majorHAnsi" w:hAnsiTheme="majorHAnsi" w:cstheme="majorHAnsi"/>
          <w:spacing w:val="1"/>
        </w:rPr>
        <w:t xml:space="preserve"> </w:t>
      </w:r>
      <w:r w:rsidRPr="00361F1C">
        <w:rPr>
          <w:rFonts w:asciiTheme="majorHAnsi" w:hAnsiTheme="majorHAnsi" w:cstheme="majorHAnsi"/>
          <w:spacing w:val="-1"/>
        </w:rPr>
        <w:t>p</w:t>
      </w:r>
      <w:r w:rsidRPr="00361F1C">
        <w:rPr>
          <w:rFonts w:asciiTheme="majorHAnsi" w:hAnsiTheme="majorHAnsi" w:cstheme="majorHAnsi"/>
          <w:spacing w:val="1"/>
        </w:rPr>
        <w:t>h</w:t>
      </w:r>
      <w:r w:rsidRPr="00361F1C">
        <w:rPr>
          <w:rFonts w:asciiTheme="majorHAnsi" w:hAnsiTheme="majorHAnsi" w:cstheme="majorHAnsi"/>
          <w:spacing w:val="-2"/>
        </w:rPr>
        <w:t>ạ</w:t>
      </w:r>
      <w:r w:rsidRPr="00361F1C">
        <w:rPr>
          <w:rFonts w:asciiTheme="majorHAnsi" w:hAnsiTheme="majorHAnsi" w:cstheme="majorHAnsi"/>
        </w:rPr>
        <w:t>m</w:t>
      </w:r>
      <w:r w:rsidRPr="00361F1C">
        <w:rPr>
          <w:rFonts w:asciiTheme="majorHAnsi" w:hAnsiTheme="majorHAnsi" w:cstheme="majorHAnsi"/>
          <w:spacing w:val="2"/>
        </w:rPr>
        <w:t xml:space="preserve"> </w:t>
      </w:r>
      <w:r w:rsidRPr="00361F1C">
        <w:rPr>
          <w:rFonts w:asciiTheme="majorHAnsi" w:hAnsiTheme="majorHAnsi" w:cstheme="majorHAnsi"/>
          <w:spacing w:val="-1"/>
        </w:rPr>
        <w:t>v</w:t>
      </w:r>
      <w:r w:rsidRPr="00361F1C">
        <w:rPr>
          <w:rFonts w:asciiTheme="majorHAnsi" w:hAnsiTheme="majorHAnsi" w:cstheme="majorHAnsi"/>
          <w:spacing w:val="1"/>
        </w:rPr>
        <w:t>i</w:t>
      </w:r>
      <w:r w:rsidRPr="00361F1C">
        <w:rPr>
          <w:rFonts w:asciiTheme="majorHAnsi" w:hAnsiTheme="majorHAnsi" w:cstheme="majorHAnsi"/>
        </w:rPr>
        <w:t>,</w:t>
      </w:r>
      <w:r w:rsidRPr="00361F1C">
        <w:rPr>
          <w:rFonts w:asciiTheme="majorHAnsi" w:hAnsiTheme="majorHAnsi" w:cstheme="majorHAnsi"/>
          <w:spacing w:val="1"/>
        </w:rPr>
        <w:t xml:space="preserve"> </w:t>
      </w:r>
      <w:r w:rsidRPr="00361F1C">
        <w:rPr>
          <w:rFonts w:asciiTheme="majorHAnsi" w:hAnsiTheme="majorHAnsi" w:cstheme="majorHAnsi"/>
          <w:spacing w:val="-1"/>
        </w:rPr>
        <w:t>đị</w:t>
      </w:r>
      <w:r w:rsidRPr="00361F1C">
        <w:rPr>
          <w:rFonts w:asciiTheme="majorHAnsi" w:hAnsiTheme="majorHAnsi" w:cstheme="majorHAnsi"/>
          <w:spacing w:val="1"/>
        </w:rPr>
        <w:t>n</w:t>
      </w:r>
      <w:r w:rsidRPr="00361F1C">
        <w:rPr>
          <w:rFonts w:asciiTheme="majorHAnsi" w:hAnsiTheme="majorHAnsi" w:cstheme="majorHAnsi"/>
        </w:rPr>
        <w:t>h</w:t>
      </w:r>
      <w:r w:rsidRPr="00361F1C">
        <w:rPr>
          <w:rFonts w:asciiTheme="majorHAnsi" w:hAnsiTheme="majorHAnsi" w:cstheme="majorHAnsi"/>
          <w:spacing w:val="1"/>
        </w:rPr>
        <w:t xml:space="preserve"> </w:t>
      </w:r>
      <w:r w:rsidRPr="00361F1C">
        <w:rPr>
          <w:rFonts w:asciiTheme="majorHAnsi" w:hAnsiTheme="majorHAnsi" w:cstheme="majorHAnsi"/>
        </w:rPr>
        <w:t>m</w:t>
      </w:r>
      <w:r w:rsidRPr="00361F1C">
        <w:rPr>
          <w:rFonts w:asciiTheme="majorHAnsi" w:hAnsiTheme="majorHAnsi" w:cstheme="majorHAnsi"/>
          <w:spacing w:val="-1"/>
        </w:rPr>
        <w:t>ứ</w:t>
      </w:r>
      <w:r w:rsidRPr="00361F1C">
        <w:rPr>
          <w:rFonts w:asciiTheme="majorHAnsi" w:hAnsiTheme="majorHAnsi" w:cstheme="majorHAnsi"/>
        </w:rPr>
        <w:t xml:space="preserve">c </w:t>
      </w:r>
      <w:r w:rsidRPr="00361F1C">
        <w:rPr>
          <w:rFonts w:asciiTheme="majorHAnsi" w:hAnsiTheme="majorHAnsi" w:cstheme="majorHAnsi"/>
          <w:spacing w:val="1"/>
        </w:rPr>
        <w:t>h</w:t>
      </w:r>
      <w:r w:rsidRPr="00361F1C">
        <w:rPr>
          <w:rFonts w:asciiTheme="majorHAnsi" w:hAnsiTheme="majorHAnsi" w:cstheme="majorHAnsi"/>
        </w:rPr>
        <w:t>ỗ</w:t>
      </w:r>
      <w:r w:rsidRPr="00361F1C">
        <w:rPr>
          <w:rFonts w:asciiTheme="majorHAnsi" w:hAnsiTheme="majorHAnsi" w:cstheme="majorHAnsi"/>
          <w:spacing w:val="1"/>
        </w:rPr>
        <w:t xml:space="preserve"> t</w:t>
      </w:r>
      <w:r w:rsidRPr="00361F1C">
        <w:rPr>
          <w:rFonts w:asciiTheme="majorHAnsi" w:hAnsiTheme="majorHAnsi" w:cstheme="majorHAnsi"/>
          <w:spacing w:val="-2"/>
        </w:rPr>
        <w:t>r</w:t>
      </w:r>
      <w:r w:rsidRPr="00361F1C">
        <w:rPr>
          <w:rFonts w:asciiTheme="majorHAnsi" w:hAnsiTheme="majorHAnsi" w:cstheme="majorHAnsi"/>
        </w:rPr>
        <w:t>ợ</w:t>
      </w:r>
      <w:r w:rsidRPr="00361F1C">
        <w:rPr>
          <w:rFonts w:asciiTheme="majorHAnsi" w:hAnsiTheme="majorHAnsi" w:cstheme="majorHAnsi"/>
          <w:spacing w:val="2"/>
        </w:rPr>
        <w:t xml:space="preserve"> </w:t>
      </w:r>
      <w:r w:rsidRPr="00361F1C">
        <w:rPr>
          <w:rFonts w:asciiTheme="majorHAnsi" w:hAnsiTheme="majorHAnsi" w:cstheme="majorHAnsi"/>
          <w:spacing w:val="1"/>
        </w:rPr>
        <w:t>v</w:t>
      </w:r>
      <w:r w:rsidRPr="00361F1C">
        <w:rPr>
          <w:rFonts w:asciiTheme="majorHAnsi" w:hAnsiTheme="majorHAnsi" w:cstheme="majorHAnsi"/>
        </w:rPr>
        <w:t xml:space="preserve">à </w:t>
      </w:r>
      <w:r w:rsidRPr="00361F1C">
        <w:rPr>
          <w:rFonts w:asciiTheme="majorHAnsi" w:hAnsiTheme="majorHAnsi" w:cstheme="majorHAnsi"/>
          <w:spacing w:val="-1"/>
        </w:rPr>
        <w:t>v</w:t>
      </w:r>
      <w:r w:rsidRPr="00361F1C">
        <w:rPr>
          <w:rFonts w:asciiTheme="majorHAnsi" w:hAnsiTheme="majorHAnsi" w:cstheme="majorHAnsi"/>
          <w:spacing w:val="1"/>
        </w:rPr>
        <w:t>i</w:t>
      </w:r>
      <w:r w:rsidRPr="00361F1C">
        <w:rPr>
          <w:rFonts w:asciiTheme="majorHAnsi" w:hAnsiTheme="majorHAnsi" w:cstheme="majorHAnsi"/>
        </w:rPr>
        <w:t xml:space="preserve">ệc </w:t>
      </w:r>
      <w:r w:rsidRPr="00361F1C">
        <w:rPr>
          <w:rFonts w:asciiTheme="majorHAnsi" w:hAnsiTheme="majorHAnsi" w:cstheme="majorHAnsi"/>
          <w:spacing w:val="1"/>
        </w:rPr>
        <w:t>s</w:t>
      </w:r>
      <w:r w:rsidRPr="00361F1C">
        <w:rPr>
          <w:rFonts w:asciiTheme="majorHAnsi" w:hAnsiTheme="majorHAnsi" w:cstheme="majorHAnsi"/>
        </w:rPr>
        <w:t xml:space="preserve">ử </w:t>
      </w:r>
      <w:r w:rsidRPr="00361F1C">
        <w:rPr>
          <w:rFonts w:asciiTheme="majorHAnsi" w:hAnsiTheme="majorHAnsi" w:cstheme="majorHAnsi"/>
          <w:spacing w:val="1"/>
        </w:rPr>
        <w:lastRenderedPageBreak/>
        <w:t>d</w:t>
      </w:r>
      <w:r w:rsidRPr="00361F1C">
        <w:rPr>
          <w:rFonts w:asciiTheme="majorHAnsi" w:hAnsiTheme="majorHAnsi" w:cstheme="majorHAnsi"/>
          <w:spacing w:val="-1"/>
        </w:rPr>
        <w:t>ụn</w:t>
      </w:r>
      <w:r w:rsidRPr="00361F1C">
        <w:rPr>
          <w:rFonts w:asciiTheme="majorHAnsi" w:hAnsiTheme="majorHAnsi" w:cstheme="majorHAnsi"/>
        </w:rPr>
        <w:t>g</w:t>
      </w:r>
      <w:r w:rsidRPr="00361F1C">
        <w:rPr>
          <w:rFonts w:asciiTheme="majorHAnsi" w:hAnsiTheme="majorHAnsi" w:cstheme="majorHAnsi"/>
          <w:spacing w:val="1"/>
        </w:rPr>
        <w:t xml:space="preserve"> k</w:t>
      </w:r>
      <w:r w:rsidRPr="00361F1C">
        <w:rPr>
          <w:rFonts w:asciiTheme="majorHAnsi" w:hAnsiTheme="majorHAnsi" w:cstheme="majorHAnsi"/>
          <w:spacing w:val="-1"/>
        </w:rPr>
        <w:t>i</w:t>
      </w:r>
      <w:r w:rsidRPr="00361F1C">
        <w:rPr>
          <w:rFonts w:asciiTheme="majorHAnsi" w:hAnsiTheme="majorHAnsi" w:cstheme="majorHAnsi"/>
          <w:spacing w:val="1"/>
        </w:rPr>
        <w:t>n</w:t>
      </w:r>
      <w:r w:rsidRPr="00361F1C">
        <w:rPr>
          <w:rFonts w:asciiTheme="majorHAnsi" w:hAnsiTheme="majorHAnsi" w:cstheme="majorHAnsi"/>
        </w:rPr>
        <w:t>h</w:t>
      </w:r>
      <w:r w:rsidRPr="00361F1C">
        <w:rPr>
          <w:rFonts w:asciiTheme="majorHAnsi" w:hAnsiTheme="majorHAnsi" w:cstheme="majorHAnsi"/>
          <w:spacing w:val="2"/>
        </w:rPr>
        <w:t xml:space="preserve"> </w:t>
      </w:r>
      <w:r w:rsidRPr="00361F1C">
        <w:rPr>
          <w:rFonts w:asciiTheme="majorHAnsi" w:hAnsiTheme="majorHAnsi" w:cstheme="majorHAnsi"/>
          <w:spacing w:val="-1"/>
        </w:rPr>
        <w:t>ph</w:t>
      </w:r>
      <w:r w:rsidRPr="00361F1C">
        <w:rPr>
          <w:rFonts w:asciiTheme="majorHAnsi" w:hAnsiTheme="majorHAnsi" w:cstheme="majorHAnsi"/>
        </w:rPr>
        <w:t>í</w:t>
      </w:r>
      <w:r w:rsidRPr="00361F1C">
        <w:rPr>
          <w:rFonts w:asciiTheme="majorHAnsi" w:hAnsiTheme="majorHAnsi" w:cstheme="majorHAnsi"/>
          <w:spacing w:val="3"/>
        </w:rPr>
        <w:t xml:space="preserve"> </w:t>
      </w:r>
      <w:r w:rsidRPr="00361F1C">
        <w:rPr>
          <w:rFonts w:asciiTheme="majorHAnsi" w:hAnsiTheme="majorHAnsi" w:cstheme="majorHAnsi"/>
          <w:spacing w:val="1"/>
        </w:rPr>
        <w:t>h</w:t>
      </w:r>
      <w:r w:rsidRPr="00361F1C">
        <w:rPr>
          <w:rFonts w:asciiTheme="majorHAnsi" w:hAnsiTheme="majorHAnsi" w:cstheme="majorHAnsi"/>
        </w:rPr>
        <w:t>ỗ</w:t>
      </w:r>
      <w:r w:rsidRPr="00361F1C">
        <w:rPr>
          <w:rFonts w:asciiTheme="majorHAnsi" w:hAnsiTheme="majorHAnsi" w:cstheme="majorHAnsi"/>
          <w:spacing w:val="1"/>
        </w:rPr>
        <w:t xml:space="preserve"> t</w:t>
      </w:r>
      <w:r w:rsidRPr="00361F1C">
        <w:rPr>
          <w:rFonts w:asciiTheme="majorHAnsi" w:hAnsiTheme="majorHAnsi" w:cstheme="majorHAnsi"/>
          <w:spacing w:val="-2"/>
        </w:rPr>
        <w:t>r</w:t>
      </w:r>
      <w:r w:rsidRPr="00361F1C">
        <w:rPr>
          <w:rFonts w:asciiTheme="majorHAnsi" w:hAnsiTheme="majorHAnsi" w:cstheme="majorHAnsi"/>
        </w:rPr>
        <w:t>ợ</w:t>
      </w:r>
      <w:r w:rsidRPr="00361F1C">
        <w:rPr>
          <w:rFonts w:asciiTheme="majorHAnsi" w:hAnsiTheme="majorHAnsi" w:cstheme="majorHAnsi"/>
          <w:spacing w:val="1"/>
        </w:rPr>
        <w:t xml:space="preserve"> s</w:t>
      </w:r>
      <w:r w:rsidRPr="00361F1C">
        <w:rPr>
          <w:rFonts w:asciiTheme="majorHAnsi" w:hAnsiTheme="majorHAnsi" w:cstheme="majorHAnsi"/>
          <w:spacing w:val="-2"/>
        </w:rPr>
        <w:t>ả</w:t>
      </w:r>
      <w:r w:rsidRPr="00361F1C">
        <w:rPr>
          <w:rFonts w:asciiTheme="majorHAnsi" w:hAnsiTheme="majorHAnsi" w:cstheme="majorHAnsi"/>
        </w:rPr>
        <w:t>n</w:t>
      </w:r>
      <w:r w:rsidRPr="00361F1C">
        <w:rPr>
          <w:rFonts w:asciiTheme="majorHAnsi" w:hAnsiTheme="majorHAnsi" w:cstheme="majorHAnsi"/>
          <w:spacing w:val="1"/>
        </w:rPr>
        <w:t xml:space="preserve"> x</w:t>
      </w:r>
      <w:r w:rsidRPr="00361F1C">
        <w:rPr>
          <w:rFonts w:asciiTheme="majorHAnsi" w:hAnsiTheme="majorHAnsi" w:cstheme="majorHAnsi"/>
          <w:spacing w:val="-1"/>
        </w:rPr>
        <w:t>u</w:t>
      </w:r>
      <w:r w:rsidRPr="00361F1C">
        <w:rPr>
          <w:rFonts w:asciiTheme="majorHAnsi" w:hAnsiTheme="majorHAnsi" w:cstheme="majorHAnsi"/>
        </w:rPr>
        <w:t>ất</w:t>
      </w:r>
      <w:r w:rsidRPr="00361F1C">
        <w:rPr>
          <w:rFonts w:asciiTheme="majorHAnsi" w:hAnsiTheme="majorHAnsi" w:cstheme="majorHAnsi"/>
          <w:spacing w:val="6"/>
        </w:rPr>
        <w:t xml:space="preserve"> </w:t>
      </w:r>
      <w:r w:rsidRPr="00361F1C">
        <w:rPr>
          <w:rFonts w:asciiTheme="majorHAnsi" w:hAnsiTheme="majorHAnsi" w:cstheme="majorHAnsi"/>
          <w:spacing w:val="-1"/>
        </w:rPr>
        <w:t>l</w:t>
      </w:r>
      <w:r w:rsidRPr="00361F1C">
        <w:rPr>
          <w:rFonts w:asciiTheme="majorHAnsi" w:hAnsiTheme="majorHAnsi" w:cstheme="majorHAnsi"/>
          <w:spacing w:val="1"/>
        </w:rPr>
        <w:t>ú</w:t>
      </w:r>
      <w:r w:rsidRPr="00361F1C">
        <w:rPr>
          <w:rFonts w:asciiTheme="majorHAnsi" w:hAnsiTheme="majorHAnsi" w:cstheme="majorHAnsi"/>
        </w:rPr>
        <w:t xml:space="preserve">a, </w:t>
      </w:r>
      <w:r w:rsidRPr="00361F1C">
        <w:rPr>
          <w:rFonts w:asciiTheme="majorHAnsi" w:hAnsiTheme="majorHAnsi" w:cstheme="majorHAnsi"/>
          <w:spacing w:val="1"/>
        </w:rPr>
        <w:t>b</w:t>
      </w:r>
      <w:r w:rsidRPr="00361F1C">
        <w:rPr>
          <w:rFonts w:asciiTheme="majorHAnsi" w:hAnsiTheme="majorHAnsi" w:cstheme="majorHAnsi"/>
        </w:rPr>
        <w:t>ảo</w:t>
      </w:r>
      <w:r w:rsidRPr="00361F1C">
        <w:rPr>
          <w:rFonts w:asciiTheme="majorHAnsi" w:hAnsiTheme="majorHAnsi" w:cstheme="majorHAnsi"/>
          <w:spacing w:val="2"/>
        </w:rPr>
        <w:t xml:space="preserve"> </w:t>
      </w:r>
      <w:r w:rsidRPr="00361F1C">
        <w:rPr>
          <w:rFonts w:asciiTheme="majorHAnsi" w:hAnsiTheme="majorHAnsi" w:cstheme="majorHAnsi"/>
          <w:spacing w:val="-1"/>
        </w:rPr>
        <w:t>v</w:t>
      </w:r>
      <w:r w:rsidRPr="00361F1C">
        <w:rPr>
          <w:rFonts w:asciiTheme="majorHAnsi" w:hAnsiTheme="majorHAnsi" w:cstheme="majorHAnsi"/>
        </w:rPr>
        <w:t>ệ</w:t>
      </w:r>
      <w:r w:rsidRPr="00361F1C">
        <w:rPr>
          <w:rFonts w:asciiTheme="majorHAnsi" w:hAnsiTheme="majorHAnsi" w:cstheme="majorHAnsi"/>
          <w:spacing w:val="1"/>
        </w:rPr>
        <w:t xml:space="preserve"> đ</w:t>
      </w:r>
      <w:r w:rsidRPr="00361F1C">
        <w:rPr>
          <w:rFonts w:asciiTheme="majorHAnsi" w:hAnsiTheme="majorHAnsi" w:cstheme="majorHAnsi"/>
          <w:spacing w:val="-2"/>
        </w:rPr>
        <w:t>ấ</w:t>
      </w:r>
      <w:r w:rsidRPr="00361F1C">
        <w:rPr>
          <w:rFonts w:asciiTheme="majorHAnsi" w:hAnsiTheme="majorHAnsi" w:cstheme="majorHAnsi"/>
        </w:rPr>
        <w:t>t</w:t>
      </w:r>
      <w:r w:rsidRPr="00361F1C">
        <w:rPr>
          <w:rFonts w:asciiTheme="majorHAnsi" w:hAnsiTheme="majorHAnsi" w:cstheme="majorHAnsi"/>
          <w:spacing w:val="1"/>
        </w:rPr>
        <w:t xml:space="preserve"> t</w:t>
      </w:r>
      <w:r w:rsidRPr="00361F1C">
        <w:rPr>
          <w:rFonts w:asciiTheme="majorHAnsi" w:hAnsiTheme="majorHAnsi" w:cstheme="majorHAnsi"/>
        </w:rPr>
        <w:t>r</w:t>
      </w:r>
      <w:r w:rsidRPr="00361F1C">
        <w:rPr>
          <w:rFonts w:asciiTheme="majorHAnsi" w:hAnsiTheme="majorHAnsi" w:cstheme="majorHAnsi"/>
          <w:spacing w:val="-1"/>
        </w:rPr>
        <w:t>ồn</w:t>
      </w:r>
      <w:r w:rsidRPr="00361F1C">
        <w:rPr>
          <w:rFonts w:asciiTheme="majorHAnsi" w:hAnsiTheme="majorHAnsi" w:cstheme="majorHAnsi"/>
        </w:rPr>
        <w:t>g</w:t>
      </w:r>
      <w:r w:rsidRPr="00361F1C">
        <w:rPr>
          <w:rFonts w:asciiTheme="majorHAnsi" w:hAnsiTheme="majorHAnsi" w:cstheme="majorHAnsi"/>
          <w:spacing w:val="1"/>
        </w:rPr>
        <w:t xml:space="preserve"> lú</w:t>
      </w:r>
      <w:r w:rsidRPr="00361F1C">
        <w:rPr>
          <w:rFonts w:asciiTheme="majorHAnsi" w:hAnsiTheme="majorHAnsi" w:cstheme="majorHAnsi"/>
        </w:rPr>
        <w:t>a</w:t>
      </w:r>
      <w:r w:rsidRPr="00361F1C">
        <w:rPr>
          <w:rFonts w:asciiTheme="majorHAnsi" w:hAnsiTheme="majorHAnsi" w:cstheme="majorHAnsi"/>
          <w:spacing w:val="1"/>
        </w:rPr>
        <w:t xml:space="preserve"> t</w:t>
      </w:r>
      <w:r w:rsidRPr="00361F1C">
        <w:rPr>
          <w:rFonts w:asciiTheme="majorHAnsi" w:hAnsiTheme="majorHAnsi" w:cstheme="majorHAnsi"/>
          <w:spacing w:val="-2"/>
        </w:rPr>
        <w:t>r</w:t>
      </w:r>
      <w:r w:rsidRPr="00361F1C">
        <w:rPr>
          <w:rFonts w:asciiTheme="majorHAnsi" w:hAnsiTheme="majorHAnsi" w:cstheme="majorHAnsi"/>
        </w:rPr>
        <w:t>ên</w:t>
      </w:r>
      <w:r w:rsidRPr="00361F1C">
        <w:rPr>
          <w:rFonts w:asciiTheme="majorHAnsi" w:hAnsiTheme="majorHAnsi" w:cstheme="majorHAnsi"/>
          <w:spacing w:val="2"/>
        </w:rPr>
        <w:t xml:space="preserve"> </w:t>
      </w:r>
      <w:r w:rsidRPr="00361F1C">
        <w:rPr>
          <w:rFonts w:asciiTheme="majorHAnsi" w:hAnsiTheme="majorHAnsi" w:cstheme="majorHAnsi"/>
          <w:spacing w:val="-1"/>
        </w:rPr>
        <w:t>đị</w:t>
      </w:r>
      <w:r w:rsidRPr="00361F1C">
        <w:rPr>
          <w:rFonts w:asciiTheme="majorHAnsi" w:hAnsiTheme="majorHAnsi" w:cstheme="majorHAnsi"/>
        </w:rPr>
        <w:t>a</w:t>
      </w:r>
      <w:r w:rsidRPr="00361F1C">
        <w:rPr>
          <w:rFonts w:asciiTheme="majorHAnsi" w:hAnsiTheme="majorHAnsi" w:cstheme="majorHAnsi"/>
          <w:spacing w:val="3"/>
        </w:rPr>
        <w:t xml:space="preserve"> </w:t>
      </w:r>
      <w:r w:rsidRPr="00361F1C">
        <w:rPr>
          <w:rFonts w:asciiTheme="majorHAnsi" w:hAnsiTheme="majorHAnsi" w:cstheme="majorHAnsi"/>
          <w:spacing w:val="1"/>
        </w:rPr>
        <w:t>b</w:t>
      </w:r>
      <w:r w:rsidRPr="00361F1C">
        <w:rPr>
          <w:rFonts w:asciiTheme="majorHAnsi" w:hAnsiTheme="majorHAnsi" w:cstheme="majorHAnsi"/>
          <w:spacing w:val="-2"/>
        </w:rPr>
        <w:t>à</w:t>
      </w:r>
      <w:r w:rsidRPr="00361F1C">
        <w:rPr>
          <w:rFonts w:asciiTheme="majorHAnsi" w:hAnsiTheme="majorHAnsi" w:cstheme="majorHAnsi"/>
        </w:rPr>
        <w:t>n</w:t>
      </w:r>
      <w:r w:rsidRPr="00361F1C">
        <w:rPr>
          <w:rFonts w:asciiTheme="majorHAnsi" w:hAnsiTheme="majorHAnsi" w:cstheme="majorHAnsi"/>
          <w:spacing w:val="1"/>
        </w:rPr>
        <w:t xml:space="preserve"> Thành phố Hồ </w:t>
      </w:r>
      <w:r w:rsidRPr="00742BE7">
        <w:rPr>
          <w:rFonts w:asciiTheme="majorHAnsi" w:hAnsiTheme="majorHAnsi" w:cstheme="majorHAnsi"/>
          <w:spacing w:val="1"/>
        </w:rPr>
        <w:t>Chí Minh</w:t>
      </w:r>
      <w:r w:rsidRPr="00742BE7">
        <w:rPr>
          <w:rFonts w:asciiTheme="majorHAnsi" w:hAnsiTheme="majorHAnsi" w:cstheme="majorHAnsi"/>
          <w:spacing w:val="-7"/>
        </w:rPr>
        <w:t xml:space="preserve"> </w:t>
      </w:r>
      <w:r w:rsidRPr="00742BE7">
        <w:rPr>
          <w:rFonts w:asciiTheme="majorHAnsi" w:hAnsiTheme="majorHAnsi" w:cstheme="majorHAnsi"/>
          <w:spacing w:val="1"/>
        </w:rPr>
        <w:t xml:space="preserve">cho các hoạt động quy định tại </w:t>
      </w:r>
      <w:r w:rsidRPr="00742BE7">
        <w:rPr>
          <w:rFonts w:asciiTheme="majorHAnsi" w:hAnsiTheme="majorHAnsi" w:cstheme="majorHAnsi"/>
          <w:bCs/>
          <w:spacing w:val="1"/>
        </w:rPr>
        <w:t xml:space="preserve">điểm b, c, d, đ khoản 2 Điều </w:t>
      </w:r>
      <w:r w:rsidRPr="00742BE7">
        <w:rPr>
          <w:rFonts w:asciiTheme="majorHAnsi" w:hAnsiTheme="majorHAnsi" w:cstheme="majorHAnsi"/>
          <w:bCs/>
          <w:spacing w:val="-1"/>
        </w:rPr>
        <w:t>1</w:t>
      </w:r>
      <w:r w:rsidRPr="00742BE7">
        <w:rPr>
          <w:rFonts w:asciiTheme="majorHAnsi" w:hAnsiTheme="majorHAnsi" w:cstheme="majorHAnsi"/>
          <w:bCs/>
        </w:rPr>
        <w:t>5</w:t>
      </w:r>
      <w:r w:rsidRPr="00742BE7">
        <w:rPr>
          <w:rFonts w:asciiTheme="majorHAnsi" w:hAnsiTheme="majorHAnsi" w:cstheme="majorHAnsi"/>
          <w:bCs/>
          <w:spacing w:val="-2"/>
        </w:rPr>
        <w:t xml:space="preserve"> </w:t>
      </w:r>
      <w:r w:rsidRPr="00742BE7">
        <w:rPr>
          <w:rFonts w:asciiTheme="majorHAnsi" w:hAnsiTheme="majorHAnsi" w:cstheme="majorHAnsi"/>
          <w:bCs/>
          <w:spacing w:val="-1"/>
        </w:rPr>
        <w:t>N</w:t>
      </w:r>
      <w:r w:rsidRPr="00742BE7">
        <w:rPr>
          <w:rFonts w:asciiTheme="majorHAnsi" w:hAnsiTheme="majorHAnsi" w:cstheme="majorHAnsi"/>
          <w:bCs/>
          <w:spacing w:val="1"/>
        </w:rPr>
        <w:t>g</w:t>
      </w:r>
      <w:r w:rsidRPr="00742BE7">
        <w:rPr>
          <w:rFonts w:asciiTheme="majorHAnsi" w:hAnsiTheme="majorHAnsi" w:cstheme="majorHAnsi"/>
          <w:bCs/>
          <w:spacing w:val="-1"/>
        </w:rPr>
        <w:t>h</w:t>
      </w:r>
      <w:r w:rsidRPr="00742BE7">
        <w:rPr>
          <w:rFonts w:asciiTheme="majorHAnsi" w:hAnsiTheme="majorHAnsi" w:cstheme="majorHAnsi"/>
          <w:bCs/>
        </w:rPr>
        <w:t>ị</w:t>
      </w:r>
      <w:r w:rsidRPr="00742BE7">
        <w:rPr>
          <w:rFonts w:asciiTheme="majorHAnsi" w:hAnsiTheme="majorHAnsi" w:cstheme="majorHAnsi"/>
          <w:bCs/>
          <w:spacing w:val="-2"/>
        </w:rPr>
        <w:t xml:space="preserve"> </w:t>
      </w:r>
      <w:r w:rsidRPr="00742BE7">
        <w:rPr>
          <w:rFonts w:asciiTheme="majorHAnsi" w:hAnsiTheme="majorHAnsi" w:cstheme="majorHAnsi"/>
          <w:bCs/>
          <w:spacing w:val="-1"/>
        </w:rPr>
        <w:t>đị</w:t>
      </w:r>
      <w:r w:rsidRPr="00742BE7">
        <w:rPr>
          <w:rFonts w:asciiTheme="majorHAnsi" w:hAnsiTheme="majorHAnsi" w:cstheme="majorHAnsi"/>
          <w:bCs/>
          <w:spacing w:val="1"/>
        </w:rPr>
        <w:t>n</w:t>
      </w:r>
      <w:r w:rsidRPr="00742BE7">
        <w:rPr>
          <w:rFonts w:asciiTheme="majorHAnsi" w:hAnsiTheme="majorHAnsi" w:cstheme="majorHAnsi"/>
          <w:bCs/>
        </w:rPr>
        <w:t>h</w:t>
      </w:r>
      <w:r w:rsidRPr="00742BE7">
        <w:rPr>
          <w:rFonts w:asciiTheme="majorHAnsi" w:hAnsiTheme="majorHAnsi" w:cstheme="majorHAnsi"/>
          <w:bCs/>
          <w:spacing w:val="-2"/>
        </w:rPr>
        <w:t xml:space="preserve"> </w:t>
      </w:r>
      <w:r w:rsidRPr="00742BE7">
        <w:rPr>
          <w:rFonts w:asciiTheme="majorHAnsi" w:hAnsiTheme="majorHAnsi" w:cstheme="majorHAnsi"/>
          <w:bCs/>
          <w:spacing w:val="-1"/>
        </w:rPr>
        <w:t>s</w:t>
      </w:r>
      <w:r w:rsidRPr="00742BE7">
        <w:rPr>
          <w:rFonts w:asciiTheme="majorHAnsi" w:hAnsiTheme="majorHAnsi" w:cstheme="majorHAnsi"/>
          <w:bCs/>
        </w:rPr>
        <w:t>ố</w:t>
      </w:r>
      <w:r w:rsidRPr="00742BE7">
        <w:rPr>
          <w:rFonts w:asciiTheme="majorHAnsi" w:hAnsiTheme="majorHAnsi" w:cstheme="majorHAnsi"/>
          <w:bCs/>
          <w:spacing w:val="2"/>
        </w:rPr>
        <w:t xml:space="preserve"> </w:t>
      </w:r>
      <w:r w:rsidRPr="00742BE7">
        <w:rPr>
          <w:rFonts w:asciiTheme="majorHAnsi" w:hAnsiTheme="majorHAnsi" w:cstheme="majorHAnsi"/>
          <w:bCs/>
          <w:spacing w:val="-1"/>
        </w:rPr>
        <w:t>11</w:t>
      </w:r>
      <w:r w:rsidRPr="00742BE7">
        <w:rPr>
          <w:rFonts w:asciiTheme="majorHAnsi" w:hAnsiTheme="majorHAnsi" w:cstheme="majorHAnsi"/>
          <w:bCs/>
          <w:spacing w:val="2"/>
        </w:rPr>
        <w:t>2</w:t>
      </w:r>
      <w:r w:rsidRPr="00742BE7">
        <w:rPr>
          <w:rFonts w:asciiTheme="majorHAnsi" w:hAnsiTheme="majorHAnsi" w:cstheme="majorHAnsi"/>
          <w:bCs/>
          <w:spacing w:val="-1"/>
        </w:rPr>
        <w:t>/</w:t>
      </w:r>
      <w:r w:rsidRPr="00742BE7">
        <w:rPr>
          <w:rFonts w:asciiTheme="majorHAnsi" w:hAnsiTheme="majorHAnsi" w:cstheme="majorHAnsi"/>
          <w:bCs/>
          <w:spacing w:val="1"/>
        </w:rPr>
        <w:t>2</w:t>
      </w:r>
      <w:r w:rsidRPr="00742BE7">
        <w:rPr>
          <w:rFonts w:asciiTheme="majorHAnsi" w:hAnsiTheme="majorHAnsi" w:cstheme="majorHAnsi"/>
          <w:bCs/>
          <w:spacing w:val="-1"/>
        </w:rPr>
        <w:t>02</w:t>
      </w:r>
      <w:r w:rsidRPr="00742BE7">
        <w:rPr>
          <w:rFonts w:asciiTheme="majorHAnsi" w:hAnsiTheme="majorHAnsi" w:cstheme="majorHAnsi"/>
          <w:bCs/>
          <w:spacing w:val="1"/>
        </w:rPr>
        <w:t>4</w:t>
      </w:r>
      <w:r w:rsidRPr="00742BE7">
        <w:rPr>
          <w:rFonts w:asciiTheme="majorHAnsi" w:hAnsiTheme="majorHAnsi" w:cstheme="majorHAnsi"/>
          <w:bCs/>
          <w:spacing w:val="-1"/>
        </w:rPr>
        <w:t>/N</w:t>
      </w:r>
      <w:r w:rsidRPr="00742BE7">
        <w:rPr>
          <w:rFonts w:asciiTheme="majorHAnsi" w:hAnsiTheme="majorHAnsi" w:cstheme="majorHAnsi"/>
          <w:bCs/>
          <w:spacing w:val="1"/>
        </w:rPr>
        <w:t>Đ</w:t>
      </w:r>
      <w:r w:rsidRPr="00742BE7">
        <w:rPr>
          <w:rFonts w:asciiTheme="majorHAnsi" w:hAnsiTheme="majorHAnsi" w:cstheme="majorHAnsi"/>
          <w:bCs/>
          <w:spacing w:val="-2"/>
        </w:rPr>
        <w:t>-CP ngày 11 tháng 9 năm 2024</w:t>
      </w:r>
      <w:r w:rsidRPr="00742BE7">
        <w:rPr>
          <w:rFonts w:asciiTheme="majorHAnsi" w:hAnsiTheme="majorHAnsi" w:cstheme="majorHAnsi"/>
          <w:spacing w:val="-2"/>
        </w:rPr>
        <w:t>.</w:t>
      </w:r>
    </w:p>
    <w:p w14:paraId="0A45D08B" w14:textId="2D1DD041" w:rsidR="00C57439" w:rsidRPr="00742BE7"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rPr>
      </w:pPr>
      <w:r w:rsidRPr="00742BE7">
        <w:rPr>
          <w:rFonts w:asciiTheme="majorHAnsi" w:hAnsiTheme="majorHAnsi" w:cstheme="majorHAnsi"/>
          <w:bCs/>
        </w:rPr>
        <w:t xml:space="preserve">Riêng đối với nội dung hỗ trợ tại </w:t>
      </w:r>
      <w:r w:rsidRPr="00742BE7">
        <w:rPr>
          <w:rFonts w:asciiTheme="majorHAnsi" w:hAnsiTheme="majorHAnsi" w:cstheme="majorHAnsi"/>
        </w:rPr>
        <w:t xml:space="preserve">điểm a </w:t>
      </w:r>
      <w:r w:rsidRPr="00742BE7">
        <w:rPr>
          <w:rFonts w:asciiTheme="majorHAnsi" w:hAnsiTheme="majorHAnsi" w:cstheme="majorHAnsi"/>
          <w:spacing w:val="1"/>
        </w:rPr>
        <w:t xml:space="preserve">khoản 2 Điều </w:t>
      </w:r>
      <w:r w:rsidRPr="00742BE7">
        <w:rPr>
          <w:rFonts w:asciiTheme="majorHAnsi" w:hAnsiTheme="majorHAnsi" w:cstheme="majorHAnsi"/>
          <w:spacing w:val="-1"/>
        </w:rPr>
        <w:t>1</w:t>
      </w:r>
      <w:r w:rsidRPr="00742BE7">
        <w:rPr>
          <w:rFonts w:asciiTheme="majorHAnsi" w:hAnsiTheme="majorHAnsi" w:cstheme="majorHAnsi"/>
        </w:rPr>
        <w:t>5</w:t>
      </w:r>
      <w:r w:rsidRPr="00742BE7">
        <w:rPr>
          <w:rFonts w:asciiTheme="majorHAnsi" w:hAnsiTheme="majorHAnsi" w:cstheme="majorHAnsi"/>
          <w:spacing w:val="-2"/>
        </w:rPr>
        <w:t xml:space="preserve"> </w:t>
      </w:r>
      <w:r w:rsidRPr="00742BE7">
        <w:rPr>
          <w:rFonts w:asciiTheme="majorHAnsi" w:hAnsiTheme="majorHAnsi" w:cstheme="majorHAnsi"/>
          <w:spacing w:val="-1"/>
        </w:rPr>
        <w:t>N</w:t>
      </w:r>
      <w:r w:rsidRPr="00742BE7">
        <w:rPr>
          <w:rFonts w:asciiTheme="majorHAnsi" w:hAnsiTheme="majorHAnsi" w:cstheme="majorHAnsi"/>
          <w:spacing w:val="1"/>
        </w:rPr>
        <w:t>g</w:t>
      </w:r>
      <w:r w:rsidRPr="00742BE7">
        <w:rPr>
          <w:rFonts w:asciiTheme="majorHAnsi" w:hAnsiTheme="majorHAnsi" w:cstheme="majorHAnsi"/>
          <w:spacing w:val="-1"/>
        </w:rPr>
        <w:t>h</w:t>
      </w:r>
      <w:r w:rsidRPr="00742BE7">
        <w:rPr>
          <w:rFonts w:asciiTheme="majorHAnsi" w:hAnsiTheme="majorHAnsi" w:cstheme="majorHAnsi"/>
        </w:rPr>
        <w:t>ị</w:t>
      </w:r>
      <w:r w:rsidRPr="00742BE7">
        <w:rPr>
          <w:rFonts w:asciiTheme="majorHAnsi" w:hAnsiTheme="majorHAnsi" w:cstheme="majorHAnsi"/>
          <w:spacing w:val="-2"/>
        </w:rPr>
        <w:t xml:space="preserve"> </w:t>
      </w:r>
      <w:r w:rsidRPr="00742BE7">
        <w:rPr>
          <w:rFonts w:asciiTheme="majorHAnsi" w:hAnsiTheme="majorHAnsi" w:cstheme="majorHAnsi"/>
          <w:spacing w:val="-1"/>
        </w:rPr>
        <w:t>đị</w:t>
      </w:r>
      <w:r w:rsidRPr="00742BE7">
        <w:rPr>
          <w:rFonts w:asciiTheme="majorHAnsi" w:hAnsiTheme="majorHAnsi" w:cstheme="majorHAnsi"/>
          <w:spacing w:val="1"/>
        </w:rPr>
        <w:t>n</w:t>
      </w:r>
      <w:r w:rsidRPr="00742BE7">
        <w:rPr>
          <w:rFonts w:asciiTheme="majorHAnsi" w:hAnsiTheme="majorHAnsi" w:cstheme="majorHAnsi"/>
        </w:rPr>
        <w:t>h</w:t>
      </w:r>
      <w:r w:rsidRPr="00742BE7">
        <w:rPr>
          <w:rFonts w:asciiTheme="majorHAnsi" w:hAnsiTheme="majorHAnsi" w:cstheme="majorHAnsi"/>
          <w:spacing w:val="-2"/>
        </w:rPr>
        <w:t xml:space="preserve"> </w:t>
      </w:r>
      <w:r w:rsidRPr="00742BE7">
        <w:rPr>
          <w:rFonts w:asciiTheme="majorHAnsi" w:hAnsiTheme="majorHAnsi" w:cstheme="majorHAnsi"/>
          <w:spacing w:val="-1"/>
        </w:rPr>
        <w:t>s</w:t>
      </w:r>
      <w:r w:rsidRPr="00742BE7">
        <w:rPr>
          <w:rFonts w:asciiTheme="majorHAnsi" w:hAnsiTheme="majorHAnsi" w:cstheme="majorHAnsi"/>
        </w:rPr>
        <w:t>ố</w:t>
      </w:r>
      <w:r w:rsidRPr="00742BE7">
        <w:rPr>
          <w:rFonts w:asciiTheme="majorHAnsi" w:hAnsiTheme="majorHAnsi" w:cstheme="majorHAnsi"/>
          <w:spacing w:val="2"/>
        </w:rPr>
        <w:t xml:space="preserve"> </w:t>
      </w:r>
      <w:r w:rsidRPr="00742BE7">
        <w:rPr>
          <w:rFonts w:asciiTheme="majorHAnsi" w:hAnsiTheme="majorHAnsi" w:cstheme="majorHAnsi"/>
          <w:spacing w:val="-1"/>
        </w:rPr>
        <w:t>11</w:t>
      </w:r>
      <w:r w:rsidRPr="00742BE7">
        <w:rPr>
          <w:rFonts w:asciiTheme="majorHAnsi" w:hAnsiTheme="majorHAnsi" w:cstheme="majorHAnsi"/>
          <w:spacing w:val="2"/>
        </w:rPr>
        <w:t>2</w:t>
      </w:r>
      <w:r w:rsidRPr="00742BE7">
        <w:rPr>
          <w:rFonts w:asciiTheme="majorHAnsi" w:hAnsiTheme="majorHAnsi" w:cstheme="majorHAnsi"/>
          <w:spacing w:val="-1"/>
        </w:rPr>
        <w:t>/</w:t>
      </w:r>
      <w:r w:rsidRPr="00742BE7">
        <w:rPr>
          <w:rFonts w:asciiTheme="majorHAnsi" w:hAnsiTheme="majorHAnsi" w:cstheme="majorHAnsi"/>
          <w:spacing w:val="1"/>
        </w:rPr>
        <w:t>2</w:t>
      </w:r>
      <w:r w:rsidRPr="00742BE7">
        <w:rPr>
          <w:rFonts w:asciiTheme="majorHAnsi" w:hAnsiTheme="majorHAnsi" w:cstheme="majorHAnsi"/>
          <w:spacing w:val="-1"/>
        </w:rPr>
        <w:t>02</w:t>
      </w:r>
      <w:r w:rsidRPr="00742BE7">
        <w:rPr>
          <w:rFonts w:asciiTheme="majorHAnsi" w:hAnsiTheme="majorHAnsi" w:cstheme="majorHAnsi"/>
          <w:spacing w:val="1"/>
        </w:rPr>
        <w:t>4</w:t>
      </w:r>
      <w:r w:rsidRPr="00742BE7">
        <w:rPr>
          <w:rFonts w:asciiTheme="majorHAnsi" w:hAnsiTheme="majorHAnsi" w:cstheme="majorHAnsi"/>
          <w:spacing w:val="-1"/>
        </w:rPr>
        <w:t>/N</w:t>
      </w:r>
      <w:r w:rsidRPr="00742BE7">
        <w:rPr>
          <w:rFonts w:asciiTheme="majorHAnsi" w:hAnsiTheme="majorHAnsi" w:cstheme="majorHAnsi"/>
          <w:spacing w:val="1"/>
        </w:rPr>
        <w:t>Đ</w:t>
      </w:r>
      <w:r w:rsidRPr="00742BE7">
        <w:rPr>
          <w:rFonts w:asciiTheme="majorHAnsi" w:hAnsiTheme="majorHAnsi" w:cstheme="majorHAnsi"/>
          <w:spacing w:val="-2"/>
        </w:rPr>
        <w:t>-CP ngày 11 tháng 9 năm 2024 của Chính phủ: nội dung chi và mức chi áp dụng theo các chính sách đã được ban hành, cụ thể:</w:t>
      </w:r>
    </w:p>
    <w:p w14:paraId="335E2084" w14:textId="77777777"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2"/>
        </w:rPr>
        <w:t xml:space="preserve">- Hỗ trợ cho người sử dụng đất trồng lúa: sử dụng giống lúa hợp pháp để sản xuất; áp dụng quy trình sản xuất, tiến bộ kỹ thuật, công nghệ được cơ quan nhà nước có thẩm quyền công nhận; xây dựng mô hình trình diễn: áp dụng theo Điều 6 </w:t>
      </w:r>
      <w:r w:rsidRPr="00361F1C">
        <w:rPr>
          <w:rFonts w:asciiTheme="majorHAnsi" w:hAnsiTheme="majorHAnsi" w:cstheme="majorHAnsi"/>
        </w:rPr>
        <w:t>Nghị</w:t>
      </w:r>
      <w:r w:rsidRPr="00361F1C">
        <w:rPr>
          <w:rFonts w:asciiTheme="majorHAnsi" w:hAnsiTheme="majorHAnsi" w:cstheme="majorHAnsi"/>
          <w:spacing w:val="1"/>
        </w:rPr>
        <w:t xml:space="preserve"> </w:t>
      </w:r>
      <w:r w:rsidRPr="00361F1C">
        <w:rPr>
          <w:rFonts w:asciiTheme="majorHAnsi" w:hAnsiTheme="majorHAnsi" w:cstheme="majorHAnsi"/>
        </w:rPr>
        <w:t>quyết</w:t>
      </w:r>
      <w:r w:rsidRPr="00361F1C">
        <w:rPr>
          <w:rFonts w:asciiTheme="majorHAnsi" w:hAnsiTheme="majorHAnsi" w:cstheme="majorHAnsi"/>
          <w:spacing w:val="1"/>
        </w:rPr>
        <w:t xml:space="preserve"> </w:t>
      </w:r>
      <w:r w:rsidRPr="00361F1C">
        <w:rPr>
          <w:rFonts w:asciiTheme="majorHAnsi" w:hAnsiTheme="majorHAnsi" w:cstheme="majorHAnsi"/>
        </w:rPr>
        <w:t>số 61/2025/NQ-HĐND</w:t>
      </w:r>
      <w:r w:rsidRPr="00361F1C">
        <w:rPr>
          <w:rFonts w:asciiTheme="majorHAnsi" w:hAnsiTheme="majorHAnsi" w:cstheme="majorHAnsi"/>
          <w:spacing w:val="1"/>
        </w:rPr>
        <w:t xml:space="preserve"> </w:t>
      </w:r>
      <w:r w:rsidRPr="00361F1C">
        <w:rPr>
          <w:rFonts w:asciiTheme="majorHAnsi" w:hAnsiTheme="majorHAnsi" w:cstheme="majorHAnsi"/>
        </w:rPr>
        <w:t>ngày 10 tháng 12 năm</w:t>
      </w:r>
      <w:r w:rsidRPr="00361F1C">
        <w:rPr>
          <w:rFonts w:asciiTheme="majorHAnsi" w:hAnsiTheme="majorHAnsi" w:cstheme="majorHAnsi"/>
          <w:spacing w:val="1"/>
        </w:rPr>
        <w:t xml:space="preserve"> </w:t>
      </w:r>
      <w:r w:rsidRPr="00361F1C">
        <w:rPr>
          <w:rFonts w:asciiTheme="majorHAnsi" w:hAnsiTheme="majorHAnsi" w:cstheme="majorHAnsi"/>
        </w:rPr>
        <w:t>2025 của</w:t>
      </w:r>
      <w:r w:rsidRPr="00361F1C">
        <w:rPr>
          <w:rFonts w:asciiTheme="majorHAnsi" w:hAnsiTheme="majorHAnsi" w:cstheme="majorHAnsi"/>
          <w:spacing w:val="1"/>
        </w:rPr>
        <w:t xml:space="preserve"> </w:t>
      </w:r>
      <w:r w:rsidRPr="00361F1C">
        <w:rPr>
          <w:rFonts w:asciiTheme="majorHAnsi" w:hAnsiTheme="majorHAnsi" w:cstheme="majorHAnsi"/>
        </w:rPr>
        <w:t>Hội đồng nhân dân Thành phố ban hành quy định nội dung chi, mức hỗ</w:t>
      </w:r>
      <w:r w:rsidRPr="00361F1C">
        <w:rPr>
          <w:rFonts w:asciiTheme="majorHAnsi" w:hAnsiTheme="majorHAnsi" w:cstheme="majorHAnsi"/>
          <w:spacing w:val="20"/>
        </w:rPr>
        <w:t xml:space="preserve"> </w:t>
      </w:r>
      <w:r w:rsidRPr="00361F1C">
        <w:rPr>
          <w:rFonts w:asciiTheme="majorHAnsi" w:hAnsiTheme="majorHAnsi" w:cstheme="majorHAnsi"/>
        </w:rPr>
        <w:t>trợ</w:t>
      </w:r>
      <w:r w:rsidRPr="00361F1C">
        <w:rPr>
          <w:rFonts w:asciiTheme="majorHAnsi" w:hAnsiTheme="majorHAnsi" w:cstheme="majorHAnsi"/>
          <w:spacing w:val="20"/>
        </w:rPr>
        <w:t xml:space="preserve"> </w:t>
      </w:r>
      <w:r w:rsidRPr="00361F1C">
        <w:rPr>
          <w:rFonts w:asciiTheme="majorHAnsi" w:hAnsiTheme="majorHAnsi" w:cstheme="majorHAnsi"/>
        </w:rPr>
        <w:t>cho</w:t>
      </w:r>
      <w:r w:rsidRPr="00361F1C">
        <w:rPr>
          <w:rFonts w:asciiTheme="majorHAnsi" w:hAnsiTheme="majorHAnsi" w:cstheme="majorHAnsi"/>
          <w:spacing w:val="20"/>
        </w:rPr>
        <w:t xml:space="preserve"> </w:t>
      </w:r>
      <w:r w:rsidRPr="00361F1C">
        <w:rPr>
          <w:rFonts w:asciiTheme="majorHAnsi" w:hAnsiTheme="majorHAnsi" w:cstheme="majorHAnsi"/>
        </w:rPr>
        <w:t>các</w:t>
      </w:r>
      <w:r w:rsidRPr="00361F1C">
        <w:rPr>
          <w:rFonts w:asciiTheme="majorHAnsi" w:hAnsiTheme="majorHAnsi" w:cstheme="majorHAnsi"/>
          <w:spacing w:val="20"/>
        </w:rPr>
        <w:t xml:space="preserve"> </w:t>
      </w:r>
      <w:r w:rsidRPr="00361F1C">
        <w:rPr>
          <w:rFonts w:asciiTheme="majorHAnsi" w:hAnsiTheme="majorHAnsi" w:cstheme="majorHAnsi"/>
        </w:rPr>
        <w:t>hoạt</w:t>
      </w:r>
      <w:r w:rsidRPr="00361F1C">
        <w:rPr>
          <w:rFonts w:asciiTheme="majorHAnsi" w:hAnsiTheme="majorHAnsi" w:cstheme="majorHAnsi"/>
          <w:spacing w:val="20"/>
        </w:rPr>
        <w:t xml:space="preserve"> </w:t>
      </w:r>
      <w:r w:rsidRPr="00361F1C">
        <w:rPr>
          <w:rFonts w:asciiTheme="majorHAnsi" w:hAnsiTheme="majorHAnsi" w:cstheme="majorHAnsi"/>
        </w:rPr>
        <w:t>động</w:t>
      </w:r>
      <w:r w:rsidRPr="00361F1C">
        <w:rPr>
          <w:rFonts w:asciiTheme="majorHAnsi" w:hAnsiTheme="majorHAnsi" w:cstheme="majorHAnsi"/>
          <w:spacing w:val="20"/>
        </w:rPr>
        <w:t xml:space="preserve"> </w:t>
      </w:r>
      <w:r w:rsidRPr="00361F1C">
        <w:rPr>
          <w:rFonts w:asciiTheme="majorHAnsi" w:hAnsiTheme="majorHAnsi" w:cstheme="majorHAnsi"/>
        </w:rPr>
        <w:t>khuyến</w:t>
      </w:r>
      <w:r w:rsidRPr="00361F1C">
        <w:rPr>
          <w:rFonts w:asciiTheme="majorHAnsi" w:hAnsiTheme="majorHAnsi" w:cstheme="majorHAnsi"/>
          <w:spacing w:val="20"/>
        </w:rPr>
        <w:t xml:space="preserve"> </w:t>
      </w:r>
      <w:r w:rsidRPr="00361F1C">
        <w:rPr>
          <w:rFonts w:asciiTheme="majorHAnsi" w:hAnsiTheme="majorHAnsi" w:cstheme="majorHAnsi"/>
        </w:rPr>
        <w:t>nông</w:t>
      </w:r>
      <w:r w:rsidRPr="00361F1C">
        <w:rPr>
          <w:rFonts w:asciiTheme="majorHAnsi" w:hAnsiTheme="majorHAnsi" w:cstheme="majorHAnsi"/>
          <w:spacing w:val="20"/>
        </w:rPr>
        <w:t xml:space="preserve"> </w:t>
      </w:r>
      <w:r w:rsidRPr="00361F1C">
        <w:rPr>
          <w:rFonts w:asciiTheme="majorHAnsi" w:hAnsiTheme="majorHAnsi" w:cstheme="majorHAnsi"/>
        </w:rPr>
        <w:t>trên</w:t>
      </w:r>
      <w:r w:rsidRPr="00361F1C">
        <w:rPr>
          <w:rFonts w:asciiTheme="majorHAnsi" w:hAnsiTheme="majorHAnsi" w:cstheme="majorHAnsi"/>
          <w:spacing w:val="20"/>
        </w:rPr>
        <w:t xml:space="preserve"> </w:t>
      </w:r>
      <w:r w:rsidRPr="00361F1C">
        <w:rPr>
          <w:rFonts w:asciiTheme="majorHAnsi" w:hAnsiTheme="majorHAnsi" w:cstheme="majorHAnsi"/>
        </w:rPr>
        <w:t>địa</w:t>
      </w:r>
      <w:r w:rsidRPr="00361F1C">
        <w:rPr>
          <w:rFonts w:asciiTheme="majorHAnsi" w:hAnsiTheme="majorHAnsi" w:cstheme="majorHAnsi"/>
          <w:spacing w:val="20"/>
        </w:rPr>
        <w:t xml:space="preserve"> </w:t>
      </w:r>
      <w:r w:rsidRPr="00361F1C">
        <w:rPr>
          <w:rFonts w:asciiTheme="majorHAnsi" w:hAnsiTheme="majorHAnsi" w:cstheme="majorHAnsi"/>
        </w:rPr>
        <w:t>bàn</w:t>
      </w:r>
      <w:r w:rsidRPr="00361F1C">
        <w:rPr>
          <w:rFonts w:asciiTheme="majorHAnsi" w:hAnsiTheme="majorHAnsi" w:cstheme="majorHAnsi"/>
          <w:spacing w:val="20"/>
        </w:rPr>
        <w:t xml:space="preserve"> </w:t>
      </w:r>
      <w:r w:rsidRPr="00361F1C">
        <w:rPr>
          <w:rFonts w:asciiTheme="majorHAnsi" w:hAnsiTheme="majorHAnsi" w:cstheme="majorHAnsi"/>
        </w:rPr>
        <w:t>Thành</w:t>
      </w:r>
      <w:r w:rsidRPr="00361F1C">
        <w:rPr>
          <w:rFonts w:asciiTheme="majorHAnsi" w:hAnsiTheme="majorHAnsi" w:cstheme="majorHAnsi"/>
          <w:spacing w:val="20"/>
        </w:rPr>
        <w:t xml:space="preserve"> </w:t>
      </w:r>
      <w:r w:rsidRPr="00361F1C">
        <w:rPr>
          <w:rFonts w:asciiTheme="majorHAnsi" w:hAnsiTheme="majorHAnsi" w:cstheme="majorHAnsi"/>
        </w:rPr>
        <w:t>phố</w:t>
      </w:r>
      <w:r w:rsidRPr="00361F1C">
        <w:rPr>
          <w:rFonts w:asciiTheme="majorHAnsi" w:hAnsiTheme="majorHAnsi" w:cstheme="majorHAnsi"/>
          <w:spacing w:val="20"/>
        </w:rPr>
        <w:t xml:space="preserve"> </w:t>
      </w:r>
      <w:r w:rsidRPr="00361F1C">
        <w:rPr>
          <w:rFonts w:asciiTheme="majorHAnsi" w:hAnsiTheme="majorHAnsi" w:cstheme="majorHAnsi"/>
        </w:rPr>
        <w:t>Hồ</w:t>
      </w:r>
      <w:r w:rsidRPr="00361F1C">
        <w:rPr>
          <w:rFonts w:asciiTheme="majorHAnsi" w:hAnsiTheme="majorHAnsi" w:cstheme="majorHAnsi"/>
          <w:spacing w:val="20"/>
        </w:rPr>
        <w:t xml:space="preserve"> </w:t>
      </w:r>
      <w:r w:rsidRPr="00361F1C">
        <w:rPr>
          <w:rFonts w:asciiTheme="majorHAnsi" w:hAnsiTheme="majorHAnsi" w:cstheme="majorHAnsi"/>
        </w:rPr>
        <w:t>Chí</w:t>
      </w:r>
      <w:r w:rsidRPr="00361F1C">
        <w:rPr>
          <w:rFonts w:asciiTheme="majorHAnsi" w:hAnsiTheme="majorHAnsi" w:cstheme="majorHAnsi"/>
          <w:spacing w:val="20"/>
        </w:rPr>
        <w:t xml:space="preserve"> </w:t>
      </w:r>
      <w:r w:rsidRPr="00361F1C">
        <w:rPr>
          <w:rFonts w:asciiTheme="majorHAnsi" w:hAnsiTheme="majorHAnsi" w:cstheme="majorHAnsi"/>
        </w:rPr>
        <w:t>Minh.</w:t>
      </w:r>
    </w:p>
    <w:p w14:paraId="3D122E63" w14:textId="1EE8F50F"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2"/>
        </w:rPr>
        <w:t xml:space="preserve">- </w:t>
      </w:r>
      <w:r w:rsidR="00DA716E" w:rsidRPr="00361F1C">
        <w:rPr>
          <w:rFonts w:asciiTheme="majorHAnsi" w:hAnsiTheme="majorHAnsi" w:cstheme="majorHAnsi"/>
          <w:spacing w:val="-2"/>
        </w:rPr>
        <w:t>Hỗ trợ cho người sử dụng đất trồng lúa thực hiện h</w:t>
      </w:r>
      <w:r w:rsidRPr="00361F1C">
        <w:rPr>
          <w:rFonts w:asciiTheme="majorHAnsi" w:hAnsiTheme="majorHAnsi" w:cstheme="majorHAnsi"/>
          <w:spacing w:val="-2"/>
        </w:rPr>
        <w:t xml:space="preserve">oạt động khuyến nông tổ chức bồi dưỡng đào tạo, tập huấn: áp dụng theo Điều 4 </w:t>
      </w:r>
      <w:r w:rsidRPr="00361F1C">
        <w:rPr>
          <w:rFonts w:asciiTheme="majorHAnsi" w:hAnsiTheme="majorHAnsi" w:cstheme="majorHAnsi"/>
        </w:rPr>
        <w:t>Nghị</w:t>
      </w:r>
      <w:r w:rsidRPr="00361F1C">
        <w:rPr>
          <w:rFonts w:asciiTheme="majorHAnsi" w:hAnsiTheme="majorHAnsi" w:cstheme="majorHAnsi"/>
          <w:spacing w:val="1"/>
        </w:rPr>
        <w:t xml:space="preserve"> </w:t>
      </w:r>
      <w:r w:rsidRPr="00361F1C">
        <w:rPr>
          <w:rFonts w:asciiTheme="majorHAnsi" w:hAnsiTheme="majorHAnsi" w:cstheme="majorHAnsi"/>
        </w:rPr>
        <w:t>quyết</w:t>
      </w:r>
      <w:r w:rsidRPr="00361F1C">
        <w:rPr>
          <w:rFonts w:asciiTheme="majorHAnsi" w:hAnsiTheme="majorHAnsi" w:cstheme="majorHAnsi"/>
          <w:spacing w:val="1"/>
        </w:rPr>
        <w:t xml:space="preserve"> </w:t>
      </w:r>
      <w:r w:rsidRPr="00361F1C">
        <w:rPr>
          <w:rFonts w:asciiTheme="majorHAnsi" w:hAnsiTheme="majorHAnsi" w:cstheme="majorHAnsi"/>
        </w:rPr>
        <w:t>số 61/2025/NQ-HĐND</w:t>
      </w:r>
      <w:r w:rsidRPr="00361F1C">
        <w:rPr>
          <w:rFonts w:asciiTheme="majorHAnsi" w:hAnsiTheme="majorHAnsi" w:cstheme="majorHAnsi"/>
          <w:spacing w:val="1"/>
        </w:rPr>
        <w:t xml:space="preserve"> </w:t>
      </w:r>
      <w:r w:rsidRPr="00361F1C">
        <w:rPr>
          <w:rFonts w:asciiTheme="majorHAnsi" w:hAnsiTheme="majorHAnsi" w:cstheme="majorHAnsi"/>
        </w:rPr>
        <w:t>ngày 10 tháng 12 năm</w:t>
      </w:r>
      <w:r w:rsidRPr="00361F1C">
        <w:rPr>
          <w:rFonts w:asciiTheme="majorHAnsi" w:hAnsiTheme="majorHAnsi" w:cstheme="majorHAnsi"/>
          <w:spacing w:val="1"/>
        </w:rPr>
        <w:t xml:space="preserve"> </w:t>
      </w:r>
      <w:r w:rsidRPr="00361F1C">
        <w:rPr>
          <w:rFonts w:asciiTheme="majorHAnsi" w:hAnsiTheme="majorHAnsi" w:cstheme="majorHAnsi"/>
        </w:rPr>
        <w:t>2025 của</w:t>
      </w:r>
      <w:r w:rsidRPr="00361F1C">
        <w:rPr>
          <w:rFonts w:asciiTheme="majorHAnsi" w:hAnsiTheme="majorHAnsi" w:cstheme="majorHAnsi"/>
          <w:spacing w:val="1"/>
        </w:rPr>
        <w:t xml:space="preserve"> </w:t>
      </w:r>
      <w:r w:rsidRPr="00361F1C">
        <w:rPr>
          <w:rFonts w:asciiTheme="majorHAnsi" w:hAnsiTheme="majorHAnsi" w:cstheme="majorHAnsi"/>
        </w:rPr>
        <w:t>Hội đồng nhân dân Thành phố ban hành quy định nội dung chi, mức hỗ</w:t>
      </w:r>
      <w:r w:rsidRPr="00361F1C">
        <w:rPr>
          <w:rFonts w:asciiTheme="majorHAnsi" w:hAnsiTheme="majorHAnsi" w:cstheme="majorHAnsi"/>
          <w:spacing w:val="20"/>
        </w:rPr>
        <w:t xml:space="preserve"> </w:t>
      </w:r>
      <w:r w:rsidRPr="00361F1C">
        <w:rPr>
          <w:rFonts w:asciiTheme="majorHAnsi" w:hAnsiTheme="majorHAnsi" w:cstheme="majorHAnsi"/>
        </w:rPr>
        <w:t>trợ</w:t>
      </w:r>
      <w:r w:rsidRPr="00361F1C">
        <w:rPr>
          <w:rFonts w:asciiTheme="majorHAnsi" w:hAnsiTheme="majorHAnsi" w:cstheme="majorHAnsi"/>
          <w:spacing w:val="20"/>
        </w:rPr>
        <w:t xml:space="preserve"> </w:t>
      </w:r>
      <w:r w:rsidRPr="00361F1C">
        <w:rPr>
          <w:rFonts w:asciiTheme="majorHAnsi" w:hAnsiTheme="majorHAnsi" w:cstheme="majorHAnsi"/>
        </w:rPr>
        <w:t>cho</w:t>
      </w:r>
      <w:r w:rsidRPr="00361F1C">
        <w:rPr>
          <w:rFonts w:asciiTheme="majorHAnsi" w:hAnsiTheme="majorHAnsi" w:cstheme="majorHAnsi"/>
          <w:spacing w:val="20"/>
        </w:rPr>
        <w:t xml:space="preserve"> </w:t>
      </w:r>
      <w:r w:rsidRPr="00361F1C">
        <w:rPr>
          <w:rFonts w:asciiTheme="majorHAnsi" w:hAnsiTheme="majorHAnsi" w:cstheme="majorHAnsi"/>
        </w:rPr>
        <w:t>các</w:t>
      </w:r>
      <w:r w:rsidRPr="00361F1C">
        <w:rPr>
          <w:rFonts w:asciiTheme="majorHAnsi" w:hAnsiTheme="majorHAnsi" w:cstheme="majorHAnsi"/>
          <w:spacing w:val="20"/>
        </w:rPr>
        <w:t xml:space="preserve"> </w:t>
      </w:r>
      <w:r w:rsidRPr="00361F1C">
        <w:rPr>
          <w:rFonts w:asciiTheme="majorHAnsi" w:hAnsiTheme="majorHAnsi" w:cstheme="majorHAnsi"/>
        </w:rPr>
        <w:t>hoạt</w:t>
      </w:r>
      <w:r w:rsidRPr="00361F1C">
        <w:rPr>
          <w:rFonts w:asciiTheme="majorHAnsi" w:hAnsiTheme="majorHAnsi" w:cstheme="majorHAnsi"/>
          <w:spacing w:val="20"/>
        </w:rPr>
        <w:t xml:space="preserve"> </w:t>
      </w:r>
      <w:r w:rsidRPr="00361F1C">
        <w:rPr>
          <w:rFonts w:asciiTheme="majorHAnsi" w:hAnsiTheme="majorHAnsi" w:cstheme="majorHAnsi"/>
        </w:rPr>
        <w:t>động</w:t>
      </w:r>
      <w:r w:rsidRPr="00361F1C">
        <w:rPr>
          <w:rFonts w:asciiTheme="majorHAnsi" w:hAnsiTheme="majorHAnsi" w:cstheme="majorHAnsi"/>
          <w:spacing w:val="20"/>
        </w:rPr>
        <w:t xml:space="preserve"> </w:t>
      </w:r>
      <w:r w:rsidRPr="00361F1C">
        <w:rPr>
          <w:rFonts w:asciiTheme="majorHAnsi" w:hAnsiTheme="majorHAnsi" w:cstheme="majorHAnsi"/>
        </w:rPr>
        <w:t>khuyến</w:t>
      </w:r>
      <w:r w:rsidRPr="00361F1C">
        <w:rPr>
          <w:rFonts w:asciiTheme="majorHAnsi" w:hAnsiTheme="majorHAnsi" w:cstheme="majorHAnsi"/>
          <w:spacing w:val="20"/>
        </w:rPr>
        <w:t xml:space="preserve"> </w:t>
      </w:r>
      <w:r w:rsidRPr="00361F1C">
        <w:rPr>
          <w:rFonts w:asciiTheme="majorHAnsi" w:hAnsiTheme="majorHAnsi" w:cstheme="majorHAnsi"/>
        </w:rPr>
        <w:t>nông</w:t>
      </w:r>
      <w:r w:rsidRPr="00361F1C">
        <w:rPr>
          <w:rFonts w:asciiTheme="majorHAnsi" w:hAnsiTheme="majorHAnsi" w:cstheme="majorHAnsi"/>
          <w:spacing w:val="20"/>
        </w:rPr>
        <w:t xml:space="preserve"> </w:t>
      </w:r>
      <w:r w:rsidRPr="00361F1C">
        <w:rPr>
          <w:rFonts w:asciiTheme="majorHAnsi" w:hAnsiTheme="majorHAnsi" w:cstheme="majorHAnsi"/>
        </w:rPr>
        <w:t>trên</w:t>
      </w:r>
      <w:r w:rsidRPr="00361F1C">
        <w:rPr>
          <w:rFonts w:asciiTheme="majorHAnsi" w:hAnsiTheme="majorHAnsi" w:cstheme="majorHAnsi"/>
          <w:spacing w:val="20"/>
        </w:rPr>
        <w:t xml:space="preserve"> </w:t>
      </w:r>
      <w:r w:rsidRPr="00361F1C">
        <w:rPr>
          <w:rFonts w:asciiTheme="majorHAnsi" w:hAnsiTheme="majorHAnsi" w:cstheme="majorHAnsi"/>
        </w:rPr>
        <w:t>địa</w:t>
      </w:r>
      <w:r w:rsidRPr="00361F1C">
        <w:rPr>
          <w:rFonts w:asciiTheme="majorHAnsi" w:hAnsiTheme="majorHAnsi" w:cstheme="majorHAnsi"/>
          <w:spacing w:val="20"/>
        </w:rPr>
        <w:t xml:space="preserve"> </w:t>
      </w:r>
      <w:r w:rsidRPr="00361F1C">
        <w:rPr>
          <w:rFonts w:asciiTheme="majorHAnsi" w:hAnsiTheme="majorHAnsi" w:cstheme="majorHAnsi"/>
        </w:rPr>
        <w:t>bàn</w:t>
      </w:r>
      <w:r w:rsidRPr="00361F1C">
        <w:rPr>
          <w:rFonts w:asciiTheme="majorHAnsi" w:hAnsiTheme="majorHAnsi" w:cstheme="majorHAnsi"/>
          <w:spacing w:val="20"/>
        </w:rPr>
        <w:t xml:space="preserve"> </w:t>
      </w:r>
      <w:r w:rsidRPr="00361F1C">
        <w:rPr>
          <w:rFonts w:asciiTheme="majorHAnsi" w:hAnsiTheme="majorHAnsi" w:cstheme="majorHAnsi"/>
        </w:rPr>
        <w:t>Thành</w:t>
      </w:r>
      <w:r w:rsidRPr="00361F1C">
        <w:rPr>
          <w:rFonts w:asciiTheme="majorHAnsi" w:hAnsiTheme="majorHAnsi" w:cstheme="majorHAnsi"/>
          <w:spacing w:val="20"/>
        </w:rPr>
        <w:t xml:space="preserve"> </w:t>
      </w:r>
      <w:r w:rsidRPr="00361F1C">
        <w:rPr>
          <w:rFonts w:asciiTheme="majorHAnsi" w:hAnsiTheme="majorHAnsi" w:cstheme="majorHAnsi"/>
        </w:rPr>
        <w:t>phố</w:t>
      </w:r>
      <w:r w:rsidRPr="00361F1C">
        <w:rPr>
          <w:rFonts w:asciiTheme="majorHAnsi" w:hAnsiTheme="majorHAnsi" w:cstheme="majorHAnsi"/>
          <w:spacing w:val="20"/>
        </w:rPr>
        <w:t xml:space="preserve"> </w:t>
      </w:r>
      <w:r w:rsidRPr="00361F1C">
        <w:rPr>
          <w:rFonts w:asciiTheme="majorHAnsi" w:hAnsiTheme="majorHAnsi" w:cstheme="majorHAnsi"/>
        </w:rPr>
        <w:t>Hồ</w:t>
      </w:r>
      <w:r w:rsidRPr="00361F1C">
        <w:rPr>
          <w:rFonts w:asciiTheme="majorHAnsi" w:hAnsiTheme="majorHAnsi" w:cstheme="majorHAnsi"/>
          <w:spacing w:val="20"/>
        </w:rPr>
        <w:t xml:space="preserve"> </w:t>
      </w:r>
      <w:r w:rsidRPr="00361F1C">
        <w:rPr>
          <w:rFonts w:asciiTheme="majorHAnsi" w:hAnsiTheme="majorHAnsi" w:cstheme="majorHAnsi"/>
        </w:rPr>
        <w:t>Chí</w:t>
      </w:r>
      <w:r w:rsidRPr="00361F1C">
        <w:rPr>
          <w:rFonts w:asciiTheme="majorHAnsi" w:hAnsiTheme="majorHAnsi" w:cstheme="majorHAnsi"/>
          <w:spacing w:val="20"/>
        </w:rPr>
        <w:t xml:space="preserve"> </w:t>
      </w:r>
      <w:r w:rsidRPr="00361F1C">
        <w:rPr>
          <w:rFonts w:asciiTheme="majorHAnsi" w:hAnsiTheme="majorHAnsi" w:cstheme="majorHAnsi"/>
        </w:rPr>
        <w:t xml:space="preserve">Minh. </w:t>
      </w:r>
    </w:p>
    <w:p w14:paraId="7D8A5BE9" w14:textId="13D0EB7E"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2"/>
        </w:rPr>
        <w:t xml:space="preserve">- </w:t>
      </w:r>
      <w:r w:rsidR="00DA716E" w:rsidRPr="00361F1C">
        <w:rPr>
          <w:rFonts w:asciiTheme="majorHAnsi" w:hAnsiTheme="majorHAnsi" w:cstheme="majorHAnsi"/>
          <w:spacing w:val="-2"/>
        </w:rPr>
        <w:t>Hỗ trợ cho người sử dụng đất trồng lúa thực hiện h</w:t>
      </w:r>
      <w:r w:rsidRPr="00361F1C">
        <w:rPr>
          <w:rFonts w:asciiTheme="majorHAnsi" w:hAnsiTheme="majorHAnsi" w:cstheme="majorHAnsi"/>
          <w:spacing w:val="-2"/>
        </w:rPr>
        <w:t>oạt động khuyến nông tổ chức diễ</w:t>
      </w:r>
      <w:r w:rsidRPr="00361F1C">
        <w:rPr>
          <w:rFonts w:asciiTheme="majorHAnsi" w:hAnsiTheme="majorHAnsi" w:cstheme="majorHAnsi"/>
        </w:rPr>
        <w:t xml:space="preserve">n </w:t>
      </w:r>
      <w:r w:rsidRPr="00361F1C">
        <w:rPr>
          <w:rFonts w:asciiTheme="majorHAnsi" w:hAnsiTheme="majorHAnsi" w:cstheme="majorHAnsi"/>
          <w:spacing w:val="-2"/>
        </w:rPr>
        <w:t>đàn</w:t>
      </w:r>
      <w:r w:rsidRPr="00361F1C">
        <w:rPr>
          <w:rFonts w:asciiTheme="majorHAnsi" w:hAnsiTheme="majorHAnsi" w:cstheme="majorHAnsi"/>
        </w:rPr>
        <w:t xml:space="preserve">, </w:t>
      </w:r>
      <w:r w:rsidRPr="00361F1C">
        <w:rPr>
          <w:rFonts w:asciiTheme="majorHAnsi" w:hAnsiTheme="majorHAnsi" w:cstheme="majorHAnsi"/>
          <w:spacing w:val="-2"/>
        </w:rPr>
        <w:t>tọ</w:t>
      </w:r>
      <w:r w:rsidRPr="00361F1C">
        <w:rPr>
          <w:rFonts w:asciiTheme="majorHAnsi" w:hAnsiTheme="majorHAnsi" w:cstheme="majorHAnsi"/>
        </w:rPr>
        <w:t xml:space="preserve">a </w:t>
      </w:r>
      <w:r w:rsidRPr="00361F1C">
        <w:rPr>
          <w:rFonts w:asciiTheme="majorHAnsi" w:hAnsiTheme="majorHAnsi" w:cstheme="majorHAnsi"/>
          <w:spacing w:val="-2"/>
        </w:rPr>
        <w:t>đàm</w:t>
      </w:r>
      <w:r w:rsidRPr="00361F1C">
        <w:rPr>
          <w:rFonts w:asciiTheme="majorHAnsi" w:hAnsiTheme="majorHAnsi" w:cstheme="majorHAnsi"/>
        </w:rPr>
        <w:t xml:space="preserve">, </w:t>
      </w:r>
      <w:r w:rsidRPr="00361F1C">
        <w:rPr>
          <w:rFonts w:asciiTheme="majorHAnsi" w:hAnsiTheme="majorHAnsi" w:cstheme="majorHAnsi"/>
          <w:spacing w:val="-2"/>
        </w:rPr>
        <w:t>hộ</w:t>
      </w:r>
      <w:r w:rsidRPr="00361F1C">
        <w:rPr>
          <w:rFonts w:asciiTheme="majorHAnsi" w:hAnsiTheme="majorHAnsi" w:cstheme="majorHAnsi"/>
        </w:rPr>
        <w:t xml:space="preserve">i </w:t>
      </w:r>
      <w:r w:rsidRPr="00361F1C">
        <w:rPr>
          <w:rFonts w:asciiTheme="majorHAnsi" w:hAnsiTheme="majorHAnsi" w:cstheme="majorHAnsi"/>
          <w:spacing w:val="-2"/>
        </w:rPr>
        <w:t>thảo</w:t>
      </w:r>
      <w:r w:rsidRPr="00361F1C">
        <w:rPr>
          <w:rFonts w:asciiTheme="majorHAnsi" w:hAnsiTheme="majorHAnsi" w:cstheme="majorHAnsi"/>
        </w:rPr>
        <w:t xml:space="preserve">, </w:t>
      </w:r>
      <w:r w:rsidRPr="00361F1C">
        <w:rPr>
          <w:rFonts w:asciiTheme="majorHAnsi" w:hAnsiTheme="majorHAnsi" w:cstheme="majorHAnsi"/>
          <w:spacing w:val="-2"/>
        </w:rPr>
        <w:t>tha</w:t>
      </w:r>
      <w:r w:rsidRPr="00361F1C">
        <w:rPr>
          <w:rFonts w:asciiTheme="majorHAnsi" w:hAnsiTheme="majorHAnsi" w:cstheme="majorHAnsi"/>
        </w:rPr>
        <w:t xml:space="preserve">m </w:t>
      </w:r>
      <w:r w:rsidRPr="00361F1C">
        <w:rPr>
          <w:rFonts w:asciiTheme="majorHAnsi" w:hAnsiTheme="majorHAnsi" w:cstheme="majorHAnsi"/>
          <w:spacing w:val="-2"/>
        </w:rPr>
        <w:t>qua</w:t>
      </w:r>
      <w:r w:rsidRPr="00361F1C">
        <w:rPr>
          <w:rFonts w:asciiTheme="majorHAnsi" w:hAnsiTheme="majorHAnsi" w:cstheme="majorHAnsi"/>
        </w:rPr>
        <w:t xml:space="preserve">n </w:t>
      </w:r>
      <w:r w:rsidRPr="00361F1C">
        <w:rPr>
          <w:rFonts w:asciiTheme="majorHAnsi" w:hAnsiTheme="majorHAnsi" w:cstheme="majorHAnsi"/>
          <w:spacing w:val="-2"/>
        </w:rPr>
        <w:t>họ</w:t>
      </w:r>
      <w:r w:rsidRPr="00361F1C">
        <w:rPr>
          <w:rFonts w:asciiTheme="majorHAnsi" w:hAnsiTheme="majorHAnsi" w:cstheme="majorHAnsi"/>
        </w:rPr>
        <w:t xml:space="preserve">c </w:t>
      </w:r>
      <w:r w:rsidRPr="00361F1C">
        <w:rPr>
          <w:rFonts w:asciiTheme="majorHAnsi" w:hAnsiTheme="majorHAnsi" w:cstheme="majorHAnsi"/>
          <w:spacing w:val="-2"/>
        </w:rPr>
        <w:t>tập</w:t>
      </w:r>
      <w:r w:rsidRPr="00361F1C">
        <w:rPr>
          <w:rFonts w:asciiTheme="majorHAnsi" w:hAnsiTheme="majorHAnsi" w:cstheme="majorHAnsi"/>
        </w:rPr>
        <w:t xml:space="preserve">: </w:t>
      </w:r>
      <w:r w:rsidRPr="00361F1C">
        <w:rPr>
          <w:rFonts w:asciiTheme="majorHAnsi" w:hAnsiTheme="majorHAnsi" w:cstheme="majorHAnsi"/>
          <w:spacing w:val="-2"/>
        </w:rPr>
        <w:t>Nộ</w:t>
      </w:r>
      <w:r w:rsidRPr="00361F1C">
        <w:rPr>
          <w:rFonts w:asciiTheme="majorHAnsi" w:hAnsiTheme="majorHAnsi" w:cstheme="majorHAnsi"/>
        </w:rPr>
        <w:t xml:space="preserve">i </w:t>
      </w:r>
      <w:r w:rsidRPr="00361F1C">
        <w:rPr>
          <w:rFonts w:asciiTheme="majorHAnsi" w:hAnsiTheme="majorHAnsi" w:cstheme="majorHAnsi"/>
          <w:spacing w:val="-2"/>
        </w:rPr>
        <w:t>dun</w:t>
      </w:r>
      <w:r w:rsidRPr="00361F1C">
        <w:rPr>
          <w:rFonts w:asciiTheme="majorHAnsi" w:hAnsiTheme="majorHAnsi" w:cstheme="majorHAnsi"/>
        </w:rPr>
        <w:t xml:space="preserve">g </w:t>
      </w:r>
      <w:r w:rsidRPr="00361F1C">
        <w:rPr>
          <w:rFonts w:asciiTheme="majorHAnsi" w:hAnsiTheme="majorHAnsi" w:cstheme="majorHAnsi"/>
          <w:spacing w:val="-2"/>
        </w:rPr>
        <w:t>ch</w:t>
      </w:r>
      <w:r w:rsidRPr="00361F1C">
        <w:rPr>
          <w:rFonts w:asciiTheme="majorHAnsi" w:hAnsiTheme="majorHAnsi" w:cstheme="majorHAnsi"/>
        </w:rPr>
        <w:t>i</w:t>
      </w:r>
      <w:r w:rsidRPr="00361F1C">
        <w:rPr>
          <w:rFonts w:asciiTheme="majorHAnsi" w:hAnsiTheme="majorHAnsi" w:cstheme="majorHAnsi"/>
          <w:spacing w:val="-4"/>
        </w:rPr>
        <w:t xml:space="preserve"> </w:t>
      </w:r>
      <w:r w:rsidRPr="00361F1C">
        <w:rPr>
          <w:rFonts w:asciiTheme="majorHAnsi" w:hAnsiTheme="majorHAnsi" w:cstheme="majorHAnsi"/>
          <w:spacing w:val="-2"/>
        </w:rPr>
        <w:t>v</w:t>
      </w:r>
      <w:r w:rsidRPr="00361F1C">
        <w:rPr>
          <w:rFonts w:asciiTheme="majorHAnsi" w:hAnsiTheme="majorHAnsi" w:cstheme="majorHAnsi"/>
        </w:rPr>
        <w:t>à</w:t>
      </w:r>
      <w:r w:rsidRPr="00361F1C">
        <w:rPr>
          <w:rFonts w:asciiTheme="majorHAnsi" w:hAnsiTheme="majorHAnsi" w:cstheme="majorHAnsi"/>
          <w:spacing w:val="-4"/>
        </w:rPr>
        <w:t xml:space="preserve"> </w:t>
      </w:r>
      <w:r w:rsidRPr="00361F1C">
        <w:rPr>
          <w:rFonts w:asciiTheme="majorHAnsi" w:hAnsiTheme="majorHAnsi" w:cstheme="majorHAnsi"/>
          <w:spacing w:val="-2"/>
        </w:rPr>
        <w:t>mứ</w:t>
      </w:r>
      <w:r w:rsidRPr="00361F1C">
        <w:rPr>
          <w:rFonts w:asciiTheme="majorHAnsi" w:hAnsiTheme="majorHAnsi" w:cstheme="majorHAnsi"/>
        </w:rPr>
        <w:t>c</w:t>
      </w:r>
      <w:r w:rsidRPr="00361F1C">
        <w:rPr>
          <w:rFonts w:asciiTheme="majorHAnsi" w:hAnsiTheme="majorHAnsi" w:cstheme="majorHAnsi"/>
          <w:spacing w:val="-4"/>
        </w:rPr>
        <w:t xml:space="preserve"> </w:t>
      </w:r>
      <w:r w:rsidRPr="00361F1C">
        <w:rPr>
          <w:rFonts w:asciiTheme="majorHAnsi" w:hAnsiTheme="majorHAnsi" w:cstheme="majorHAnsi"/>
          <w:spacing w:val="-2"/>
        </w:rPr>
        <w:t>ch</w:t>
      </w:r>
      <w:r w:rsidRPr="00361F1C">
        <w:rPr>
          <w:rFonts w:asciiTheme="majorHAnsi" w:hAnsiTheme="majorHAnsi" w:cstheme="majorHAnsi"/>
        </w:rPr>
        <w:t>i</w:t>
      </w:r>
      <w:r w:rsidRPr="00361F1C">
        <w:rPr>
          <w:rFonts w:asciiTheme="majorHAnsi" w:hAnsiTheme="majorHAnsi" w:cstheme="majorHAnsi"/>
          <w:spacing w:val="-4"/>
        </w:rPr>
        <w:t xml:space="preserve"> </w:t>
      </w:r>
      <w:r w:rsidRPr="00361F1C">
        <w:rPr>
          <w:rFonts w:asciiTheme="majorHAnsi" w:hAnsiTheme="majorHAnsi" w:cstheme="majorHAnsi"/>
          <w:spacing w:val="-2"/>
        </w:rPr>
        <w:t>á</w:t>
      </w:r>
      <w:r w:rsidRPr="00361F1C">
        <w:rPr>
          <w:rFonts w:asciiTheme="majorHAnsi" w:hAnsiTheme="majorHAnsi" w:cstheme="majorHAnsi"/>
        </w:rPr>
        <w:t>p</w:t>
      </w:r>
      <w:r w:rsidRPr="00361F1C">
        <w:rPr>
          <w:rFonts w:asciiTheme="majorHAnsi" w:hAnsiTheme="majorHAnsi" w:cstheme="majorHAnsi"/>
          <w:spacing w:val="-4"/>
        </w:rPr>
        <w:t xml:space="preserve"> </w:t>
      </w:r>
      <w:r w:rsidRPr="00361F1C">
        <w:rPr>
          <w:rFonts w:asciiTheme="majorHAnsi" w:hAnsiTheme="majorHAnsi" w:cstheme="majorHAnsi"/>
          <w:spacing w:val="-2"/>
        </w:rPr>
        <w:t>dụn</w:t>
      </w:r>
      <w:r w:rsidRPr="00361F1C">
        <w:rPr>
          <w:rFonts w:asciiTheme="majorHAnsi" w:hAnsiTheme="majorHAnsi" w:cstheme="majorHAnsi"/>
        </w:rPr>
        <w:t>g</w:t>
      </w:r>
      <w:r w:rsidRPr="00361F1C">
        <w:rPr>
          <w:rFonts w:asciiTheme="majorHAnsi" w:hAnsiTheme="majorHAnsi" w:cstheme="majorHAnsi"/>
          <w:spacing w:val="-4"/>
        </w:rPr>
        <w:t xml:space="preserve"> </w:t>
      </w:r>
      <w:r w:rsidRPr="00361F1C">
        <w:rPr>
          <w:rFonts w:asciiTheme="majorHAnsi" w:hAnsiTheme="majorHAnsi" w:cstheme="majorHAnsi"/>
          <w:spacing w:val="-2"/>
        </w:rPr>
        <w:t>khoả</w:t>
      </w:r>
      <w:r w:rsidRPr="00361F1C">
        <w:rPr>
          <w:rFonts w:asciiTheme="majorHAnsi" w:hAnsiTheme="majorHAnsi" w:cstheme="majorHAnsi"/>
        </w:rPr>
        <w:t>n</w:t>
      </w:r>
      <w:r w:rsidRPr="00361F1C">
        <w:rPr>
          <w:rFonts w:asciiTheme="majorHAnsi" w:hAnsiTheme="majorHAnsi" w:cstheme="majorHAnsi"/>
          <w:spacing w:val="-4"/>
        </w:rPr>
        <w:t xml:space="preserve"> </w:t>
      </w:r>
      <w:r w:rsidRPr="00361F1C">
        <w:rPr>
          <w:rFonts w:asciiTheme="majorHAnsi" w:hAnsiTheme="majorHAnsi" w:cstheme="majorHAnsi"/>
        </w:rPr>
        <w:t>3</w:t>
      </w:r>
      <w:r w:rsidRPr="00361F1C">
        <w:rPr>
          <w:rFonts w:asciiTheme="majorHAnsi" w:hAnsiTheme="majorHAnsi" w:cstheme="majorHAnsi"/>
          <w:spacing w:val="-4"/>
        </w:rPr>
        <w:t xml:space="preserve"> </w:t>
      </w:r>
      <w:r w:rsidRPr="00361F1C">
        <w:rPr>
          <w:rFonts w:asciiTheme="majorHAnsi" w:hAnsiTheme="majorHAnsi" w:cstheme="majorHAnsi"/>
          <w:spacing w:val="-2"/>
        </w:rPr>
        <w:t>Điề</w:t>
      </w:r>
      <w:r w:rsidRPr="00361F1C">
        <w:rPr>
          <w:rFonts w:asciiTheme="majorHAnsi" w:hAnsiTheme="majorHAnsi" w:cstheme="majorHAnsi"/>
        </w:rPr>
        <w:t>u</w:t>
      </w:r>
      <w:r w:rsidRPr="00361F1C">
        <w:rPr>
          <w:rFonts w:asciiTheme="majorHAnsi" w:hAnsiTheme="majorHAnsi" w:cstheme="majorHAnsi"/>
          <w:spacing w:val="-4"/>
        </w:rPr>
        <w:t xml:space="preserve"> </w:t>
      </w:r>
      <w:r w:rsidRPr="00361F1C">
        <w:rPr>
          <w:rFonts w:asciiTheme="majorHAnsi" w:hAnsiTheme="majorHAnsi" w:cstheme="majorHAnsi"/>
        </w:rPr>
        <w:t>5</w:t>
      </w:r>
      <w:r w:rsidRPr="00361F1C">
        <w:rPr>
          <w:rFonts w:asciiTheme="majorHAnsi" w:hAnsiTheme="majorHAnsi" w:cstheme="majorHAnsi"/>
          <w:spacing w:val="-4"/>
        </w:rPr>
        <w:t xml:space="preserve"> </w:t>
      </w:r>
      <w:r w:rsidRPr="00361F1C">
        <w:rPr>
          <w:rFonts w:asciiTheme="majorHAnsi" w:hAnsiTheme="majorHAnsi" w:cstheme="majorHAnsi"/>
          <w:spacing w:val="-2"/>
        </w:rPr>
        <w:t>Ngh</w:t>
      </w:r>
      <w:r w:rsidRPr="00361F1C">
        <w:rPr>
          <w:rFonts w:asciiTheme="majorHAnsi" w:hAnsiTheme="majorHAnsi" w:cstheme="majorHAnsi"/>
        </w:rPr>
        <w:t>ị</w:t>
      </w:r>
      <w:r w:rsidRPr="00361F1C">
        <w:rPr>
          <w:rFonts w:asciiTheme="majorHAnsi" w:hAnsiTheme="majorHAnsi" w:cstheme="majorHAnsi"/>
          <w:spacing w:val="-4"/>
        </w:rPr>
        <w:t xml:space="preserve"> </w:t>
      </w:r>
      <w:r w:rsidRPr="00361F1C">
        <w:rPr>
          <w:rFonts w:asciiTheme="majorHAnsi" w:hAnsiTheme="majorHAnsi" w:cstheme="majorHAnsi"/>
          <w:spacing w:val="-2"/>
        </w:rPr>
        <w:t>quyế</w:t>
      </w:r>
      <w:r w:rsidRPr="00361F1C">
        <w:rPr>
          <w:rFonts w:asciiTheme="majorHAnsi" w:hAnsiTheme="majorHAnsi" w:cstheme="majorHAnsi"/>
        </w:rPr>
        <w:t>t</w:t>
      </w:r>
      <w:r w:rsidRPr="00361F1C">
        <w:rPr>
          <w:rFonts w:asciiTheme="majorHAnsi" w:hAnsiTheme="majorHAnsi" w:cstheme="majorHAnsi"/>
          <w:spacing w:val="-4"/>
        </w:rPr>
        <w:t xml:space="preserve"> </w:t>
      </w:r>
      <w:r w:rsidRPr="00361F1C">
        <w:rPr>
          <w:rFonts w:asciiTheme="majorHAnsi" w:hAnsiTheme="majorHAnsi" w:cstheme="majorHAnsi"/>
          <w:spacing w:val="-2"/>
        </w:rPr>
        <w:t>s</w:t>
      </w:r>
      <w:r w:rsidRPr="00361F1C">
        <w:rPr>
          <w:rFonts w:asciiTheme="majorHAnsi" w:hAnsiTheme="majorHAnsi" w:cstheme="majorHAnsi"/>
        </w:rPr>
        <w:t>ố</w:t>
      </w:r>
      <w:r w:rsidRPr="00361F1C">
        <w:rPr>
          <w:rFonts w:asciiTheme="majorHAnsi" w:hAnsiTheme="majorHAnsi" w:cstheme="majorHAnsi"/>
          <w:spacing w:val="-4"/>
        </w:rPr>
        <w:t xml:space="preserve"> </w:t>
      </w:r>
      <w:r w:rsidRPr="00361F1C">
        <w:rPr>
          <w:rFonts w:asciiTheme="majorHAnsi" w:hAnsiTheme="majorHAnsi" w:cstheme="majorHAnsi"/>
          <w:spacing w:val="-2"/>
        </w:rPr>
        <w:t>61/2025/NQ-HĐND</w:t>
      </w:r>
      <w:r w:rsidRPr="00361F1C">
        <w:rPr>
          <w:rFonts w:asciiTheme="majorHAnsi" w:hAnsiTheme="majorHAnsi" w:cstheme="majorHAnsi"/>
        </w:rPr>
        <w:t xml:space="preserve"> ngày 10 tháng 12 năm</w:t>
      </w:r>
      <w:r w:rsidRPr="00361F1C">
        <w:rPr>
          <w:rFonts w:asciiTheme="majorHAnsi" w:hAnsiTheme="majorHAnsi" w:cstheme="majorHAnsi"/>
          <w:spacing w:val="1"/>
        </w:rPr>
        <w:t xml:space="preserve"> </w:t>
      </w:r>
      <w:r w:rsidRPr="00361F1C">
        <w:rPr>
          <w:rFonts w:asciiTheme="majorHAnsi" w:hAnsiTheme="majorHAnsi" w:cstheme="majorHAnsi"/>
        </w:rPr>
        <w:t>2025 của</w:t>
      </w:r>
      <w:r w:rsidRPr="00361F1C">
        <w:rPr>
          <w:rFonts w:asciiTheme="majorHAnsi" w:hAnsiTheme="majorHAnsi" w:cstheme="majorHAnsi"/>
          <w:spacing w:val="1"/>
        </w:rPr>
        <w:t xml:space="preserve"> </w:t>
      </w:r>
      <w:r w:rsidRPr="00361F1C">
        <w:rPr>
          <w:rFonts w:asciiTheme="majorHAnsi" w:hAnsiTheme="majorHAnsi" w:cstheme="majorHAnsi"/>
        </w:rPr>
        <w:t>Hội đồng nhân dân Thành phố ban hành quy định nội dung chi, mức hỗ</w:t>
      </w:r>
      <w:r w:rsidRPr="00361F1C">
        <w:rPr>
          <w:rFonts w:asciiTheme="majorHAnsi" w:hAnsiTheme="majorHAnsi" w:cstheme="majorHAnsi"/>
          <w:spacing w:val="20"/>
        </w:rPr>
        <w:t xml:space="preserve"> </w:t>
      </w:r>
      <w:r w:rsidRPr="00361F1C">
        <w:rPr>
          <w:rFonts w:asciiTheme="majorHAnsi" w:hAnsiTheme="majorHAnsi" w:cstheme="majorHAnsi"/>
        </w:rPr>
        <w:t>trợ</w:t>
      </w:r>
      <w:r w:rsidRPr="00361F1C">
        <w:rPr>
          <w:rFonts w:asciiTheme="majorHAnsi" w:hAnsiTheme="majorHAnsi" w:cstheme="majorHAnsi"/>
          <w:spacing w:val="20"/>
        </w:rPr>
        <w:t xml:space="preserve"> </w:t>
      </w:r>
      <w:r w:rsidRPr="00361F1C">
        <w:rPr>
          <w:rFonts w:asciiTheme="majorHAnsi" w:hAnsiTheme="majorHAnsi" w:cstheme="majorHAnsi"/>
        </w:rPr>
        <w:t>cho</w:t>
      </w:r>
      <w:r w:rsidRPr="00361F1C">
        <w:rPr>
          <w:rFonts w:asciiTheme="majorHAnsi" w:hAnsiTheme="majorHAnsi" w:cstheme="majorHAnsi"/>
          <w:spacing w:val="20"/>
        </w:rPr>
        <w:t xml:space="preserve"> </w:t>
      </w:r>
      <w:r w:rsidRPr="00361F1C">
        <w:rPr>
          <w:rFonts w:asciiTheme="majorHAnsi" w:hAnsiTheme="majorHAnsi" w:cstheme="majorHAnsi"/>
        </w:rPr>
        <w:t>các</w:t>
      </w:r>
      <w:r w:rsidRPr="00361F1C">
        <w:rPr>
          <w:rFonts w:asciiTheme="majorHAnsi" w:hAnsiTheme="majorHAnsi" w:cstheme="majorHAnsi"/>
          <w:spacing w:val="20"/>
        </w:rPr>
        <w:t xml:space="preserve"> </w:t>
      </w:r>
      <w:r w:rsidRPr="00361F1C">
        <w:rPr>
          <w:rFonts w:asciiTheme="majorHAnsi" w:hAnsiTheme="majorHAnsi" w:cstheme="majorHAnsi"/>
        </w:rPr>
        <w:t>hoạt</w:t>
      </w:r>
      <w:r w:rsidRPr="00361F1C">
        <w:rPr>
          <w:rFonts w:asciiTheme="majorHAnsi" w:hAnsiTheme="majorHAnsi" w:cstheme="majorHAnsi"/>
          <w:spacing w:val="20"/>
        </w:rPr>
        <w:t xml:space="preserve"> </w:t>
      </w:r>
      <w:r w:rsidRPr="00361F1C">
        <w:rPr>
          <w:rFonts w:asciiTheme="majorHAnsi" w:hAnsiTheme="majorHAnsi" w:cstheme="majorHAnsi"/>
        </w:rPr>
        <w:t>động</w:t>
      </w:r>
      <w:r w:rsidRPr="00361F1C">
        <w:rPr>
          <w:rFonts w:asciiTheme="majorHAnsi" w:hAnsiTheme="majorHAnsi" w:cstheme="majorHAnsi"/>
          <w:spacing w:val="20"/>
        </w:rPr>
        <w:t xml:space="preserve"> </w:t>
      </w:r>
      <w:r w:rsidRPr="00361F1C">
        <w:rPr>
          <w:rFonts w:asciiTheme="majorHAnsi" w:hAnsiTheme="majorHAnsi" w:cstheme="majorHAnsi"/>
        </w:rPr>
        <w:t>khuyến</w:t>
      </w:r>
      <w:r w:rsidRPr="00361F1C">
        <w:rPr>
          <w:rFonts w:asciiTheme="majorHAnsi" w:hAnsiTheme="majorHAnsi" w:cstheme="majorHAnsi"/>
          <w:spacing w:val="20"/>
        </w:rPr>
        <w:t xml:space="preserve"> </w:t>
      </w:r>
      <w:r w:rsidRPr="00361F1C">
        <w:rPr>
          <w:rFonts w:asciiTheme="majorHAnsi" w:hAnsiTheme="majorHAnsi" w:cstheme="majorHAnsi"/>
        </w:rPr>
        <w:t>nông</w:t>
      </w:r>
      <w:r w:rsidRPr="00361F1C">
        <w:rPr>
          <w:rFonts w:asciiTheme="majorHAnsi" w:hAnsiTheme="majorHAnsi" w:cstheme="majorHAnsi"/>
          <w:spacing w:val="20"/>
        </w:rPr>
        <w:t xml:space="preserve"> </w:t>
      </w:r>
      <w:r w:rsidRPr="00361F1C">
        <w:rPr>
          <w:rFonts w:asciiTheme="majorHAnsi" w:hAnsiTheme="majorHAnsi" w:cstheme="majorHAnsi"/>
        </w:rPr>
        <w:t>trên</w:t>
      </w:r>
      <w:r w:rsidRPr="00361F1C">
        <w:rPr>
          <w:rFonts w:asciiTheme="majorHAnsi" w:hAnsiTheme="majorHAnsi" w:cstheme="majorHAnsi"/>
          <w:spacing w:val="20"/>
        </w:rPr>
        <w:t xml:space="preserve"> </w:t>
      </w:r>
      <w:r w:rsidRPr="00361F1C">
        <w:rPr>
          <w:rFonts w:asciiTheme="majorHAnsi" w:hAnsiTheme="majorHAnsi" w:cstheme="majorHAnsi"/>
        </w:rPr>
        <w:t>địa</w:t>
      </w:r>
      <w:r w:rsidRPr="00361F1C">
        <w:rPr>
          <w:rFonts w:asciiTheme="majorHAnsi" w:hAnsiTheme="majorHAnsi" w:cstheme="majorHAnsi"/>
          <w:spacing w:val="20"/>
        </w:rPr>
        <w:t xml:space="preserve"> </w:t>
      </w:r>
      <w:r w:rsidRPr="00361F1C">
        <w:rPr>
          <w:rFonts w:asciiTheme="majorHAnsi" w:hAnsiTheme="majorHAnsi" w:cstheme="majorHAnsi"/>
        </w:rPr>
        <w:t>bàn</w:t>
      </w:r>
      <w:r w:rsidRPr="00361F1C">
        <w:rPr>
          <w:rFonts w:asciiTheme="majorHAnsi" w:hAnsiTheme="majorHAnsi" w:cstheme="majorHAnsi"/>
          <w:spacing w:val="20"/>
        </w:rPr>
        <w:t xml:space="preserve"> </w:t>
      </w:r>
      <w:r w:rsidRPr="00361F1C">
        <w:rPr>
          <w:rFonts w:asciiTheme="majorHAnsi" w:hAnsiTheme="majorHAnsi" w:cstheme="majorHAnsi"/>
        </w:rPr>
        <w:t>Thành</w:t>
      </w:r>
      <w:r w:rsidRPr="00361F1C">
        <w:rPr>
          <w:rFonts w:asciiTheme="majorHAnsi" w:hAnsiTheme="majorHAnsi" w:cstheme="majorHAnsi"/>
          <w:spacing w:val="20"/>
        </w:rPr>
        <w:t xml:space="preserve"> </w:t>
      </w:r>
      <w:r w:rsidRPr="00361F1C">
        <w:rPr>
          <w:rFonts w:asciiTheme="majorHAnsi" w:hAnsiTheme="majorHAnsi" w:cstheme="majorHAnsi"/>
        </w:rPr>
        <w:t>phố</w:t>
      </w:r>
      <w:r w:rsidRPr="00361F1C">
        <w:rPr>
          <w:rFonts w:asciiTheme="majorHAnsi" w:hAnsiTheme="majorHAnsi" w:cstheme="majorHAnsi"/>
          <w:spacing w:val="20"/>
        </w:rPr>
        <w:t xml:space="preserve"> </w:t>
      </w:r>
      <w:r w:rsidRPr="00361F1C">
        <w:rPr>
          <w:rFonts w:asciiTheme="majorHAnsi" w:hAnsiTheme="majorHAnsi" w:cstheme="majorHAnsi"/>
        </w:rPr>
        <w:t>Hồ</w:t>
      </w:r>
      <w:r w:rsidRPr="00361F1C">
        <w:rPr>
          <w:rFonts w:asciiTheme="majorHAnsi" w:hAnsiTheme="majorHAnsi" w:cstheme="majorHAnsi"/>
          <w:spacing w:val="20"/>
        </w:rPr>
        <w:t xml:space="preserve"> </w:t>
      </w:r>
      <w:r w:rsidRPr="00361F1C">
        <w:rPr>
          <w:rFonts w:asciiTheme="majorHAnsi" w:hAnsiTheme="majorHAnsi" w:cstheme="majorHAnsi"/>
        </w:rPr>
        <w:t>Chí</w:t>
      </w:r>
      <w:r w:rsidRPr="00361F1C">
        <w:rPr>
          <w:rFonts w:asciiTheme="majorHAnsi" w:hAnsiTheme="majorHAnsi" w:cstheme="majorHAnsi"/>
          <w:spacing w:val="20"/>
        </w:rPr>
        <w:t xml:space="preserve"> </w:t>
      </w:r>
      <w:r w:rsidRPr="00361F1C">
        <w:rPr>
          <w:rFonts w:asciiTheme="majorHAnsi" w:hAnsiTheme="majorHAnsi" w:cstheme="majorHAnsi"/>
        </w:rPr>
        <w:t>Minh.</w:t>
      </w:r>
    </w:p>
    <w:p w14:paraId="3FF4F294" w14:textId="31610D3F"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rPr>
      </w:pPr>
      <w:r w:rsidRPr="00361F1C">
        <w:rPr>
          <w:rFonts w:asciiTheme="majorHAnsi" w:hAnsiTheme="majorHAnsi" w:cstheme="majorHAnsi"/>
        </w:rPr>
        <w:t xml:space="preserve">- </w:t>
      </w:r>
      <w:r w:rsidR="00DA716E" w:rsidRPr="00361F1C">
        <w:rPr>
          <w:rFonts w:asciiTheme="majorHAnsi" w:hAnsiTheme="majorHAnsi" w:cstheme="majorHAnsi"/>
          <w:spacing w:val="-2"/>
        </w:rPr>
        <w:t>Hỗ trợ cho người sử dụng đất trồng lúa thực hiện</w:t>
      </w:r>
      <w:r w:rsidR="00DA716E" w:rsidRPr="00361F1C">
        <w:rPr>
          <w:rFonts w:asciiTheme="majorHAnsi" w:hAnsiTheme="majorHAnsi" w:cstheme="majorHAnsi"/>
          <w:spacing w:val="-6"/>
        </w:rPr>
        <w:t xml:space="preserve"> </w:t>
      </w:r>
      <w:r w:rsidRPr="00361F1C">
        <w:rPr>
          <w:rFonts w:asciiTheme="majorHAnsi" w:hAnsiTheme="majorHAnsi" w:cstheme="majorHAnsi"/>
          <w:spacing w:val="-6"/>
        </w:rPr>
        <w:t>liê</w:t>
      </w:r>
      <w:r w:rsidRPr="00361F1C">
        <w:rPr>
          <w:rFonts w:asciiTheme="majorHAnsi" w:hAnsiTheme="majorHAnsi" w:cstheme="majorHAnsi"/>
        </w:rPr>
        <w:t xml:space="preserve">n </w:t>
      </w:r>
      <w:r w:rsidRPr="00361F1C">
        <w:rPr>
          <w:rFonts w:asciiTheme="majorHAnsi" w:hAnsiTheme="majorHAnsi" w:cstheme="majorHAnsi"/>
          <w:spacing w:val="-6"/>
        </w:rPr>
        <w:t>kế</w:t>
      </w:r>
      <w:r w:rsidRPr="00361F1C">
        <w:rPr>
          <w:rFonts w:asciiTheme="majorHAnsi" w:hAnsiTheme="majorHAnsi" w:cstheme="majorHAnsi"/>
        </w:rPr>
        <w:t xml:space="preserve">t </w:t>
      </w:r>
      <w:r w:rsidRPr="00361F1C">
        <w:rPr>
          <w:rFonts w:asciiTheme="majorHAnsi" w:hAnsiTheme="majorHAnsi" w:cstheme="majorHAnsi"/>
          <w:spacing w:val="-6"/>
        </w:rPr>
        <w:t>sả</w:t>
      </w:r>
      <w:r w:rsidRPr="00361F1C">
        <w:rPr>
          <w:rFonts w:asciiTheme="majorHAnsi" w:hAnsiTheme="majorHAnsi" w:cstheme="majorHAnsi"/>
        </w:rPr>
        <w:t xml:space="preserve">n </w:t>
      </w:r>
      <w:r w:rsidRPr="00361F1C">
        <w:rPr>
          <w:rFonts w:asciiTheme="majorHAnsi" w:hAnsiTheme="majorHAnsi" w:cstheme="majorHAnsi"/>
          <w:spacing w:val="-6"/>
        </w:rPr>
        <w:t>xuất</w:t>
      </w:r>
      <w:r w:rsidRPr="00361F1C">
        <w:rPr>
          <w:rFonts w:asciiTheme="majorHAnsi" w:hAnsiTheme="majorHAnsi" w:cstheme="majorHAnsi"/>
        </w:rPr>
        <w:t xml:space="preserve">, </w:t>
      </w:r>
      <w:r w:rsidRPr="00361F1C">
        <w:rPr>
          <w:rFonts w:asciiTheme="majorHAnsi" w:hAnsiTheme="majorHAnsi" w:cstheme="majorHAnsi"/>
          <w:spacing w:val="-6"/>
        </w:rPr>
        <w:t>tiê</w:t>
      </w:r>
      <w:r w:rsidRPr="00361F1C">
        <w:rPr>
          <w:rFonts w:asciiTheme="majorHAnsi" w:hAnsiTheme="majorHAnsi" w:cstheme="majorHAnsi"/>
        </w:rPr>
        <w:t xml:space="preserve">u </w:t>
      </w:r>
      <w:r w:rsidRPr="00361F1C">
        <w:rPr>
          <w:rFonts w:asciiTheme="majorHAnsi" w:hAnsiTheme="majorHAnsi" w:cstheme="majorHAnsi"/>
          <w:spacing w:val="-6"/>
        </w:rPr>
        <w:t>th</w:t>
      </w:r>
      <w:r w:rsidRPr="00361F1C">
        <w:rPr>
          <w:rFonts w:asciiTheme="majorHAnsi" w:hAnsiTheme="majorHAnsi" w:cstheme="majorHAnsi"/>
        </w:rPr>
        <w:t xml:space="preserve">ụ </w:t>
      </w:r>
      <w:r w:rsidRPr="00361F1C">
        <w:rPr>
          <w:rFonts w:asciiTheme="majorHAnsi" w:hAnsiTheme="majorHAnsi" w:cstheme="majorHAnsi"/>
          <w:spacing w:val="-6"/>
        </w:rPr>
        <w:t>sả</w:t>
      </w:r>
      <w:r w:rsidRPr="00361F1C">
        <w:rPr>
          <w:rFonts w:asciiTheme="majorHAnsi" w:hAnsiTheme="majorHAnsi" w:cstheme="majorHAnsi"/>
        </w:rPr>
        <w:t xml:space="preserve">n </w:t>
      </w:r>
      <w:r w:rsidRPr="00361F1C">
        <w:rPr>
          <w:rFonts w:asciiTheme="majorHAnsi" w:hAnsiTheme="majorHAnsi" w:cstheme="majorHAnsi"/>
          <w:spacing w:val="-6"/>
        </w:rPr>
        <w:t>phẩ</w:t>
      </w:r>
      <w:r w:rsidRPr="00361F1C">
        <w:rPr>
          <w:rFonts w:asciiTheme="majorHAnsi" w:hAnsiTheme="majorHAnsi" w:cstheme="majorHAnsi"/>
        </w:rPr>
        <w:t xml:space="preserve">m </w:t>
      </w:r>
      <w:r w:rsidRPr="00361F1C">
        <w:rPr>
          <w:rFonts w:asciiTheme="majorHAnsi" w:hAnsiTheme="majorHAnsi" w:cstheme="majorHAnsi"/>
          <w:spacing w:val="-6"/>
        </w:rPr>
        <w:t>lú</w:t>
      </w:r>
      <w:r w:rsidRPr="00361F1C">
        <w:rPr>
          <w:rFonts w:asciiTheme="majorHAnsi" w:hAnsiTheme="majorHAnsi" w:cstheme="majorHAnsi"/>
        </w:rPr>
        <w:t xml:space="preserve">a </w:t>
      </w:r>
      <w:r w:rsidRPr="00361F1C">
        <w:rPr>
          <w:rFonts w:asciiTheme="majorHAnsi" w:hAnsiTheme="majorHAnsi" w:cstheme="majorHAnsi"/>
          <w:spacing w:val="-6"/>
        </w:rPr>
        <w:t>gạo</w:t>
      </w:r>
      <w:r w:rsidRPr="00361F1C">
        <w:rPr>
          <w:rFonts w:asciiTheme="majorHAnsi" w:hAnsiTheme="majorHAnsi" w:cstheme="majorHAnsi"/>
        </w:rPr>
        <w:t xml:space="preserve">: </w:t>
      </w:r>
      <w:r w:rsidRPr="00361F1C">
        <w:rPr>
          <w:rFonts w:asciiTheme="majorHAnsi" w:hAnsiTheme="majorHAnsi" w:cstheme="majorHAnsi"/>
          <w:spacing w:val="-6"/>
        </w:rPr>
        <w:t>s</w:t>
      </w:r>
      <w:r w:rsidRPr="00361F1C">
        <w:rPr>
          <w:rFonts w:asciiTheme="majorHAnsi" w:hAnsiTheme="majorHAnsi" w:cstheme="majorHAnsi"/>
        </w:rPr>
        <w:t xml:space="preserve">ử </w:t>
      </w:r>
      <w:r w:rsidRPr="00361F1C">
        <w:rPr>
          <w:rFonts w:asciiTheme="majorHAnsi" w:hAnsiTheme="majorHAnsi" w:cstheme="majorHAnsi"/>
          <w:spacing w:val="-6"/>
        </w:rPr>
        <w:t>dụn</w:t>
      </w:r>
      <w:r w:rsidRPr="00361F1C">
        <w:rPr>
          <w:rFonts w:asciiTheme="majorHAnsi" w:hAnsiTheme="majorHAnsi" w:cstheme="majorHAnsi"/>
        </w:rPr>
        <w:t xml:space="preserve">g </w:t>
      </w:r>
      <w:r w:rsidRPr="00361F1C">
        <w:rPr>
          <w:rFonts w:asciiTheme="majorHAnsi" w:hAnsiTheme="majorHAnsi" w:cstheme="majorHAnsi"/>
          <w:spacing w:val="-6"/>
        </w:rPr>
        <w:t>nguồ</w:t>
      </w:r>
      <w:r w:rsidRPr="00361F1C">
        <w:rPr>
          <w:rFonts w:asciiTheme="majorHAnsi" w:hAnsiTheme="majorHAnsi" w:cstheme="majorHAnsi"/>
        </w:rPr>
        <w:t xml:space="preserve">n </w:t>
      </w:r>
      <w:r w:rsidRPr="00361F1C">
        <w:rPr>
          <w:rFonts w:asciiTheme="majorHAnsi" w:hAnsiTheme="majorHAnsi" w:cstheme="majorHAnsi"/>
          <w:spacing w:val="-6"/>
        </w:rPr>
        <w:t>kin</w:t>
      </w:r>
      <w:r w:rsidRPr="00361F1C">
        <w:rPr>
          <w:rFonts w:asciiTheme="majorHAnsi" w:hAnsiTheme="majorHAnsi" w:cstheme="majorHAnsi"/>
        </w:rPr>
        <w:t xml:space="preserve">h </w:t>
      </w:r>
      <w:r w:rsidRPr="00361F1C">
        <w:rPr>
          <w:rFonts w:asciiTheme="majorHAnsi" w:hAnsiTheme="majorHAnsi" w:cstheme="majorHAnsi"/>
          <w:spacing w:val="-6"/>
        </w:rPr>
        <w:t>ph</w:t>
      </w:r>
      <w:r w:rsidRPr="00361F1C">
        <w:rPr>
          <w:rFonts w:asciiTheme="majorHAnsi" w:hAnsiTheme="majorHAnsi" w:cstheme="majorHAnsi"/>
        </w:rPr>
        <w:t xml:space="preserve">í </w:t>
      </w:r>
      <w:r w:rsidRPr="00361F1C">
        <w:rPr>
          <w:rFonts w:asciiTheme="majorHAnsi" w:hAnsiTheme="majorHAnsi" w:cstheme="majorHAnsi"/>
          <w:spacing w:val="-6"/>
        </w:rPr>
        <w:t>thự</w:t>
      </w:r>
      <w:r w:rsidRPr="00361F1C">
        <w:rPr>
          <w:rFonts w:asciiTheme="majorHAnsi" w:hAnsiTheme="majorHAnsi" w:cstheme="majorHAnsi"/>
        </w:rPr>
        <w:t xml:space="preserve">c </w:t>
      </w:r>
      <w:r w:rsidRPr="00361F1C">
        <w:rPr>
          <w:rFonts w:asciiTheme="majorHAnsi" w:hAnsiTheme="majorHAnsi" w:cstheme="majorHAnsi"/>
          <w:spacing w:val="-6"/>
        </w:rPr>
        <w:t>hiệ</w:t>
      </w:r>
      <w:r w:rsidRPr="00361F1C">
        <w:rPr>
          <w:rFonts w:asciiTheme="majorHAnsi" w:hAnsiTheme="majorHAnsi" w:cstheme="majorHAnsi"/>
        </w:rPr>
        <w:t xml:space="preserve">n </w:t>
      </w:r>
      <w:r w:rsidRPr="00361F1C">
        <w:rPr>
          <w:rFonts w:asciiTheme="majorHAnsi" w:hAnsiTheme="majorHAnsi" w:cstheme="majorHAnsi"/>
          <w:spacing w:val="-6"/>
        </w:rPr>
        <w:t>Ngh</w:t>
      </w:r>
      <w:r w:rsidRPr="00361F1C">
        <w:rPr>
          <w:rFonts w:asciiTheme="majorHAnsi" w:hAnsiTheme="majorHAnsi" w:cstheme="majorHAnsi"/>
        </w:rPr>
        <w:t xml:space="preserve">ị </w:t>
      </w:r>
      <w:r w:rsidRPr="00361F1C">
        <w:rPr>
          <w:rFonts w:asciiTheme="majorHAnsi" w:hAnsiTheme="majorHAnsi" w:cstheme="majorHAnsi"/>
          <w:spacing w:val="-6"/>
        </w:rPr>
        <w:t>quyế</w:t>
      </w:r>
      <w:r w:rsidRPr="00361F1C">
        <w:rPr>
          <w:rFonts w:asciiTheme="majorHAnsi" w:hAnsiTheme="majorHAnsi" w:cstheme="majorHAnsi"/>
        </w:rPr>
        <w:t xml:space="preserve">t </w:t>
      </w:r>
      <w:r w:rsidRPr="00361F1C">
        <w:rPr>
          <w:rFonts w:asciiTheme="majorHAnsi" w:hAnsiTheme="majorHAnsi" w:cstheme="majorHAnsi"/>
          <w:spacing w:val="-6"/>
        </w:rPr>
        <w:t>s</w:t>
      </w:r>
      <w:r w:rsidRPr="00361F1C">
        <w:rPr>
          <w:rFonts w:asciiTheme="majorHAnsi" w:hAnsiTheme="majorHAnsi" w:cstheme="majorHAnsi"/>
        </w:rPr>
        <w:t xml:space="preserve">ố </w:t>
      </w:r>
      <w:r w:rsidRPr="00361F1C">
        <w:rPr>
          <w:rFonts w:asciiTheme="majorHAnsi" w:hAnsiTheme="majorHAnsi" w:cstheme="majorHAnsi"/>
          <w:spacing w:val="-6"/>
        </w:rPr>
        <w:t>496/NQ-HĐN</w:t>
      </w:r>
      <w:r w:rsidRPr="00361F1C">
        <w:rPr>
          <w:rFonts w:asciiTheme="majorHAnsi" w:hAnsiTheme="majorHAnsi" w:cstheme="majorHAnsi"/>
        </w:rPr>
        <w:t>D</w:t>
      </w:r>
      <w:r w:rsidRPr="00361F1C">
        <w:rPr>
          <w:rFonts w:asciiTheme="majorHAnsi" w:hAnsiTheme="majorHAnsi" w:cstheme="majorHAnsi"/>
          <w:spacing w:val="6"/>
        </w:rPr>
        <w:t xml:space="preserve"> </w:t>
      </w:r>
      <w:r w:rsidRPr="00361F1C">
        <w:rPr>
          <w:rFonts w:asciiTheme="majorHAnsi" w:hAnsiTheme="majorHAnsi" w:cstheme="majorHAnsi"/>
        </w:rPr>
        <w:t>ngày</w:t>
      </w:r>
      <w:r w:rsidRPr="00361F1C">
        <w:rPr>
          <w:rFonts w:asciiTheme="majorHAnsi" w:hAnsiTheme="majorHAnsi" w:cstheme="majorHAnsi"/>
          <w:spacing w:val="12"/>
        </w:rPr>
        <w:t xml:space="preserve"> </w:t>
      </w:r>
      <w:r w:rsidRPr="00361F1C">
        <w:rPr>
          <w:rFonts w:asciiTheme="majorHAnsi" w:hAnsiTheme="majorHAnsi" w:cstheme="majorHAnsi"/>
        </w:rPr>
        <w:t>10</w:t>
      </w:r>
      <w:r w:rsidRPr="00361F1C">
        <w:rPr>
          <w:rFonts w:asciiTheme="majorHAnsi" w:hAnsiTheme="majorHAnsi" w:cstheme="majorHAnsi"/>
          <w:spacing w:val="12"/>
        </w:rPr>
        <w:t xml:space="preserve"> </w:t>
      </w:r>
      <w:r w:rsidRPr="00361F1C">
        <w:rPr>
          <w:rFonts w:asciiTheme="majorHAnsi" w:hAnsiTheme="majorHAnsi" w:cstheme="majorHAnsi"/>
        </w:rPr>
        <w:t>tháng</w:t>
      </w:r>
      <w:r w:rsidRPr="00361F1C">
        <w:rPr>
          <w:rFonts w:asciiTheme="majorHAnsi" w:hAnsiTheme="majorHAnsi" w:cstheme="majorHAnsi"/>
          <w:spacing w:val="12"/>
        </w:rPr>
        <w:t xml:space="preserve"> </w:t>
      </w:r>
      <w:r w:rsidRPr="00361F1C">
        <w:rPr>
          <w:rFonts w:asciiTheme="majorHAnsi" w:hAnsiTheme="majorHAnsi" w:cstheme="majorHAnsi"/>
        </w:rPr>
        <w:t>12</w:t>
      </w:r>
      <w:r w:rsidRPr="00361F1C">
        <w:rPr>
          <w:rFonts w:asciiTheme="majorHAnsi" w:hAnsiTheme="majorHAnsi" w:cstheme="majorHAnsi"/>
          <w:spacing w:val="12"/>
        </w:rPr>
        <w:t xml:space="preserve"> </w:t>
      </w:r>
      <w:r w:rsidRPr="00361F1C">
        <w:rPr>
          <w:rFonts w:asciiTheme="majorHAnsi" w:hAnsiTheme="majorHAnsi" w:cstheme="majorHAnsi"/>
        </w:rPr>
        <w:t>năm</w:t>
      </w:r>
      <w:r w:rsidRPr="00361F1C">
        <w:rPr>
          <w:rFonts w:asciiTheme="majorHAnsi" w:hAnsiTheme="majorHAnsi" w:cstheme="majorHAnsi"/>
          <w:spacing w:val="13"/>
        </w:rPr>
        <w:t xml:space="preserve"> </w:t>
      </w:r>
      <w:r w:rsidRPr="00361F1C">
        <w:rPr>
          <w:rFonts w:asciiTheme="majorHAnsi" w:hAnsiTheme="majorHAnsi" w:cstheme="majorHAnsi"/>
        </w:rPr>
        <w:t xml:space="preserve">2025 về việc áp dụng </w:t>
      </w:r>
      <w:r w:rsidRPr="00361F1C">
        <w:rPr>
          <w:rFonts w:asciiTheme="majorHAnsi" w:hAnsiTheme="majorHAnsi" w:cstheme="majorHAnsi"/>
          <w:i/>
        </w:rPr>
        <w:t>“Nghị quyết số 21/2020/NQ-HĐND</w:t>
      </w:r>
      <w:r w:rsidRPr="00361F1C">
        <w:rPr>
          <w:rFonts w:asciiTheme="majorHAnsi" w:hAnsiTheme="majorHAnsi" w:cstheme="majorHAnsi"/>
          <w:i/>
          <w:spacing w:val="1"/>
        </w:rPr>
        <w:t xml:space="preserve"> </w:t>
      </w:r>
      <w:r w:rsidRPr="00361F1C">
        <w:rPr>
          <w:rFonts w:asciiTheme="majorHAnsi" w:hAnsiTheme="majorHAnsi" w:cstheme="majorHAnsi"/>
          <w:i/>
        </w:rPr>
        <w:t>ngày 13 tháng 12 năm 2020 của</w:t>
      </w:r>
      <w:r w:rsidRPr="00361F1C">
        <w:rPr>
          <w:rFonts w:asciiTheme="majorHAnsi" w:hAnsiTheme="majorHAnsi" w:cstheme="majorHAnsi"/>
          <w:i/>
          <w:spacing w:val="1"/>
        </w:rPr>
        <w:t xml:space="preserve"> </w:t>
      </w:r>
      <w:r w:rsidRPr="00361F1C">
        <w:rPr>
          <w:rFonts w:asciiTheme="majorHAnsi" w:hAnsiTheme="majorHAnsi" w:cstheme="majorHAnsi"/>
          <w:i/>
        </w:rPr>
        <w:t>Hội</w:t>
      </w:r>
      <w:r w:rsidRPr="00361F1C">
        <w:rPr>
          <w:rFonts w:asciiTheme="majorHAnsi" w:hAnsiTheme="majorHAnsi" w:cstheme="majorHAnsi"/>
          <w:i/>
          <w:spacing w:val="1"/>
        </w:rPr>
        <w:t xml:space="preserve"> </w:t>
      </w:r>
      <w:r w:rsidRPr="00361F1C">
        <w:rPr>
          <w:rFonts w:asciiTheme="majorHAnsi" w:hAnsiTheme="majorHAnsi" w:cstheme="majorHAnsi"/>
          <w:i/>
        </w:rPr>
        <w:t>đồng nhân dân tỉnh</w:t>
      </w:r>
      <w:r w:rsidRPr="00361F1C">
        <w:rPr>
          <w:rFonts w:asciiTheme="majorHAnsi" w:hAnsiTheme="majorHAnsi" w:cstheme="majorHAnsi"/>
          <w:i/>
          <w:spacing w:val="1"/>
        </w:rPr>
        <w:t xml:space="preserve"> </w:t>
      </w:r>
      <w:r w:rsidRPr="00361F1C">
        <w:rPr>
          <w:rFonts w:asciiTheme="majorHAnsi" w:hAnsiTheme="majorHAnsi" w:cstheme="majorHAnsi"/>
          <w:i/>
        </w:rPr>
        <w:t>Bà Rịa</w:t>
      </w:r>
      <w:r w:rsidRPr="00361F1C">
        <w:rPr>
          <w:rFonts w:asciiTheme="majorHAnsi" w:hAnsiTheme="majorHAnsi" w:cstheme="majorHAnsi"/>
          <w:i/>
          <w:spacing w:val="1"/>
        </w:rPr>
        <w:t xml:space="preserve"> </w:t>
      </w:r>
      <w:r w:rsidRPr="00361F1C">
        <w:rPr>
          <w:rFonts w:asciiTheme="majorHAnsi" w:hAnsiTheme="majorHAnsi" w:cstheme="majorHAnsi"/>
          <w:i/>
        </w:rPr>
        <w:t>- Vũng</w:t>
      </w:r>
      <w:r w:rsidRPr="00361F1C">
        <w:rPr>
          <w:rFonts w:asciiTheme="majorHAnsi" w:hAnsiTheme="majorHAnsi" w:cstheme="majorHAnsi"/>
          <w:i/>
          <w:spacing w:val="1"/>
        </w:rPr>
        <w:t xml:space="preserve"> </w:t>
      </w:r>
      <w:r w:rsidRPr="00361F1C">
        <w:rPr>
          <w:rFonts w:asciiTheme="majorHAnsi" w:hAnsiTheme="majorHAnsi" w:cstheme="majorHAnsi"/>
          <w:i/>
        </w:rPr>
        <w:t>Tàu về</w:t>
      </w:r>
      <w:r w:rsidRPr="00361F1C">
        <w:rPr>
          <w:rFonts w:asciiTheme="majorHAnsi" w:hAnsiTheme="majorHAnsi" w:cstheme="majorHAnsi"/>
          <w:i/>
          <w:spacing w:val="1"/>
        </w:rPr>
        <w:t xml:space="preserve"> </w:t>
      </w:r>
      <w:r w:rsidRPr="00361F1C">
        <w:rPr>
          <w:rFonts w:asciiTheme="majorHAnsi" w:hAnsiTheme="majorHAnsi" w:cstheme="majorHAnsi"/>
          <w:i/>
        </w:rPr>
        <w:t>chính sách khuyến</w:t>
      </w:r>
      <w:r w:rsidRPr="00361F1C">
        <w:rPr>
          <w:rFonts w:asciiTheme="majorHAnsi" w:hAnsiTheme="majorHAnsi" w:cstheme="majorHAnsi"/>
          <w:i/>
          <w:spacing w:val="1"/>
        </w:rPr>
        <w:t xml:space="preserve"> </w:t>
      </w:r>
      <w:r w:rsidRPr="00361F1C">
        <w:rPr>
          <w:rFonts w:asciiTheme="majorHAnsi" w:hAnsiTheme="majorHAnsi" w:cstheme="majorHAnsi"/>
          <w:i/>
        </w:rPr>
        <w:t>khích phát triển</w:t>
      </w:r>
      <w:r w:rsidRPr="00361F1C">
        <w:rPr>
          <w:rFonts w:asciiTheme="majorHAnsi" w:hAnsiTheme="majorHAnsi" w:cstheme="majorHAnsi"/>
          <w:i/>
          <w:spacing w:val="1"/>
        </w:rPr>
        <w:t xml:space="preserve"> </w:t>
      </w:r>
      <w:r w:rsidRPr="00361F1C">
        <w:rPr>
          <w:rFonts w:asciiTheme="majorHAnsi" w:hAnsiTheme="majorHAnsi" w:cstheme="majorHAnsi"/>
          <w:i/>
        </w:rPr>
        <w:t>hợp tác, liên kết</w:t>
      </w:r>
      <w:r w:rsidRPr="00361F1C">
        <w:rPr>
          <w:rFonts w:asciiTheme="majorHAnsi" w:hAnsiTheme="majorHAnsi" w:cstheme="majorHAnsi"/>
          <w:i/>
          <w:spacing w:val="1"/>
        </w:rPr>
        <w:t xml:space="preserve"> </w:t>
      </w:r>
      <w:r w:rsidRPr="00361F1C">
        <w:rPr>
          <w:rFonts w:asciiTheme="majorHAnsi" w:hAnsiTheme="majorHAnsi" w:cstheme="majorHAnsi"/>
          <w:i/>
        </w:rPr>
        <w:t>trong sản xuất</w:t>
      </w:r>
      <w:r w:rsidRPr="00361F1C">
        <w:rPr>
          <w:rFonts w:asciiTheme="majorHAnsi" w:hAnsiTheme="majorHAnsi" w:cstheme="majorHAnsi"/>
          <w:i/>
          <w:spacing w:val="1"/>
        </w:rPr>
        <w:t xml:space="preserve"> </w:t>
      </w:r>
      <w:r w:rsidRPr="00361F1C">
        <w:rPr>
          <w:rFonts w:asciiTheme="majorHAnsi" w:hAnsiTheme="majorHAnsi" w:cstheme="majorHAnsi"/>
          <w:i/>
        </w:rPr>
        <w:t>và tiêu thụ sản phẩm nông nghiệp</w:t>
      </w:r>
      <w:r w:rsidRPr="00361F1C">
        <w:rPr>
          <w:rFonts w:asciiTheme="majorHAnsi" w:hAnsiTheme="majorHAnsi" w:cstheme="majorHAnsi"/>
          <w:i/>
          <w:spacing w:val="1"/>
        </w:rPr>
        <w:t xml:space="preserve"> </w:t>
      </w:r>
      <w:r w:rsidRPr="00361F1C">
        <w:rPr>
          <w:rFonts w:asciiTheme="majorHAnsi" w:hAnsiTheme="majorHAnsi" w:cstheme="majorHAnsi"/>
          <w:i/>
        </w:rPr>
        <w:t xml:space="preserve">trên địa bàn tỉnh Bà Rịa - Vũng Tàu” </w:t>
      </w:r>
      <w:r w:rsidRPr="00361F1C">
        <w:rPr>
          <w:rFonts w:asciiTheme="majorHAnsi" w:hAnsiTheme="majorHAnsi" w:cstheme="majorHAnsi"/>
        </w:rPr>
        <w:t>trên địa bàn Thành</w:t>
      </w:r>
      <w:r w:rsidRPr="00361F1C">
        <w:rPr>
          <w:rFonts w:asciiTheme="majorHAnsi" w:hAnsiTheme="majorHAnsi" w:cstheme="majorHAnsi"/>
          <w:spacing w:val="1"/>
        </w:rPr>
        <w:t xml:space="preserve"> </w:t>
      </w:r>
      <w:r w:rsidRPr="00361F1C">
        <w:rPr>
          <w:rFonts w:asciiTheme="majorHAnsi" w:hAnsiTheme="majorHAnsi" w:cstheme="majorHAnsi"/>
        </w:rPr>
        <w:t>phố Hồ Chí Minh (sau hợp nhất).</w:t>
      </w:r>
    </w:p>
    <w:p w14:paraId="330AF833" w14:textId="46518EBD" w:rsidR="00C57439" w:rsidRPr="00447712" w:rsidRDefault="00177BFB" w:rsidP="00CE0549">
      <w:pPr>
        <w:widowControl w:val="0"/>
        <w:pBdr>
          <w:bottom w:val="single" w:sz="4" w:space="22" w:color="FFFFFF"/>
        </w:pBdr>
        <w:shd w:val="clear" w:color="auto" w:fill="FFFFFF"/>
        <w:spacing w:before="120"/>
        <w:ind w:firstLine="567"/>
        <w:jc w:val="both"/>
        <w:rPr>
          <w:rFonts w:asciiTheme="majorHAnsi" w:hAnsiTheme="majorHAnsi" w:cstheme="majorHAnsi"/>
          <w:b/>
          <w:iCs/>
          <w:spacing w:val="-2"/>
        </w:rPr>
      </w:pPr>
      <w:r w:rsidRPr="00177BFB">
        <w:rPr>
          <w:rFonts w:asciiTheme="majorHAnsi" w:hAnsiTheme="majorHAnsi" w:cstheme="majorHAnsi"/>
          <w:b/>
          <w:iCs/>
          <w:spacing w:val="-2"/>
        </w:rPr>
        <w:t>Điều 2. Đối tượng áp dụng</w:t>
      </w:r>
    </w:p>
    <w:p w14:paraId="46E08D9A" w14:textId="77777777" w:rsidR="00C57439"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rPr>
      </w:pPr>
      <w:r w:rsidRPr="00361F1C">
        <w:rPr>
          <w:rFonts w:asciiTheme="majorHAnsi" w:hAnsiTheme="majorHAnsi" w:cstheme="majorHAnsi"/>
        </w:rPr>
        <w:t xml:space="preserve">Cơ </w:t>
      </w:r>
      <w:r w:rsidRPr="00361F1C">
        <w:rPr>
          <w:rFonts w:asciiTheme="majorHAnsi" w:hAnsiTheme="majorHAnsi" w:cstheme="majorHAnsi"/>
          <w:spacing w:val="-2"/>
        </w:rPr>
        <w:t>q</w:t>
      </w:r>
      <w:r w:rsidRPr="00361F1C">
        <w:rPr>
          <w:rFonts w:asciiTheme="majorHAnsi" w:hAnsiTheme="majorHAnsi" w:cstheme="majorHAnsi"/>
          <w:spacing w:val="1"/>
        </w:rPr>
        <w:t>u</w:t>
      </w:r>
      <w:r w:rsidRPr="00361F1C">
        <w:rPr>
          <w:rFonts w:asciiTheme="majorHAnsi" w:hAnsiTheme="majorHAnsi" w:cstheme="majorHAnsi"/>
          <w:spacing w:val="-2"/>
        </w:rPr>
        <w:t>a</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spacing w:val="1"/>
        </w:rPr>
        <w:t>n</w:t>
      </w:r>
      <w:r w:rsidRPr="00361F1C">
        <w:rPr>
          <w:rFonts w:asciiTheme="majorHAnsi" w:hAnsiTheme="majorHAnsi" w:cstheme="majorHAnsi"/>
          <w:spacing w:val="-1"/>
        </w:rPr>
        <w:t>h</w:t>
      </w:r>
      <w:r w:rsidRPr="00361F1C">
        <w:rPr>
          <w:rFonts w:asciiTheme="majorHAnsi" w:hAnsiTheme="majorHAnsi" w:cstheme="majorHAnsi"/>
        </w:rPr>
        <w:t>à</w:t>
      </w:r>
      <w:r w:rsidRPr="00361F1C">
        <w:rPr>
          <w:rFonts w:asciiTheme="majorHAnsi" w:hAnsiTheme="majorHAnsi" w:cstheme="majorHAnsi"/>
          <w:spacing w:val="-3"/>
        </w:rPr>
        <w:t xml:space="preserve"> </w:t>
      </w:r>
      <w:r w:rsidRPr="00361F1C">
        <w:rPr>
          <w:rFonts w:asciiTheme="majorHAnsi" w:hAnsiTheme="majorHAnsi" w:cstheme="majorHAnsi"/>
          <w:spacing w:val="1"/>
        </w:rPr>
        <w:t>n</w:t>
      </w:r>
      <w:r w:rsidRPr="00361F1C">
        <w:rPr>
          <w:rFonts w:asciiTheme="majorHAnsi" w:hAnsiTheme="majorHAnsi" w:cstheme="majorHAnsi"/>
          <w:spacing w:val="-1"/>
        </w:rPr>
        <w:t>ư</w:t>
      </w:r>
      <w:r w:rsidRPr="00361F1C">
        <w:rPr>
          <w:rFonts w:asciiTheme="majorHAnsi" w:hAnsiTheme="majorHAnsi" w:cstheme="majorHAnsi"/>
        </w:rPr>
        <w:t>ớ</w:t>
      </w:r>
      <w:r w:rsidRPr="00361F1C">
        <w:rPr>
          <w:rFonts w:asciiTheme="majorHAnsi" w:hAnsiTheme="majorHAnsi" w:cstheme="majorHAnsi"/>
          <w:spacing w:val="2"/>
        </w:rPr>
        <w:t>c</w:t>
      </w:r>
      <w:r w:rsidRPr="00361F1C">
        <w:rPr>
          <w:rFonts w:asciiTheme="majorHAnsi" w:hAnsiTheme="majorHAnsi" w:cstheme="majorHAnsi"/>
        </w:rPr>
        <w:t>;</w:t>
      </w:r>
      <w:r w:rsidRPr="00361F1C">
        <w:rPr>
          <w:rFonts w:asciiTheme="majorHAnsi" w:hAnsiTheme="majorHAnsi" w:cstheme="majorHAnsi"/>
          <w:spacing w:val="-1"/>
        </w:rPr>
        <w:t xml:space="preserve"> </w:t>
      </w:r>
      <w:r w:rsidRPr="00361F1C">
        <w:rPr>
          <w:rFonts w:asciiTheme="majorHAnsi" w:hAnsiTheme="majorHAnsi" w:cstheme="majorHAnsi"/>
          <w:spacing w:val="-2"/>
        </w:rPr>
        <w:t>n</w:t>
      </w:r>
      <w:r w:rsidRPr="00361F1C">
        <w:rPr>
          <w:rFonts w:asciiTheme="majorHAnsi" w:hAnsiTheme="majorHAnsi" w:cstheme="majorHAnsi"/>
          <w:spacing w:val="1"/>
        </w:rPr>
        <w:t>g</w:t>
      </w:r>
      <w:r w:rsidRPr="00361F1C">
        <w:rPr>
          <w:rFonts w:asciiTheme="majorHAnsi" w:hAnsiTheme="majorHAnsi" w:cstheme="majorHAnsi"/>
          <w:spacing w:val="-1"/>
        </w:rPr>
        <w:t>ư</w:t>
      </w:r>
      <w:r w:rsidRPr="00361F1C">
        <w:rPr>
          <w:rFonts w:asciiTheme="majorHAnsi" w:hAnsiTheme="majorHAnsi" w:cstheme="majorHAnsi"/>
        </w:rPr>
        <w:t>ời</w:t>
      </w:r>
      <w:r w:rsidRPr="00361F1C">
        <w:rPr>
          <w:rFonts w:asciiTheme="majorHAnsi" w:hAnsiTheme="majorHAnsi" w:cstheme="majorHAnsi"/>
          <w:spacing w:val="-1"/>
        </w:rPr>
        <w:t xml:space="preserve"> </w:t>
      </w:r>
      <w:r w:rsidRPr="00361F1C">
        <w:rPr>
          <w:rFonts w:asciiTheme="majorHAnsi" w:hAnsiTheme="majorHAnsi" w:cstheme="majorHAnsi"/>
        </w:rPr>
        <w:t>sử</w:t>
      </w:r>
      <w:r w:rsidRPr="00361F1C">
        <w:rPr>
          <w:rFonts w:asciiTheme="majorHAnsi" w:hAnsiTheme="majorHAnsi" w:cstheme="majorHAnsi"/>
          <w:spacing w:val="-3"/>
        </w:rPr>
        <w:t xml:space="preserve"> </w:t>
      </w:r>
      <w:r w:rsidRPr="00361F1C">
        <w:rPr>
          <w:rFonts w:asciiTheme="majorHAnsi" w:hAnsiTheme="majorHAnsi" w:cstheme="majorHAnsi"/>
          <w:spacing w:val="1"/>
        </w:rPr>
        <w:t>d</w:t>
      </w:r>
      <w:r w:rsidRPr="00361F1C">
        <w:rPr>
          <w:rFonts w:asciiTheme="majorHAnsi" w:hAnsiTheme="majorHAnsi" w:cstheme="majorHAnsi"/>
          <w:spacing w:val="-1"/>
        </w:rPr>
        <w:t>ụn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spacing w:val="1"/>
        </w:rPr>
        <w:t>đ</w:t>
      </w:r>
      <w:r w:rsidRPr="00361F1C">
        <w:rPr>
          <w:rFonts w:asciiTheme="majorHAnsi" w:hAnsiTheme="majorHAnsi" w:cstheme="majorHAnsi"/>
          <w:spacing w:val="-2"/>
        </w:rPr>
        <w:t>ấ</w:t>
      </w:r>
      <w:r w:rsidRPr="00361F1C">
        <w:rPr>
          <w:rFonts w:asciiTheme="majorHAnsi" w:hAnsiTheme="majorHAnsi" w:cstheme="majorHAnsi"/>
        </w:rPr>
        <w:t>t</w:t>
      </w:r>
      <w:r w:rsidRPr="00361F1C">
        <w:rPr>
          <w:rFonts w:asciiTheme="majorHAnsi" w:hAnsiTheme="majorHAnsi" w:cstheme="majorHAnsi"/>
          <w:spacing w:val="1"/>
        </w:rPr>
        <w:t xml:space="preserve"> </w:t>
      </w:r>
      <w:r w:rsidRPr="00361F1C">
        <w:rPr>
          <w:rFonts w:asciiTheme="majorHAnsi" w:hAnsiTheme="majorHAnsi" w:cstheme="majorHAnsi"/>
        </w:rPr>
        <w:t>t</w:t>
      </w:r>
      <w:r w:rsidRPr="00361F1C">
        <w:rPr>
          <w:rFonts w:asciiTheme="majorHAnsi" w:hAnsiTheme="majorHAnsi" w:cstheme="majorHAnsi"/>
          <w:spacing w:val="-2"/>
        </w:rPr>
        <w:t>r</w:t>
      </w:r>
      <w:r w:rsidRPr="00361F1C">
        <w:rPr>
          <w:rFonts w:asciiTheme="majorHAnsi" w:hAnsiTheme="majorHAnsi" w:cstheme="majorHAnsi"/>
          <w:spacing w:val="-1"/>
        </w:rPr>
        <w:t>ồn</w:t>
      </w:r>
      <w:r w:rsidRPr="00361F1C">
        <w:rPr>
          <w:rFonts w:asciiTheme="majorHAnsi" w:hAnsiTheme="majorHAnsi" w:cstheme="majorHAnsi"/>
        </w:rPr>
        <w:t>g</w:t>
      </w:r>
      <w:r w:rsidRPr="00361F1C">
        <w:rPr>
          <w:rFonts w:asciiTheme="majorHAnsi" w:hAnsiTheme="majorHAnsi" w:cstheme="majorHAnsi"/>
          <w:spacing w:val="1"/>
        </w:rPr>
        <w:t xml:space="preserve"> </w:t>
      </w:r>
      <w:r w:rsidRPr="00361F1C">
        <w:rPr>
          <w:rFonts w:asciiTheme="majorHAnsi" w:hAnsiTheme="majorHAnsi" w:cstheme="majorHAnsi"/>
          <w:spacing w:val="-2"/>
        </w:rPr>
        <w:t>l</w:t>
      </w:r>
      <w:r w:rsidRPr="00361F1C">
        <w:rPr>
          <w:rFonts w:asciiTheme="majorHAnsi" w:hAnsiTheme="majorHAnsi" w:cstheme="majorHAnsi"/>
          <w:spacing w:val="1"/>
        </w:rPr>
        <w:t>ú</w:t>
      </w:r>
      <w:r w:rsidRPr="00361F1C">
        <w:rPr>
          <w:rFonts w:asciiTheme="majorHAnsi" w:hAnsiTheme="majorHAnsi" w:cstheme="majorHAnsi"/>
        </w:rPr>
        <w:t>a</w:t>
      </w:r>
      <w:r w:rsidRPr="00361F1C">
        <w:rPr>
          <w:rFonts w:asciiTheme="majorHAnsi" w:hAnsiTheme="majorHAnsi" w:cstheme="majorHAnsi"/>
          <w:spacing w:val="-2"/>
        </w:rPr>
        <w:t xml:space="preserve"> </w:t>
      </w:r>
      <w:r w:rsidRPr="00361F1C">
        <w:rPr>
          <w:rFonts w:asciiTheme="majorHAnsi" w:hAnsiTheme="majorHAnsi" w:cstheme="majorHAnsi"/>
        </w:rPr>
        <w:t>và</w:t>
      </w:r>
      <w:r w:rsidRPr="00361F1C">
        <w:rPr>
          <w:rFonts w:asciiTheme="majorHAnsi" w:hAnsiTheme="majorHAnsi" w:cstheme="majorHAnsi"/>
          <w:spacing w:val="-1"/>
        </w:rPr>
        <w:t xml:space="preserve"> </w:t>
      </w:r>
      <w:r w:rsidRPr="00361F1C">
        <w:rPr>
          <w:rFonts w:asciiTheme="majorHAnsi" w:hAnsiTheme="majorHAnsi" w:cstheme="majorHAnsi"/>
        </w:rPr>
        <w:t>các</w:t>
      </w:r>
      <w:r w:rsidRPr="00361F1C">
        <w:rPr>
          <w:rFonts w:asciiTheme="majorHAnsi" w:hAnsiTheme="majorHAnsi" w:cstheme="majorHAnsi"/>
          <w:spacing w:val="-2"/>
        </w:rPr>
        <w:t xml:space="preserve"> đ</w:t>
      </w:r>
      <w:r w:rsidRPr="00361F1C">
        <w:rPr>
          <w:rFonts w:asciiTheme="majorHAnsi" w:hAnsiTheme="majorHAnsi" w:cstheme="majorHAnsi"/>
        </w:rPr>
        <w:t>ô</w:t>
      </w:r>
      <w:r w:rsidRPr="00361F1C">
        <w:rPr>
          <w:rFonts w:asciiTheme="majorHAnsi" w:hAnsiTheme="majorHAnsi" w:cstheme="majorHAnsi"/>
          <w:spacing w:val="-1"/>
        </w:rPr>
        <w:t>́</w:t>
      </w:r>
      <w:r w:rsidRPr="00361F1C">
        <w:rPr>
          <w:rFonts w:asciiTheme="majorHAnsi" w:hAnsiTheme="majorHAnsi" w:cstheme="majorHAnsi"/>
        </w:rPr>
        <w:t>i</w:t>
      </w:r>
      <w:r w:rsidRPr="00361F1C">
        <w:rPr>
          <w:rFonts w:asciiTheme="majorHAnsi" w:hAnsiTheme="majorHAnsi" w:cstheme="majorHAnsi"/>
          <w:spacing w:val="1"/>
        </w:rPr>
        <w:t xml:space="preserve"> </w:t>
      </w:r>
      <w:r w:rsidRPr="00361F1C">
        <w:rPr>
          <w:rFonts w:asciiTheme="majorHAnsi" w:hAnsiTheme="majorHAnsi" w:cstheme="majorHAnsi"/>
        </w:rPr>
        <w:t>tư</w:t>
      </w:r>
      <w:r w:rsidRPr="00361F1C">
        <w:rPr>
          <w:rFonts w:asciiTheme="majorHAnsi" w:hAnsiTheme="majorHAnsi" w:cstheme="majorHAnsi"/>
          <w:spacing w:val="-3"/>
        </w:rPr>
        <w:t>ợ</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spacing w:val="1"/>
        </w:rPr>
        <w:t>kh</w:t>
      </w:r>
      <w:r w:rsidRPr="00361F1C">
        <w:rPr>
          <w:rFonts w:asciiTheme="majorHAnsi" w:hAnsiTheme="majorHAnsi" w:cstheme="majorHAnsi"/>
          <w:spacing w:val="-2"/>
        </w:rPr>
        <w:t>á</w:t>
      </w:r>
      <w:r w:rsidRPr="00361F1C">
        <w:rPr>
          <w:rFonts w:asciiTheme="majorHAnsi" w:hAnsiTheme="majorHAnsi" w:cstheme="majorHAnsi"/>
        </w:rPr>
        <w:t xml:space="preserve">c </w:t>
      </w:r>
      <w:r w:rsidRPr="00361F1C">
        <w:rPr>
          <w:rFonts w:asciiTheme="majorHAnsi" w:hAnsiTheme="majorHAnsi" w:cstheme="majorHAnsi"/>
          <w:spacing w:val="-3"/>
        </w:rPr>
        <w:t>c</w:t>
      </w:r>
      <w:r w:rsidRPr="00361F1C">
        <w:rPr>
          <w:rFonts w:asciiTheme="majorHAnsi" w:hAnsiTheme="majorHAnsi" w:cstheme="majorHAnsi"/>
        </w:rPr>
        <w:t>ó</w:t>
      </w:r>
      <w:r w:rsidRPr="00361F1C">
        <w:rPr>
          <w:rFonts w:asciiTheme="majorHAnsi" w:hAnsiTheme="majorHAnsi" w:cstheme="majorHAnsi"/>
          <w:spacing w:val="-2"/>
        </w:rPr>
        <w:t xml:space="preserve"> </w:t>
      </w:r>
      <w:r w:rsidRPr="00361F1C">
        <w:rPr>
          <w:rFonts w:asciiTheme="majorHAnsi" w:hAnsiTheme="majorHAnsi" w:cstheme="majorHAnsi"/>
          <w:spacing w:val="1"/>
        </w:rPr>
        <w:t>li</w:t>
      </w:r>
      <w:r w:rsidRPr="00361F1C">
        <w:rPr>
          <w:rFonts w:asciiTheme="majorHAnsi" w:hAnsiTheme="majorHAnsi" w:cstheme="majorHAnsi"/>
          <w:spacing w:val="-2"/>
        </w:rPr>
        <w:t>ê</w:t>
      </w:r>
      <w:r w:rsidRPr="00361F1C">
        <w:rPr>
          <w:rFonts w:asciiTheme="majorHAnsi" w:hAnsiTheme="majorHAnsi" w:cstheme="majorHAnsi"/>
        </w:rPr>
        <w:t xml:space="preserve">n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rPr>
        <w:t>an</w:t>
      </w:r>
      <w:r w:rsidRPr="00361F1C">
        <w:rPr>
          <w:rFonts w:asciiTheme="majorHAnsi" w:hAnsiTheme="majorHAnsi" w:cstheme="majorHAnsi"/>
          <w:spacing w:val="-2"/>
        </w:rPr>
        <w:t xml:space="preserve"> </w:t>
      </w:r>
      <w:r w:rsidRPr="00361F1C">
        <w:rPr>
          <w:rFonts w:asciiTheme="majorHAnsi" w:hAnsiTheme="majorHAnsi" w:cstheme="majorHAnsi"/>
          <w:spacing w:val="1"/>
        </w:rPr>
        <w:t>đ</w:t>
      </w:r>
      <w:r w:rsidRPr="00361F1C">
        <w:rPr>
          <w:rFonts w:asciiTheme="majorHAnsi" w:hAnsiTheme="majorHAnsi" w:cstheme="majorHAnsi"/>
          <w:spacing w:val="-2"/>
        </w:rPr>
        <w:t>ế</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spacing w:val="-2"/>
        </w:rPr>
        <w:t>v</w:t>
      </w:r>
      <w:r w:rsidRPr="00361F1C">
        <w:rPr>
          <w:rFonts w:asciiTheme="majorHAnsi" w:hAnsiTheme="majorHAnsi" w:cstheme="majorHAnsi"/>
          <w:spacing w:val="1"/>
        </w:rPr>
        <w:t>i</w:t>
      </w:r>
      <w:r w:rsidRPr="00361F1C">
        <w:rPr>
          <w:rFonts w:asciiTheme="majorHAnsi" w:hAnsiTheme="majorHAnsi" w:cstheme="majorHAnsi"/>
        </w:rPr>
        <w:t>ệc</w:t>
      </w:r>
      <w:r w:rsidRPr="00361F1C">
        <w:rPr>
          <w:rFonts w:asciiTheme="majorHAnsi" w:hAnsiTheme="majorHAnsi" w:cstheme="majorHAnsi"/>
          <w:spacing w:val="-3"/>
        </w:rPr>
        <w:t xml:space="preserve"> </w:t>
      </w:r>
      <w:r w:rsidRPr="00361F1C">
        <w:rPr>
          <w:rFonts w:asciiTheme="majorHAnsi" w:hAnsiTheme="majorHAnsi" w:cstheme="majorHAnsi"/>
          <w:spacing w:val="1"/>
        </w:rPr>
        <w:t>qu</w:t>
      </w:r>
      <w:r w:rsidRPr="00361F1C">
        <w:rPr>
          <w:rFonts w:asciiTheme="majorHAnsi" w:hAnsiTheme="majorHAnsi" w:cstheme="majorHAnsi"/>
          <w:spacing w:val="-2"/>
        </w:rPr>
        <w:t>ả</w:t>
      </w:r>
      <w:r w:rsidRPr="00361F1C">
        <w:rPr>
          <w:rFonts w:asciiTheme="majorHAnsi" w:hAnsiTheme="majorHAnsi" w:cstheme="majorHAnsi"/>
        </w:rPr>
        <w:t>n</w:t>
      </w:r>
      <w:r w:rsidRPr="00361F1C">
        <w:rPr>
          <w:rFonts w:asciiTheme="majorHAnsi" w:hAnsiTheme="majorHAnsi" w:cstheme="majorHAnsi"/>
          <w:spacing w:val="-2"/>
        </w:rPr>
        <w:t xml:space="preserve"> </w:t>
      </w:r>
      <w:r w:rsidRPr="00361F1C">
        <w:rPr>
          <w:rFonts w:asciiTheme="majorHAnsi" w:hAnsiTheme="majorHAnsi" w:cstheme="majorHAnsi"/>
          <w:spacing w:val="-1"/>
        </w:rPr>
        <w:t>l</w:t>
      </w:r>
      <w:r w:rsidRPr="00361F1C">
        <w:rPr>
          <w:rFonts w:asciiTheme="majorHAnsi" w:hAnsiTheme="majorHAnsi" w:cstheme="majorHAnsi"/>
          <w:spacing w:val="1"/>
        </w:rPr>
        <w:t>ý</w:t>
      </w:r>
      <w:r w:rsidRPr="00361F1C">
        <w:rPr>
          <w:rFonts w:asciiTheme="majorHAnsi" w:hAnsiTheme="majorHAnsi" w:cstheme="majorHAnsi"/>
        </w:rPr>
        <w:t>,</w:t>
      </w:r>
      <w:r w:rsidRPr="00361F1C">
        <w:rPr>
          <w:rFonts w:asciiTheme="majorHAnsi" w:hAnsiTheme="majorHAnsi" w:cstheme="majorHAnsi"/>
          <w:spacing w:val="-1"/>
        </w:rPr>
        <w:t xml:space="preserve"> </w:t>
      </w:r>
      <w:r w:rsidRPr="00361F1C">
        <w:rPr>
          <w:rFonts w:asciiTheme="majorHAnsi" w:hAnsiTheme="majorHAnsi" w:cstheme="majorHAnsi"/>
          <w:spacing w:val="1"/>
        </w:rPr>
        <w:t>s</w:t>
      </w:r>
      <w:r w:rsidRPr="00361F1C">
        <w:rPr>
          <w:rFonts w:asciiTheme="majorHAnsi" w:hAnsiTheme="majorHAnsi" w:cstheme="majorHAnsi"/>
        </w:rPr>
        <w:t>ử</w:t>
      </w:r>
      <w:r w:rsidRPr="00361F1C">
        <w:rPr>
          <w:rFonts w:asciiTheme="majorHAnsi" w:hAnsiTheme="majorHAnsi" w:cstheme="majorHAnsi"/>
          <w:spacing w:val="-1"/>
        </w:rPr>
        <w:t xml:space="preserve"> </w:t>
      </w:r>
      <w:r w:rsidRPr="00361F1C">
        <w:rPr>
          <w:rFonts w:asciiTheme="majorHAnsi" w:hAnsiTheme="majorHAnsi" w:cstheme="majorHAnsi"/>
          <w:spacing w:val="-2"/>
        </w:rPr>
        <w:t>d</w:t>
      </w:r>
      <w:r w:rsidRPr="00361F1C">
        <w:rPr>
          <w:rFonts w:asciiTheme="majorHAnsi" w:hAnsiTheme="majorHAnsi" w:cstheme="majorHAnsi"/>
          <w:spacing w:val="1"/>
        </w:rPr>
        <w:t>ụ</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spacing w:val="1"/>
        </w:rPr>
        <w:t>đ</w:t>
      </w:r>
      <w:r w:rsidRPr="00361F1C">
        <w:rPr>
          <w:rFonts w:asciiTheme="majorHAnsi" w:hAnsiTheme="majorHAnsi" w:cstheme="majorHAnsi"/>
        </w:rPr>
        <w:t>ất</w:t>
      </w:r>
      <w:r w:rsidRPr="00361F1C">
        <w:rPr>
          <w:rFonts w:asciiTheme="majorHAnsi" w:hAnsiTheme="majorHAnsi" w:cstheme="majorHAnsi"/>
          <w:spacing w:val="-2"/>
        </w:rPr>
        <w:t xml:space="preserve"> </w:t>
      </w:r>
      <w:r w:rsidRPr="00361F1C">
        <w:rPr>
          <w:rFonts w:asciiTheme="majorHAnsi" w:hAnsiTheme="majorHAnsi" w:cstheme="majorHAnsi"/>
          <w:spacing w:val="1"/>
        </w:rPr>
        <w:t>t</w:t>
      </w:r>
      <w:r w:rsidRPr="00361F1C">
        <w:rPr>
          <w:rFonts w:asciiTheme="majorHAnsi" w:hAnsiTheme="majorHAnsi" w:cstheme="majorHAnsi"/>
          <w:spacing w:val="-2"/>
        </w:rPr>
        <w:t>r</w:t>
      </w:r>
      <w:r w:rsidRPr="00361F1C">
        <w:rPr>
          <w:rFonts w:asciiTheme="majorHAnsi" w:hAnsiTheme="majorHAnsi" w:cstheme="majorHAnsi"/>
          <w:spacing w:val="1"/>
        </w:rPr>
        <w:t>ồ</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1"/>
        </w:rPr>
        <w:t xml:space="preserve"> </w:t>
      </w:r>
      <w:r w:rsidRPr="00361F1C">
        <w:rPr>
          <w:rFonts w:asciiTheme="majorHAnsi" w:hAnsiTheme="majorHAnsi" w:cstheme="majorHAnsi"/>
          <w:spacing w:val="-2"/>
        </w:rPr>
        <w:t>l</w:t>
      </w:r>
      <w:r w:rsidRPr="00361F1C">
        <w:rPr>
          <w:rFonts w:asciiTheme="majorHAnsi" w:hAnsiTheme="majorHAnsi" w:cstheme="majorHAnsi"/>
          <w:spacing w:val="1"/>
        </w:rPr>
        <w:t>ú</w:t>
      </w:r>
      <w:r w:rsidRPr="00361F1C">
        <w:rPr>
          <w:rFonts w:asciiTheme="majorHAnsi" w:hAnsiTheme="majorHAnsi" w:cstheme="majorHAnsi"/>
        </w:rPr>
        <w:t>a t</w:t>
      </w:r>
      <w:r w:rsidRPr="00361F1C">
        <w:rPr>
          <w:rFonts w:asciiTheme="majorHAnsi" w:hAnsiTheme="majorHAnsi" w:cstheme="majorHAnsi"/>
          <w:spacing w:val="-2"/>
        </w:rPr>
        <w:t>r</w:t>
      </w:r>
      <w:r w:rsidRPr="00361F1C">
        <w:rPr>
          <w:rFonts w:asciiTheme="majorHAnsi" w:hAnsiTheme="majorHAnsi" w:cstheme="majorHAnsi"/>
        </w:rPr>
        <w:t>ên</w:t>
      </w:r>
      <w:r w:rsidRPr="00361F1C">
        <w:rPr>
          <w:rFonts w:asciiTheme="majorHAnsi" w:hAnsiTheme="majorHAnsi" w:cstheme="majorHAnsi"/>
          <w:spacing w:val="-2"/>
        </w:rPr>
        <w:t xml:space="preserve"> </w:t>
      </w:r>
      <w:r w:rsidRPr="00361F1C">
        <w:rPr>
          <w:rFonts w:asciiTheme="majorHAnsi" w:hAnsiTheme="majorHAnsi" w:cstheme="majorHAnsi"/>
          <w:spacing w:val="1"/>
        </w:rPr>
        <w:t>đ</w:t>
      </w:r>
      <w:r w:rsidRPr="00361F1C">
        <w:rPr>
          <w:rFonts w:asciiTheme="majorHAnsi" w:hAnsiTheme="majorHAnsi" w:cstheme="majorHAnsi"/>
          <w:spacing w:val="-1"/>
        </w:rPr>
        <w:t>ị</w:t>
      </w:r>
      <w:r w:rsidRPr="00361F1C">
        <w:rPr>
          <w:rFonts w:asciiTheme="majorHAnsi" w:hAnsiTheme="majorHAnsi" w:cstheme="majorHAnsi"/>
        </w:rPr>
        <w:t>a b</w:t>
      </w:r>
      <w:r w:rsidRPr="00361F1C">
        <w:rPr>
          <w:rFonts w:asciiTheme="majorHAnsi" w:hAnsiTheme="majorHAnsi" w:cstheme="majorHAnsi"/>
          <w:spacing w:val="-2"/>
        </w:rPr>
        <w:t>à</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spacing w:val="-2"/>
        </w:rPr>
        <w:t>Thành phố Hồ Chí Minh.</w:t>
      </w:r>
    </w:p>
    <w:p w14:paraId="328BDA6B" w14:textId="41DDB9F5" w:rsidR="008E2408" w:rsidRPr="0043032E" w:rsidRDefault="00177BFB" w:rsidP="00CE0549">
      <w:pPr>
        <w:widowControl w:val="0"/>
        <w:pBdr>
          <w:bottom w:val="single" w:sz="4" w:space="22" w:color="FFFFFF"/>
        </w:pBdr>
        <w:shd w:val="clear" w:color="auto" w:fill="FFFFFF"/>
        <w:spacing w:before="120"/>
        <w:ind w:firstLine="567"/>
        <w:jc w:val="both"/>
        <w:rPr>
          <w:rFonts w:asciiTheme="majorHAnsi" w:hAnsiTheme="majorHAnsi" w:cstheme="majorHAnsi"/>
          <w:b/>
          <w:bCs/>
          <w:spacing w:val="-2"/>
        </w:rPr>
      </w:pPr>
      <w:r w:rsidRPr="00177BFB">
        <w:rPr>
          <w:rFonts w:asciiTheme="majorHAnsi" w:hAnsiTheme="majorHAnsi" w:cstheme="majorHAnsi"/>
          <w:b/>
          <w:bCs/>
          <w:spacing w:val="-2"/>
        </w:rPr>
        <w:t xml:space="preserve">Điều 3. Nguyên tắc, phạm vi, định mức hỗ trợ và việc sử dụng kinh phí </w:t>
      </w:r>
      <w:r w:rsidRPr="0043032E">
        <w:rPr>
          <w:rFonts w:asciiTheme="majorHAnsi" w:hAnsiTheme="majorHAnsi" w:cstheme="majorHAnsi"/>
          <w:b/>
          <w:bCs/>
          <w:spacing w:val="-2"/>
        </w:rPr>
        <w:t>hỗ trợ</w:t>
      </w:r>
    </w:p>
    <w:p w14:paraId="1726A899"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b/>
          <w:spacing w:val="1"/>
        </w:rPr>
      </w:pPr>
      <w:r w:rsidRPr="0043032E">
        <w:rPr>
          <w:rFonts w:asciiTheme="majorHAnsi" w:hAnsiTheme="majorHAnsi" w:cstheme="majorHAnsi"/>
          <w:b/>
          <w:spacing w:val="1"/>
        </w:rPr>
        <w:t>1. Nguyên tắc hỗ trợ:</w:t>
      </w:r>
    </w:p>
    <w:p w14:paraId="411EA383"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spacing w:val="1"/>
        </w:rPr>
      </w:pPr>
      <w:r w:rsidRPr="0043032E">
        <w:rPr>
          <w:rFonts w:asciiTheme="majorHAnsi" w:hAnsiTheme="majorHAnsi" w:cstheme="majorHAnsi"/>
          <w:spacing w:val="1"/>
        </w:rPr>
        <w:t xml:space="preserve">a) Đất trồng lúa được hỗ trợ: Đất chuyên trồng lúa; đất trồng lúa còn lại, </w:t>
      </w:r>
      <w:bookmarkStart w:id="25" w:name="_Hlk236414722"/>
      <w:r w:rsidRPr="0043032E">
        <w:rPr>
          <w:rFonts w:asciiTheme="majorHAnsi" w:hAnsiTheme="majorHAnsi" w:cstheme="majorHAnsi"/>
          <w:spacing w:val="1"/>
        </w:rPr>
        <w:t>trừ đất lúa nương được mở rộng tự phát không theo quy hoạch, kế hoạch sử dụng đất trồng lúa</w:t>
      </w:r>
      <w:bookmarkEnd w:id="25"/>
      <w:r w:rsidRPr="0043032E">
        <w:rPr>
          <w:rFonts w:asciiTheme="majorHAnsi" w:hAnsiTheme="majorHAnsi" w:cstheme="majorHAnsi"/>
          <w:spacing w:val="1"/>
        </w:rPr>
        <w:t>; đất chuyên trồng lúa tại vùng quy hoạch trồng lúa có năng suất, chất lượng cao, phù hợp với quy hoạch sử dụng đất được cấp có thẩm quyền phê duyệt;</w:t>
      </w:r>
    </w:p>
    <w:p w14:paraId="4F73BFB1"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spacing w:val="1"/>
        </w:rPr>
      </w:pPr>
      <w:r w:rsidRPr="0043032E">
        <w:rPr>
          <w:rFonts w:asciiTheme="majorHAnsi" w:hAnsiTheme="majorHAnsi" w:cstheme="majorHAnsi"/>
          <w:spacing w:val="1"/>
        </w:rPr>
        <w:t xml:space="preserve">b) Diện tích đất trồng lúa được hỗ trợ được xác định theo quy định tại khoản </w:t>
      </w:r>
      <w:r w:rsidRPr="0043032E">
        <w:rPr>
          <w:rFonts w:asciiTheme="majorHAnsi" w:hAnsiTheme="majorHAnsi" w:cstheme="majorHAnsi"/>
          <w:spacing w:val="1"/>
        </w:rPr>
        <w:lastRenderedPageBreak/>
        <w:t>2, 3 Điều 14 Nghị định số 112/2024/NĐ-CP ngày 11 tháng 9 năm 2024 của Chính phủ;</w:t>
      </w:r>
    </w:p>
    <w:p w14:paraId="268DC0BE"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rPr>
      </w:pPr>
      <w:r w:rsidRPr="0043032E">
        <w:rPr>
          <w:rFonts w:asciiTheme="majorHAnsi" w:hAnsiTheme="majorHAnsi" w:cstheme="majorHAnsi"/>
          <w:spacing w:val="1"/>
        </w:rPr>
        <w:t>c) Việc hỗ trợ đ</w:t>
      </w:r>
      <w:r w:rsidRPr="0043032E">
        <w:rPr>
          <w:rFonts w:asciiTheme="majorHAnsi" w:hAnsiTheme="majorHAnsi" w:cstheme="majorHAnsi"/>
        </w:rPr>
        <w:t xml:space="preserve">ảm </w:t>
      </w:r>
      <w:r w:rsidRPr="0043032E">
        <w:rPr>
          <w:rFonts w:asciiTheme="majorHAnsi" w:hAnsiTheme="majorHAnsi" w:cstheme="majorHAnsi"/>
          <w:spacing w:val="1"/>
        </w:rPr>
        <w:t>b</w:t>
      </w:r>
      <w:r w:rsidRPr="0043032E">
        <w:rPr>
          <w:rFonts w:asciiTheme="majorHAnsi" w:hAnsiTheme="majorHAnsi" w:cstheme="majorHAnsi"/>
          <w:spacing w:val="-2"/>
        </w:rPr>
        <w:t>ả</w:t>
      </w:r>
      <w:r w:rsidRPr="0043032E">
        <w:rPr>
          <w:rFonts w:asciiTheme="majorHAnsi" w:hAnsiTheme="majorHAnsi" w:cstheme="majorHAnsi"/>
        </w:rPr>
        <w:t>o</w:t>
      </w:r>
      <w:r w:rsidRPr="0043032E">
        <w:rPr>
          <w:rFonts w:asciiTheme="majorHAnsi" w:hAnsiTheme="majorHAnsi" w:cstheme="majorHAnsi"/>
          <w:spacing w:val="3"/>
        </w:rPr>
        <w:t xml:space="preserve"> </w:t>
      </w:r>
      <w:r w:rsidRPr="0043032E">
        <w:rPr>
          <w:rFonts w:asciiTheme="majorHAnsi" w:hAnsiTheme="majorHAnsi" w:cstheme="majorHAnsi"/>
          <w:spacing w:val="-1"/>
        </w:rPr>
        <w:t>t</w:t>
      </w:r>
      <w:r w:rsidRPr="0043032E">
        <w:rPr>
          <w:rFonts w:asciiTheme="majorHAnsi" w:hAnsiTheme="majorHAnsi" w:cstheme="majorHAnsi"/>
          <w:spacing w:val="1"/>
        </w:rPr>
        <w:t>í</w:t>
      </w:r>
      <w:r w:rsidRPr="0043032E">
        <w:rPr>
          <w:rFonts w:asciiTheme="majorHAnsi" w:hAnsiTheme="majorHAnsi" w:cstheme="majorHAnsi"/>
          <w:spacing w:val="-1"/>
        </w:rPr>
        <w:t>n</w:t>
      </w:r>
      <w:r w:rsidRPr="0043032E">
        <w:rPr>
          <w:rFonts w:asciiTheme="majorHAnsi" w:hAnsiTheme="majorHAnsi" w:cstheme="majorHAnsi"/>
        </w:rPr>
        <w:t>h</w:t>
      </w:r>
      <w:r w:rsidRPr="0043032E">
        <w:rPr>
          <w:rFonts w:asciiTheme="majorHAnsi" w:hAnsiTheme="majorHAnsi" w:cstheme="majorHAnsi"/>
          <w:spacing w:val="3"/>
        </w:rPr>
        <w:t xml:space="preserve"> </w:t>
      </w:r>
      <w:r w:rsidRPr="0043032E">
        <w:rPr>
          <w:rFonts w:asciiTheme="majorHAnsi" w:hAnsiTheme="majorHAnsi" w:cstheme="majorHAnsi"/>
          <w:spacing w:val="-1"/>
        </w:rPr>
        <w:t>th</w:t>
      </w:r>
      <w:r w:rsidRPr="0043032E">
        <w:rPr>
          <w:rFonts w:asciiTheme="majorHAnsi" w:hAnsiTheme="majorHAnsi" w:cstheme="majorHAnsi"/>
        </w:rPr>
        <w:t>ô</w:t>
      </w:r>
      <w:r w:rsidRPr="0043032E">
        <w:rPr>
          <w:rFonts w:asciiTheme="majorHAnsi" w:hAnsiTheme="majorHAnsi" w:cstheme="majorHAnsi"/>
          <w:spacing w:val="-1"/>
        </w:rPr>
        <w:t>́</w:t>
      </w:r>
      <w:r w:rsidRPr="0043032E">
        <w:rPr>
          <w:rFonts w:asciiTheme="majorHAnsi" w:hAnsiTheme="majorHAnsi" w:cstheme="majorHAnsi"/>
          <w:spacing w:val="1"/>
        </w:rPr>
        <w:t>n</w:t>
      </w:r>
      <w:r w:rsidRPr="0043032E">
        <w:rPr>
          <w:rFonts w:asciiTheme="majorHAnsi" w:hAnsiTheme="majorHAnsi" w:cstheme="majorHAnsi"/>
        </w:rPr>
        <w:t>g</w:t>
      </w:r>
      <w:r w:rsidRPr="0043032E">
        <w:rPr>
          <w:rFonts w:asciiTheme="majorHAnsi" w:hAnsiTheme="majorHAnsi" w:cstheme="majorHAnsi"/>
          <w:spacing w:val="1"/>
        </w:rPr>
        <w:t xml:space="preserve"> n</w:t>
      </w:r>
      <w:r w:rsidRPr="0043032E">
        <w:rPr>
          <w:rFonts w:asciiTheme="majorHAnsi" w:hAnsiTheme="majorHAnsi" w:cstheme="majorHAnsi"/>
          <w:spacing w:val="-1"/>
        </w:rPr>
        <w:t>h</w:t>
      </w:r>
      <w:r w:rsidRPr="0043032E">
        <w:rPr>
          <w:rFonts w:asciiTheme="majorHAnsi" w:hAnsiTheme="majorHAnsi" w:cstheme="majorHAnsi"/>
        </w:rPr>
        <w:t>ấ</w:t>
      </w:r>
      <w:r w:rsidRPr="0043032E">
        <w:rPr>
          <w:rFonts w:asciiTheme="majorHAnsi" w:hAnsiTheme="majorHAnsi" w:cstheme="majorHAnsi"/>
          <w:spacing w:val="1"/>
        </w:rPr>
        <w:t>t</w:t>
      </w:r>
      <w:r w:rsidRPr="0043032E">
        <w:rPr>
          <w:rFonts w:asciiTheme="majorHAnsi" w:hAnsiTheme="majorHAnsi" w:cstheme="majorHAnsi"/>
        </w:rPr>
        <w:t>,</w:t>
      </w:r>
      <w:r w:rsidRPr="0043032E">
        <w:rPr>
          <w:rFonts w:asciiTheme="majorHAnsi" w:hAnsiTheme="majorHAnsi" w:cstheme="majorHAnsi"/>
          <w:spacing w:val="1"/>
        </w:rPr>
        <w:t xml:space="preserve"> </w:t>
      </w:r>
      <w:r w:rsidRPr="0043032E">
        <w:rPr>
          <w:rFonts w:asciiTheme="majorHAnsi" w:hAnsiTheme="majorHAnsi" w:cstheme="majorHAnsi"/>
          <w:spacing w:val="-1"/>
        </w:rPr>
        <w:t>t</w:t>
      </w:r>
      <w:r w:rsidRPr="0043032E">
        <w:rPr>
          <w:rFonts w:asciiTheme="majorHAnsi" w:hAnsiTheme="majorHAnsi" w:cstheme="majorHAnsi"/>
        </w:rPr>
        <w:t>ập</w:t>
      </w:r>
      <w:r w:rsidRPr="0043032E">
        <w:rPr>
          <w:rFonts w:asciiTheme="majorHAnsi" w:hAnsiTheme="majorHAnsi" w:cstheme="majorHAnsi"/>
          <w:spacing w:val="1"/>
        </w:rPr>
        <w:t xml:space="preserve"> t</w:t>
      </w:r>
      <w:r w:rsidRPr="0043032E">
        <w:rPr>
          <w:rFonts w:asciiTheme="majorHAnsi" w:hAnsiTheme="majorHAnsi" w:cstheme="majorHAnsi"/>
        </w:rPr>
        <w:t>r</w:t>
      </w:r>
      <w:r w:rsidRPr="0043032E">
        <w:rPr>
          <w:rFonts w:asciiTheme="majorHAnsi" w:hAnsiTheme="majorHAnsi" w:cstheme="majorHAnsi"/>
          <w:spacing w:val="-1"/>
        </w:rPr>
        <w:t>un</w:t>
      </w:r>
      <w:r w:rsidRPr="0043032E">
        <w:rPr>
          <w:rFonts w:asciiTheme="majorHAnsi" w:hAnsiTheme="majorHAnsi" w:cstheme="majorHAnsi"/>
        </w:rPr>
        <w:t>g</w:t>
      </w:r>
      <w:r w:rsidRPr="0043032E">
        <w:rPr>
          <w:rFonts w:asciiTheme="majorHAnsi" w:hAnsiTheme="majorHAnsi" w:cstheme="majorHAnsi"/>
          <w:spacing w:val="3"/>
        </w:rPr>
        <w:t xml:space="preserve"> </w:t>
      </w:r>
      <w:r w:rsidRPr="0043032E">
        <w:rPr>
          <w:rFonts w:asciiTheme="majorHAnsi" w:hAnsiTheme="majorHAnsi" w:cstheme="majorHAnsi"/>
          <w:spacing w:val="1"/>
        </w:rPr>
        <w:t>d</w:t>
      </w:r>
      <w:r w:rsidRPr="0043032E">
        <w:rPr>
          <w:rFonts w:asciiTheme="majorHAnsi" w:hAnsiTheme="majorHAnsi" w:cstheme="majorHAnsi"/>
          <w:spacing w:val="-2"/>
        </w:rPr>
        <w:t>â</w:t>
      </w:r>
      <w:r w:rsidRPr="0043032E">
        <w:rPr>
          <w:rFonts w:asciiTheme="majorHAnsi" w:hAnsiTheme="majorHAnsi" w:cstheme="majorHAnsi"/>
        </w:rPr>
        <w:t>n</w:t>
      </w:r>
      <w:r w:rsidRPr="0043032E">
        <w:rPr>
          <w:rFonts w:asciiTheme="majorHAnsi" w:hAnsiTheme="majorHAnsi" w:cstheme="majorHAnsi"/>
          <w:spacing w:val="3"/>
        </w:rPr>
        <w:t xml:space="preserve"> </w:t>
      </w:r>
      <w:r w:rsidRPr="0043032E">
        <w:rPr>
          <w:rFonts w:asciiTheme="majorHAnsi" w:hAnsiTheme="majorHAnsi" w:cstheme="majorHAnsi"/>
        </w:rPr>
        <w:t>c</w:t>
      </w:r>
      <w:r w:rsidRPr="0043032E">
        <w:rPr>
          <w:rFonts w:asciiTheme="majorHAnsi" w:hAnsiTheme="majorHAnsi" w:cstheme="majorHAnsi"/>
          <w:spacing w:val="-1"/>
        </w:rPr>
        <w:t>h</w:t>
      </w:r>
      <w:r w:rsidRPr="0043032E">
        <w:rPr>
          <w:rFonts w:asciiTheme="majorHAnsi" w:hAnsiTheme="majorHAnsi" w:cstheme="majorHAnsi"/>
          <w:spacing w:val="1"/>
        </w:rPr>
        <w:t>ủ</w:t>
      </w:r>
      <w:r w:rsidRPr="0043032E">
        <w:rPr>
          <w:rFonts w:asciiTheme="majorHAnsi" w:hAnsiTheme="majorHAnsi" w:cstheme="majorHAnsi"/>
        </w:rPr>
        <w:t>,</w:t>
      </w:r>
      <w:r w:rsidRPr="0043032E">
        <w:rPr>
          <w:rFonts w:asciiTheme="majorHAnsi" w:hAnsiTheme="majorHAnsi" w:cstheme="majorHAnsi"/>
          <w:spacing w:val="1"/>
        </w:rPr>
        <w:t xml:space="preserve"> </w:t>
      </w:r>
      <w:r w:rsidRPr="0043032E">
        <w:rPr>
          <w:rFonts w:asciiTheme="majorHAnsi" w:hAnsiTheme="majorHAnsi" w:cstheme="majorHAnsi"/>
          <w:spacing w:val="-1"/>
        </w:rPr>
        <w:t>t</w:t>
      </w:r>
      <w:r w:rsidRPr="0043032E">
        <w:rPr>
          <w:rFonts w:asciiTheme="majorHAnsi" w:hAnsiTheme="majorHAnsi" w:cstheme="majorHAnsi"/>
          <w:spacing w:val="1"/>
        </w:rPr>
        <w:t>i</w:t>
      </w:r>
      <w:r w:rsidRPr="0043032E">
        <w:rPr>
          <w:rFonts w:asciiTheme="majorHAnsi" w:hAnsiTheme="majorHAnsi" w:cstheme="majorHAnsi"/>
          <w:spacing w:val="-2"/>
        </w:rPr>
        <w:t>ế</w:t>
      </w:r>
      <w:r w:rsidRPr="0043032E">
        <w:rPr>
          <w:rFonts w:asciiTheme="majorHAnsi" w:hAnsiTheme="majorHAnsi" w:cstheme="majorHAnsi"/>
        </w:rPr>
        <w:t>t</w:t>
      </w:r>
      <w:r w:rsidRPr="0043032E">
        <w:rPr>
          <w:rFonts w:asciiTheme="majorHAnsi" w:hAnsiTheme="majorHAnsi" w:cstheme="majorHAnsi"/>
          <w:spacing w:val="3"/>
        </w:rPr>
        <w:t xml:space="preserve"> </w:t>
      </w:r>
      <w:r w:rsidRPr="0043032E">
        <w:rPr>
          <w:rFonts w:asciiTheme="majorHAnsi" w:hAnsiTheme="majorHAnsi" w:cstheme="majorHAnsi"/>
          <w:spacing w:val="-1"/>
        </w:rPr>
        <w:t>k</w:t>
      </w:r>
      <w:r w:rsidRPr="0043032E">
        <w:rPr>
          <w:rFonts w:asciiTheme="majorHAnsi" w:hAnsiTheme="majorHAnsi" w:cstheme="majorHAnsi"/>
          <w:spacing w:val="1"/>
        </w:rPr>
        <w:t>i</w:t>
      </w:r>
      <w:r w:rsidRPr="0043032E">
        <w:rPr>
          <w:rFonts w:asciiTheme="majorHAnsi" w:hAnsiTheme="majorHAnsi" w:cstheme="majorHAnsi"/>
        </w:rPr>
        <w:t>ệm,</w:t>
      </w:r>
      <w:r w:rsidRPr="0043032E">
        <w:rPr>
          <w:rFonts w:asciiTheme="majorHAnsi" w:hAnsiTheme="majorHAnsi" w:cstheme="majorHAnsi"/>
          <w:spacing w:val="2"/>
        </w:rPr>
        <w:t xml:space="preserve"> </w:t>
      </w:r>
      <w:r w:rsidRPr="0043032E">
        <w:rPr>
          <w:rFonts w:asciiTheme="majorHAnsi" w:hAnsiTheme="majorHAnsi" w:cstheme="majorHAnsi"/>
        </w:rPr>
        <w:t>c</w:t>
      </w:r>
      <w:r w:rsidRPr="0043032E">
        <w:rPr>
          <w:rFonts w:asciiTheme="majorHAnsi" w:hAnsiTheme="majorHAnsi" w:cstheme="majorHAnsi"/>
          <w:spacing w:val="-1"/>
        </w:rPr>
        <w:t>ôn</w:t>
      </w:r>
      <w:r w:rsidRPr="0043032E">
        <w:rPr>
          <w:rFonts w:asciiTheme="majorHAnsi" w:hAnsiTheme="majorHAnsi" w:cstheme="majorHAnsi"/>
        </w:rPr>
        <w:t>g</w:t>
      </w:r>
      <w:r w:rsidRPr="0043032E">
        <w:rPr>
          <w:rFonts w:asciiTheme="majorHAnsi" w:hAnsiTheme="majorHAnsi" w:cstheme="majorHAnsi"/>
          <w:spacing w:val="3"/>
        </w:rPr>
        <w:t xml:space="preserve"> </w:t>
      </w:r>
      <w:r w:rsidRPr="0043032E">
        <w:rPr>
          <w:rFonts w:asciiTheme="majorHAnsi" w:hAnsiTheme="majorHAnsi" w:cstheme="majorHAnsi"/>
          <w:spacing w:val="-1"/>
        </w:rPr>
        <w:t>k</w:t>
      </w:r>
      <w:r w:rsidRPr="0043032E">
        <w:rPr>
          <w:rFonts w:asciiTheme="majorHAnsi" w:hAnsiTheme="majorHAnsi" w:cstheme="majorHAnsi"/>
          <w:spacing w:val="1"/>
        </w:rPr>
        <w:t>h</w:t>
      </w:r>
      <w:r w:rsidRPr="0043032E">
        <w:rPr>
          <w:rFonts w:asciiTheme="majorHAnsi" w:hAnsiTheme="majorHAnsi" w:cstheme="majorHAnsi"/>
          <w:spacing w:val="-2"/>
        </w:rPr>
        <w:t>a</w:t>
      </w:r>
      <w:r w:rsidRPr="0043032E">
        <w:rPr>
          <w:rFonts w:asciiTheme="majorHAnsi" w:hAnsiTheme="majorHAnsi" w:cstheme="majorHAnsi"/>
          <w:spacing w:val="1"/>
        </w:rPr>
        <w:t>i</w:t>
      </w:r>
      <w:r w:rsidRPr="0043032E">
        <w:rPr>
          <w:rFonts w:asciiTheme="majorHAnsi" w:hAnsiTheme="majorHAnsi" w:cstheme="majorHAnsi"/>
        </w:rPr>
        <w:t>,</w:t>
      </w:r>
      <w:r w:rsidRPr="0043032E">
        <w:rPr>
          <w:rFonts w:asciiTheme="majorHAnsi" w:hAnsiTheme="majorHAnsi" w:cstheme="majorHAnsi"/>
          <w:spacing w:val="1"/>
        </w:rPr>
        <w:t xml:space="preserve"> </w:t>
      </w:r>
      <w:r w:rsidRPr="0043032E">
        <w:rPr>
          <w:rFonts w:asciiTheme="majorHAnsi" w:hAnsiTheme="majorHAnsi" w:cstheme="majorHAnsi"/>
        </w:rPr>
        <w:t>m</w:t>
      </w:r>
      <w:r w:rsidRPr="0043032E">
        <w:rPr>
          <w:rFonts w:asciiTheme="majorHAnsi" w:hAnsiTheme="majorHAnsi" w:cstheme="majorHAnsi"/>
          <w:spacing w:val="-1"/>
        </w:rPr>
        <w:t>i</w:t>
      </w:r>
      <w:r w:rsidRPr="0043032E">
        <w:rPr>
          <w:rFonts w:asciiTheme="majorHAnsi" w:hAnsiTheme="majorHAnsi" w:cstheme="majorHAnsi"/>
          <w:spacing w:val="1"/>
        </w:rPr>
        <w:t>n</w:t>
      </w:r>
      <w:r w:rsidRPr="0043032E">
        <w:rPr>
          <w:rFonts w:asciiTheme="majorHAnsi" w:hAnsiTheme="majorHAnsi" w:cstheme="majorHAnsi"/>
        </w:rPr>
        <w:t xml:space="preserve">h </w:t>
      </w:r>
      <w:r w:rsidRPr="0043032E">
        <w:rPr>
          <w:rFonts w:asciiTheme="majorHAnsi" w:hAnsiTheme="majorHAnsi" w:cstheme="majorHAnsi"/>
          <w:spacing w:val="1"/>
        </w:rPr>
        <w:t>b</w:t>
      </w:r>
      <w:r w:rsidRPr="0043032E">
        <w:rPr>
          <w:rFonts w:asciiTheme="majorHAnsi" w:hAnsiTheme="majorHAnsi" w:cstheme="majorHAnsi"/>
        </w:rPr>
        <w:t>ạ</w:t>
      </w:r>
      <w:r w:rsidRPr="0043032E">
        <w:rPr>
          <w:rFonts w:asciiTheme="majorHAnsi" w:hAnsiTheme="majorHAnsi" w:cstheme="majorHAnsi"/>
          <w:spacing w:val="-2"/>
        </w:rPr>
        <w:t>c</w:t>
      </w:r>
      <w:r w:rsidRPr="0043032E">
        <w:rPr>
          <w:rFonts w:asciiTheme="majorHAnsi" w:hAnsiTheme="majorHAnsi" w:cstheme="majorHAnsi"/>
          <w:spacing w:val="1"/>
        </w:rPr>
        <w:t>h</w:t>
      </w:r>
      <w:r w:rsidRPr="0043032E">
        <w:rPr>
          <w:rFonts w:asciiTheme="majorHAnsi" w:hAnsiTheme="majorHAnsi" w:cstheme="majorHAnsi"/>
        </w:rPr>
        <w:t>,</w:t>
      </w:r>
      <w:r w:rsidRPr="0043032E">
        <w:rPr>
          <w:rFonts w:asciiTheme="majorHAnsi" w:hAnsiTheme="majorHAnsi" w:cstheme="majorHAnsi"/>
          <w:spacing w:val="2"/>
        </w:rPr>
        <w:t xml:space="preserve"> </w:t>
      </w:r>
      <w:r w:rsidRPr="0043032E">
        <w:rPr>
          <w:rFonts w:asciiTheme="majorHAnsi" w:hAnsiTheme="majorHAnsi" w:cstheme="majorHAnsi"/>
          <w:spacing w:val="-2"/>
        </w:rPr>
        <w:t>c</w:t>
      </w:r>
      <w:r w:rsidRPr="0043032E">
        <w:rPr>
          <w:rFonts w:asciiTheme="majorHAnsi" w:hAnsiTheme="majorHAnsi" w:cstheme="majorHAnsi"/>
          <w:spacing w:val="1"/>
        </w:rPr>
        <w:t>ô</w:t>
      </w:r>
      <w:r w:rsidRPr="0043032E">
        <w:rPr>
          <w:rFonts w:asciiTheme="majorHAnsi" w:hAnsiTheme="majorHAnsi" w:cstheme="majorHAnsi"/>
          <w:spacing w:val="-1"/>
        </w:rPr>
        <w:t>n</w:t>
      </w:r>
      <w:r w:rsidRPr="0043032E">
        <w:rPr>
          <w:rFonts w:asciiTheme="majorHAnsi" w:hAnsiTheme="majorHAnsi" w:cstheme="majorHAnsi"/>
        </w:rPr>
        <w:t>g</w:t>
      </w:r>
      <w:r w:rsidRPr="0043032E">
        <w:rPr>
          <w:rFonts w:asciiTheme="majorHAnsi" w:hAnsiTheme="majorHAnsi" w:cstheme="majorHAnsi"/>
          <w:spacing w:val="1"/>
        </w:rPr>
        <w:t xml:space="preserve"> b</w:t>
      </w:r>
      <w:r w:rsidRPr="0043032E">
        <w:rPr>
          <w:rFonts w:asciiTheme="majorHAnsi" w:hAnsiTheme="majorHAnsi" w:cstheme="majorHAnsi"/>
          <w:spacing w:val="-2"/>
        </w:rPr>
        <w:t>ằ</w:t>
      </w:r>
      <w:r w:rsidRPr="0043032E">
        <w:rPr>
          <w:rFonts w:asciiTheme="majorHAnsi" w:hAnsiTheme="majorHAnsi" w:cstheme="majorHAnsi"/>
          <w:spacing w:val="1"/>
        </w:rPr>
        <w:t>n</w:t>
      </w:r>
      <w:r w:rsidRPr="0043032E">
        <w:rPr>
          <w:rFonts w:asciiTheme="majorHAnsi" w:hAnsiTheme="majorHAnsi" w:cstheme="majorHAnsi"/>
          <w:spacing w:val="-1"/>
        </w:rPr>
        <w:t>g</w:t>
      </w:r>
      <w:r w:rsidRPr="0043032E">
        <w:rPr>
          <w:rFonts w:asciiTheme="majorHAnsi" w:hAnsiTheme="majorHAnsi" w:cstheme="majorHAnsi"/>
        </w:rPr>
        <w:t>;</w:t>
      </w:r>
      <w:r w:rsidRPr="0043032E">
        <w:rPr>
          <w:rFonts w:asciiTheme="majorHAnsi" w:hAnsiTheme="majorHAnsi" w:cstheme="majorHAnsi"/>
          <w:spacing w:val="1"/>
        </w:rPr>
        <w:t xml:space="preserve"> t</w:t>
      </w:r>
      <w:r w:rsidRPr="0043032E">
        <w:rPr>
          <w:rFonts w:asciiTheme="majorHAnsi" w:hAnsiTheme="majorHAnsi" w:cstheme="majorHAnsi"/>
          <w:spacing w:val="-1"/>
        </w:rPr>
        <w:t>u</w:t>
      </w:r>
      <w:r w:rsidRPr="0043032E">
        <w:rPr>
          <w:rFonts w:asciiTheme="majorHAnsi" w:hAnsiTheme="majorHAnsi" w:cstheme="majorHAnsi"/>
          <w:spacing w:val="-2"/>
        </w:rPr>
        <w:t>â</w:t>
      </w:r>
      <w:r w:rsidRPr="0043032E">
        <w:rPr>
          <w:rFonts w:asciiTheme="majorHAnsi" w:hAnsiTheme="majorHAnsi" w:cstheme="majorHAnsi"/>
        </w:rPr>
        <w:t>n</w:t>
      </w:r>
      <w:r w:rsidRPr="0043032E">
        <w:rPr>
          <w:rFonts w:asciiTheme="majorHAnsi" w:hAnsiTheme="majorHAnsi" w:cstheme="majorHAnsi"/>
          <w:spacing w:val="4"/>
        </w:rPr>
        <w:t xml:space="preserve"> </w:t>
      </w:r>
      <w:r w:rsidRPr="0043032E">
        <w:rPr>
          <w:rFonts w:asciiTheme="majorHAnsi" w:hAnsiTheme="majorHAnsi" w:cstheme="majorHAnsi"/>
          <w:spacing w:val="-1"/>
        </w:rPr>
        <w:t>th</w:t>
      </w:r>
      <w:r w:rsidRPr="0043032E">
        <w:rPr>
          <w:rFonts w:asciiTheme="majorHAnsi" w:hAnsiTheme="majorHAnsi" w:cstheme="majorHAnsi"/>
        </w:rPr>
        <w:t>ủ</w:t>
      </w:r>
      <w:r w:rsidRPr="0043032E">
        <w:rPr>
          <w:rFonts w:asciiTheme="majorHAnsi" w:hAnsiTheme="majorHAnsi" w:cstheme="majorHAnsi"/>
          <w:spacing w:val="1"/>
        </w:rPr>
        <w:t xml:space="preserve"> th</w:t>
      </w:r>
      <w:r w:rsidRPr="0043032E">
        <w:rPr>
          <w:rFonts w:asciiTheme="majorHAnsi" w:hAnsiTheme="majorHAnsi" w:cstheme="majorHAnsi"/>
          <w:spacing w:val="-2"/>
        </w:rPr>
        <w:t>e</w:t>
      </w:r>
      <w:r w:rsidRPr="0043032E">
        <w:rPr>
          <w:rFonts w:asciiTheme="majorHAnsi" w:hAnsiTheme="majorHAnsi" w:cstheme="majorHAnsi"/>
        </w:rPr>
        <w:t>o</w:t>
      </w:r>
      <w:r w:rsidRPr="0043032E">
        <w:rPr>
          <w:rFonts w:asciiTheme="majorHAnsi" w:hAnsiTheme="majorHAnsi" w:cstheme="majorHAnsi"/>
          <w:spacing w:val="1"/>
        </w:rPr>
        <w:t xml:space="preserve"> </w:t>
      </w:r>
      <w:r w:rsidRPr="0043032E">
        <w:rPr>
          <w:rFonts w:asciiTheme="majorHAnsi" w:hAnsiTheme="majorHAnsi" w:cstheme="majorHAnsi"/>
          <w:spacing w:val="-1"/>
        </w:rPr>
        <w:t>q</w:t>
      </w:r>
      <w:r w:rsidRPr="0043032E">
        <w:rPr>
          <w:rFonts w:asciiTheme="majorHAnsi" w:hAnsiTheme="majorHAnsi" w:cstheme="majorHAnsi"/>
          <w:spacing w:val="1"/>
        </w:rPr>
        <w:t>u</w:t>
      </w:r>
      <w:r w:rsidRPr="0043032E">
        <w:rPr>
          <w:rFonts w:asciiTheme="majorHAnsi" w:hAnsiTheme="majorHAnsi" w:cstheme="majorHAnsi"/>
        </w:rPr>
        <w:t>y</w:t>
      </w:r>
      <w:r w:rsidRPr="0043032E">
        <w:rPr>
          <w:rFonts w:asciiTheme="majorHAnsi" w:hAnsiTheme="majorHAnsi" w:cstheme="majorHAnsi"/>
          <w:spacing w:val="1"/>
        </w:rPr>
        <w:t xml:space="preserve"> </w:t>
      </w:r>
      <w:r w:rsidRPr="0043032E">
        <w:rPr>
          <w:rFonts w:asciiTheme="majorHAnsi" w:hAnsiTheme="majorHAnsi" w:cstheme="majorHAnsi"/>
          <w:spacing w:val="-1"/>
        </w:rPr>
        <w:t>đ</w:t>
      </w:r>
      <w:r w:rsidRPr="0043032E">
        <w:rPr>
          <w:rFonts w:asciiTheme="majorHAnsi" w:hAnsiTheme="majorHAnsi" w:cstheme="majorHAnsi"/>
          <w:spacing w:val="1"/>
        </w:rPr>
        <w:t>ị</w:t>
      </w:r>
      <w:r w:rsidRPr="0043032E">
        <w:rPr>
          <w:rFonts w:asciiTheme="majorHAnsi" w:hAnsiTheme="majorHAnsi" w:cstheme="majorHAnsi"/>
          <w:spacing w:val="-1"/>
        </w:rPr>
        <w:t>n</w:t>
      </w:r>
      <w:r w:rsidRPr="0043032E">
        <w:rPr>
          <w:rFonts w:asciiTheme="majorHAnsi" w:hAnsiTheme="majorHAnsi" w:cstheme="majorHAnsi"/>
        </w:rPr>
        <w:t>h</w:t>
      </w:r>
      <w:r w:rsidRPr="0043032E">
        <w:rPr>
          <w:rFonts w:asciiTheme="majorHAnsi" w:hAnsiTheme="majorHAnsi" w:cstheme="majorHAnsi"/>
          <w:spacing w:val="4"/>
        </w:rPr>
        <w:t xml:space="preserve"> </w:t>
      </w:r>
      <w:r w:rsidRPr="0043032E">
        <w:rPr>
          <w:rFonts w:asciiTheme="majorHAnsi" w:hAnsiTheme="majorHAnsi" w:cstheme="majorHAnsi"/>
          <w:spacing w:val="-2"/>
        </w:rPr>
        <w:t>c</w:t>
      </w:r>
      <w:r w:rsidRPr="0043032E">
        <w:rPr>
          <w:rFonts w:asciiTheme="majorHAnsi" w:hAnsiTheme="majorHAnsi" w:cstheme="majorHAnsi"/>
          <w:spacing w:val="1"/>
        </w:rPr>
        <w:t>ủ</w:t>
      </w:r>
      <w:r w:rsidRPr="0043032E">
        <w:rPr>
          <w:rFonts w:asciiTheme="majorHAnsi" w:hAnsiTheme="majorHAnsi" w:cstheme="majorHAnsi"/>
        </w:rPr>
        <w:t xml:space="preserve">a </w:t>
      </w:r>
      <w:r w:rsidRPr="0043032E">
        <w:rPr>
          <w:rFonts w:asciiTheme="majorHAnsi" w:hAnsiTheme="majorHAnsi" w:cstheme="majorHAnsi"/>
          <w:spacing w:val="1"/>
        </w:rPr>
        <w:t>L</w:t>
      </w:r>
      <w:r w:rsidRPr="0043032E">
        <w:rPr>
          <w:rFonts w:asciiTheme="majorHAnsi" w:hAnsiTheme="majorHAnsi" w:cstheme="majorHAnsi"/>
          <w:spacing w:val="-1"/>
        </w:rPr>
        <w:t>u</w:t>
      </w:r>
      <w:r w:rsidRPr="0043032E">
        <w:rPr>
          <w:rFonts w:asciiTheme="majorHAnsi" w:hAnsiTheme="majorHAnsi" w:cstheme="majorHAnsi"/>
        </w:rPr>
        <w:t>ật</w:t>
      </w:r>
      <w:r w:rsidRPr="0043032E">
        <w:rPr>
          <w:rFonts w:asciiTheme="majorHAnsi" w:hAnsiTheme="majorHAnsi" w:cstheme="majorHAnsi"/>
          <w:spacing w:val="1"/>
        </w:rPr>
        <w:t xml:space="preserve"> </w:t>
      </w:r>
      <w:r w:rsidRPr="0043032E">
        <w:rPr>
          <w:rFonts w:asciiTheme="majorHAnsi" w:hAnsiTheme="majorHAnsi" w:cstheme="majorHAnsi"/>
          <w:spacing w:val="-1"/>
        </w:rPr>
        <w:t>N</w:t>
      </w:r>
      <w:r w:rsidRPr="0043032E">
        <w:rPr>
          <w:rFonts w:asciiTheme="majorHAnsi" w:hAnsiTheme="majorHAnsi" w:cstheme="majorHAnsi"/>
          <w:spacing w:val="1"/>
        </w:rPr>
        <w:t>g</w:t>
      </w:r>
      <w:r w:rsidRPr="0043032E">
        <w:rPr>
          <w:rFonts w:asciiTheme="majorHAnsi" w:hAnsiTheme="majorHAnsi" w:cstheme="majorHAnsi"/>
          <w:spacing w:val="-2"/>
        </w:rPr>
        <w:t>â</w:t>
      </w:r>
      <w:r w:rsidRPr="0043032E">
        <w:rPr>
          <w:rFonts w:asciiTheme="majorHAnsi" w:hAnsiTheme="majorHAnsi" w:cstheme="majorHAnsi"/>
        </w:rPr>
        <w:t>n</w:t>
      </w:r>
      <w:r w:rsidRPr="0043032E">
        <w:rPr>
          <w:rFonts w:asciiTheme="majorHAnsi" w:hAnsiTheme="majorHAnsi" w:cstheme="majorHAnsi"/>
          <w:spacing w:val="4"/>
        </w:rPr>
        <w:t xml:space="preserve"> </w:t>
      </w:r>
      <w:r w:rsidRPr="0043032E">
        <w:rPr>
          <w:rFonts w:asciiTheme="majorHAnsi" w:hAnsiTheme="majorHAnsi" w:cstheme="majorHAnsi"/>
          <w:spacing w:val="-1"/>
        </w:rPr>
        <w:t>s</w:t>
      </w:r>
      <w:r w:rsidRPr="0043032E">
        <w:rPr>
          <w:rFonts w:asciiTheme="majorHAnsi" w:hAnsiTheme="majorHAnsi" w:cstheme="majorHAnsi"/>
        </w:rPr>
        <w:t>á</w:t>
      </w:r>
      <w:r w:rsidRPr="0043032E">
        <w:rPr>
          <w:rFonts w:asciiTheme="majorHAnsi" w:hAnsiTheme="majorHAnsi" w:cstheme="majorHAnsi"/>
          <w:spacing w:val="-2"/>
        </w:rPr>
        <w:t>c</w:t>
      </w:r>
      <w:r w:rsidRPr="0043032E">
        <w:rPr>
          <w:rFonts w:asciiTheme="majorHAnsi" w:hAnsiTheme="majorHAnsi" w:cstheme="majorHAnsi"/>
        </w:rPr>
        <w:t>h</w:t>
      </w:r>
      <w:r w:rsidRPr="0043032E">
        <w:rPr>
          <w:rFonts w:asciiTheme="majorHAnsi" w:hAnsiTheme="majorHAnsi" w:cstheme="majorHAnsi"/>
          <w:spacing w:val="4"/>
        </w:rPr>
        <w:t xml:space="preserve"> </w:t>
      </w:r>
      <w:r w:rsidRPr="0043032E">
        <w:rPr>
          <w:rFonts w:asciiTheme="majorHAnsi" w:hAnsiTheme="majorHAnsi" w:cstheme="majorHAnsi"/>
          <w:spacing w:val="-1"/>
        </w:rPr>
        <w:t>n</w:t>
      </w:r>
      <w:r w:rsidRPr="0043032E">
        <w:rPr>
          <w:rFonts w:asciiTheme="majorHAnsi" w:hAnsiTheme="majorHAnsi" w:cstheme="majorHAnsi"/>
          <w:spacing w:val="1"/>
        </w:rPr>
        <w:t>h</w:t>
      </w:r>
      <w:r w:rsidRPr="0043032E">
        <w:rPr>
          <w:rFonts w:asciiTheme="majorHAnsi" w:hAnsiTheme="majorHAnsi" w:cstheme="majorHAnsi"/>
        </w:rPr>
        <w:t xml:space="preserve">à </w:t>
      </w:r>
      <w:r w:rsidRPr="0043032E">
        <w:rPr>
          <w:rFonts w:asciiTheme="majorHAnsi" w:hAnsiTheme="majorHAnsi" w:cstheme="majorHAnsi"/>
          <w:spacing w:val="1"/>
        </w:rPr>
        <w:t>n</w:t>
      </w:r>
      <w:r w:rsidRPr="0043032E">
        <w:rPr>
          <w:rFonts w:asciiTheme="majorHAnsi" w:hAnsiTheme="majorHAnsi" w:cstheme="majorHAnsi"/>
          <w:spacing w:val="-1"/>
        </w:rPr>
        <w:t>ư</w:t>
      </w:r>
      <w:r w:rsidRPr="0043032E">
        <w:rPr>
          <w:rFonts w:asciiTheme="majorHAnsi" w:hAnsiTheme="majorHAnsi" w:cstheme="majorHAnsi"/>
        </w:rPr>
        <w:t>ớc</w:t>
      </w:r>
      <w:r w:rsidRPr="0043032E">
        <w:rPr>
          <w:rFonts w:asciiTheme="majorHAnsi" w:hAnsiTheme="majorHAnsi" w:cstheme="majorHAnsi"/>
          <w:spacing w:val="1"/>
        </w:rPr>
        <w:t xml:space="preserve"> v</w:t>
      </w:r>
      <w:r w:rsidRPr="0043032E">
        <w:rPr>
          <w:rFonts w:asciiTheme="majorHAnsi" w:hAnsiTheme="majorHAnsi" w:cstheme="majorHAnsi"/>
        </w:rPr>
        <w:t>à</w:t>
      </w:r>
      <w:r w:rsidRPr="0043032E">
        <w:rPr>
          <w:rFonts w:asciiTheme="majorHAnsi" w:hAnsiTheme="majorHAnsi" w:cstheme="majorHAnsi"/>
          <w:spacing w:val="3"/>
        </w:rPr>
        <w:t xml:space="preserve"> </w:t>
      </w:r>
      <w:r w:rsidRPr="0043032E">
        <w:rPr>
          <w:rFonts w:asciiTheme="majorHAnsi" w:hAnsiTheme="majorHAnsi" w:cstheme="majorHAnsi"/>
          <w:spacing w:val="-2"/>
        </w:rPr>
        <w:t>c</w:t>
      </w:r>
      <w:r w:rsidRPr="0043032E">
        <w:rPr>
          <w:rFonts w:asciiTheme="majorHAnsi" w:hAnsiTheme="majorHAnsi" w:cstheme="majorHAnsi"/>
        </w:rPr>
        <w:t xml:space="preserve">ác </w:t>
      </w:r>
      <w:r w:rsidRPr="0043032E">
        <w:rPr>
          <w:rFonts w:asciiTheme="majorHAnsi" w:hAnsiTheme="majorHAnsi" w:cstheme="majorHAnsi"/>
          <w:spacing w:val="1"/>
        </w:rPr>
        <w:t>v</w:t>
      </w:r>
      <w:r w:rsidRPr="0043032E">
        <w:rPr>
          <w:rFonts w:asciiTheme="majorHAnsi" w:hAnsiTheme="majorHAnsi" w:cstheme="majorHAnsi"/>
          <w:spacing w:val="-2"/>
        </w:rPr>
        <w:t>ă</w:t>
      </w:r>
      <w:r w:rsidRPr="0043032E">
        <w:rPr>
          <w:rFonts w:asciiTheme="majorHAnsi" w:hAnsiTheme="majorHAnsi" w:cstheme="majorHAnsi"/>
        </w:rPr>
        <w:t xml:space="preserve">n </w:t>
      </w:r>
      <w:r w:rsidRPr="0043032E">
        <w:rPr>
          <w:rFonts w:asciiTheme="majorHAnsi" w:hAnsiTheme="majorHAnsi" w:cstheme="majorHAnsi"/>
          <w:spacing w:val="1"/>
        </w:rPr>
        <w:t>b</w:t>
      </w:r>
      <w:r w:rsidRPr="0043032E">
        <w:rPr>
          <w:rFonts w:asciiTheme="majorHAnsi" w:hAnsiTheme="majorHAnsi" w:cstheme="majorHAnsi"/>
          <w:spacing w:val="-2"/>
        </w:rPr>
        <w:t>ả</w:t>
      </w:r>
      <w:r w:rsidRPr="0043032E">
        <w:rPr>
          <w:rFonts w:asciiTheme="majorHAnsi" w:hAnsiTheme="majorHAnsi" w:cstheme="majorHAnsi"/>
        </w:rPr>
        <w:t>n</w:t>
      </w:r>
      <w:r w:rsidRPr="0043032E">
        <w:rPr>
          <w:rFonts w:asciiTheme="majorHAnsi" w:hAnsiTheme="majorHAnsi" w:cstheme="majorHAnsi"/>
          <w:spacing w:val="5"/>
        </w:rPr>
        <w:t xml:space="preserve"> </w:t>
      </w:r>
      <w:r w:rsidRPr="0043032E">
        <w:rPr>
          <w:rFonts w:asciiTheme="majorHAnsi" w:hAnsiTheme="majorHAnsi" w:cstheme="majorHAnsi"/>
          <w:spacing w:val="-1"/>
        </w:rPr>
        <w:t>p</w:t>
      </w:r>
      <w:r w:rsidRPr="0043032E">
        <w:rPr>
          <w:rFonts w:asciiTheme="majorHAnsi" w:hAnsiTheme="majorHAnsi" w:cstheme="majorHAnsi"/>
          <w:spacing w:val="1"/>
        </w:rPr>
        <w:t>h</w:t>
      </w:r>
      <w:r w:rsidRPr="0043032E">
        <w:rPr>
          <w:rFonts w:asciiTheme="majorHAnsi" w:hAnsiTheme="majorHAnsi" w:cstheme="majorHAnsi"/>
          <w:spacing w:val="-2"/>
        </w:rPr>
        <w:t>á</w:t>
      </w:r>
      <w:r w:rsidRPr="0043032E">
        <w:rPr>
          <w:rFonts w:asciiTheme="majorHAnsi" w:hAnsiTheme="majorHAnsi" w:cstheme="majorHAnsi"/>
        </w:rPr>
        <w:t>p</w:t>
      </w:r>
      <w:r w:rsidRPr="0043032E">
        <w:rPr>
          <w:rFonts w:asciiTheme="majorHAnsi" w:hAnsiTheme="majorHAnsi" w:cstheme="majorHAnsi"/>
          <w:spacing w:val="2"/>
        </w:rPr>
        <w:t xml:space="preserve"> </w:t>
      </w:r>
      <w:r w:rsidRPr="0043032E">
        <w:rPr>
          <w:rFonts w:asciiTheme="majorHAnsi" w:hAnsiTheme="majorHAnsi" w:cstheme="majorHAnsi"/>
          <w:spacing w:val="-1"/>
        </w:rPr>
        <w:t>l</w:t>
      </w:r>
      <w:r w:rsidRPr="0043032E">
        <w:rPr>
          <w:rFonts w:asciiTheme="majorHAnsi" w:hAnsiTheme="majorHAnsi" w:cstheme="majorHAnsi"/>
          <w:spacing w:val="1"/>
        </w:rPr>
        <w:t>u</w:t>
      </w:r>
      <w:r w:rsidRPr="0043032E">
        <w:rPr>
          <w:rFonts w:asciiTheme="majorHAnsi" w:hAnsiTheme="majorHAnsi" w:cstheme="majorHAnsi"/>
        </w:rPr>
        <w:t>ật</w:t>
      </w:r>
      <w:r w:rsidRPr="0043032E">
        <w:rPr>
          <w:rFonts w:asciiTheme="majorHAnsi" w:hAnsiTheme="majorHAnsi" w:cstheme="majorHAnsi"/>
          <w:spacing w:val="3"/>
        </w:rPr>
        <w:t xml:space="preserve"> </w:t>
      </w:r>
      <w:r w:rsidRPr="0043032E">
        <w:rPr>
          <w:rFonts w:asciiTheme="majorHAnsi" w:hAnsiTheme="majorHAnsi" w:cstheme="majorHAnsi"/>
        </w:rPr>
        <w:t>có</w:t>
      </w:r>
      <w:r w:rsidRPr="0043032E">
        <w:rPr>
          <w:rFonts w:asciiTheme="majorHAnsi" w:hAnsiTheme="majorHAnsi" w:cstheme="majorHAnsi"/>
          <w:spacing w:val="3"/>
        </w:rPr>
        <w:t xml:space="preserve"> </w:t>
      </w:r>
      <w:r w:rsidRPr="0043032E">
        <w:rPr>
          <w:rFonts w:asciiTheme="majorHAnsi" w:hAnsiTheme="majorHAnsi" w:cstheme="majorHAnsi"/>
          <w:spacing w:val="-1"/>
        </w:rPr>
        <w:t>l</w:t>
      </w:r>
      <w:r w:rsidRPr="0043032E">
        <w:rPr>
          <w:rFonts w:asciiTheme="majorHAnsi" w:hAnsiTheme="majorHAnsi" w:cstheme="majorHAnsi"/>
          <w:spacing w:val="1"/>
        </w:rPr>
        <w:t>i</w:t>
      </w:r>
      <w:r w:rsidRPr="0043032E">
        <w:rPr>
          <w:rFonts w:asciiTheme="majorHAnsi" w:hAnsiTheme="majorHAnsi" w:cstheme="majorHAnsi"/>
          <w:spacing w:val="-2"/>
        </w:rPr>
        <w:t>ê</w:t>
      </w:r>
      <w:r w:rsidRPr="0043032E">
        <w:rPr>
          <w:rFonts w:asciiTheme="majorHAnsi" w:hAnsiTheme="majorHAnsi" w:cstheme="majorHAnsi"/>
        </w:rPr>
        <w:t>n</w:t>
      </w:r>
      <w:r w:rsidRPr="0043032E">
        <w:rPr>
          <w:rFonts w:asciiTheme="majorHAnsi" w:hAnsiTheme="majorHAnsi" w:cstheme="majorHAnsi"/>
          <w:spacing w:val="2"/>
        </w:rPr>
        <w:t xml:space="preserve"> </w:t>
      </w:r>
      <w:r w:rsidRPr="0043032E">
        <w:rPr>
          <w:rFonts w:asciiTheme="majorHAnsi" w:hAnsiTheme="majorHAnsi" w:cstheme="majorHAnsi"/>
          <w:spacing w:val="1"/>
        </w:rPr>
        <w:t>q</w:t>
      </w:r>
      <w:r w:rsidRPr="0043032E">
        <w:rPr>
          <w:rFonts w:asciiTheme="majorHAnsi" w:hAnsiTheme="majorHAnsi" w:cstheme="majorHAnsi"/>
          <w:spacing w:val="-1"/>
        </w:rPr>
        <w:t>u</w:t>
      </w:r>
      <w:r w:rsidRPr="0043032E">
        <w:rPr>
          <w:rFonts w:asciiTheme="majorHAnsi" w:hAnsiTheme="majorHAnsi" w:cstheme="majorHAnsi"/>
        </w:rPr>
        <w:t>a</w:t>
      </w:r>
      <w:r w:rsidRPr="0043032E">
        <w:rPr>
          <w:rFonts w:asciiTheme="majorHAnsi" w:hAnsiTheme="majorHAnsi" w:cstheme="majorHAnsi"/>
          <w:spacing w:val="1"/>
        </w:rPr>
        <w:t>n</w:t>
      </w:r>
      <w:r w:rsidRPr="0043032E">
        <w:rPr>
          <w:rFonts w:asciiTheme="majorHAnsi" w:hAnsiTheme="majorHAnsi" w:cstheme="majorHAnsi"/>
        </w:rPr>
        <w:t>.</w:t>
      </w:r>
      <w:r w:rsidRPr="0043032E">
        <w:rPr>
          <w:rFonts w:asciiTheme="majorHAnsi" w:hAnsiTheme="majorHAnsi" w:cstheme="majorHAnsi"/>
          <w:spacing w:val="1"/>
        </w:rPr>
        <w:t xml:space="preserve"> </w:t>
      </w:r>
      <w:r w:rsidRPr="0043032E">
        <w:rPr>
          <w:rFonts w:asciiTheme="majorHAnsi" w:hAnsiTheme="majorHAnsi" w:cstheme="majorHAnsi"/>
          <w:spacing w:val="-1"/>
        </w:rPr>
        <w:t>V</w:t>
      </w:r>
      <w:r w:rsidRPr="0043032E">
        <w:rPr>
          <w:rFonts w:asciiTheme="majorHAnsi" w:hAnsiTheme="majorHAnsi" w:cstheme="majorHAnsi"/>
          <w:spacing w:val="1"/>
        </w:rPr>
        <w:t>i</w:t>
      </w:r>
      <w:r w:rsidRPr="0043032E">
        <w:rPr>
          <w:rFonts w:asciiTheme="majorHAnsi" w:hAnsiTheme="majorHAnsi" w:cstheme="majorHAnsi"/>
        </w:rPr>
        <w:t>ệc</w:t>
      </w:r>
      <w:r w:rsidRPr="0043032E">
        <w:rPr>
          <w:rFonts w:asciiTheme="majorHAnsi" w:hAnsiTheme="majorHAnsi" w:cstheme="majorHAnsi"/>
          <w:spacing w:val="2"/>
        </w:rPr>
        <w:t xml:space="preserve"> </w:t>
      </w:r>
      <w:r w:rsidRPr="0043032E">
        <w:rPr>
          <w:rFonts w:asciiTheme="majorHAnsi" w:hAnsiTheme="majorHAnsi" w:cstheme="majorHAnsi"/>
          <w:spacing w:val="-1"/>
        </w:rPr>
        <w:t>t</w:t>
      </w:r>
      <w:r w:rsidRPr="0043032E">
        <w:rPr>
          <w:rFonts w:asciiTheme="majorHAnsi" w:hAnsiTheme="majorHAnsi" w:cstheme="majorHAnsi"/>
          <w:spacing w:val="1"/>
        </w:rPr>
        <w:t>h</w:t>
      </w:r>
      <w:r w:rsidRPr="0043032E">
        <w:rPr>
          <w:rFonts w:asciiTheme="majorHAnsi" w:hAnsiTheme="majorHAnsi" w:cstheme="majorHAnsi"/>
          <w:spacing w:val="-1"/>
        </w:rPr>
        <w:t>ự</w:t>
      </w:r>
      <w:r w:rsidRPr="0043032E">
        <w:rPr>
          <w:rFonts w:asciiTheme="majorHAnsi" w:hAnsiTheme="majorHAnsi" w:cstheme="majorHAnsi"/>
        </w:rPr>
        <w:t>c</w:t>
      </w:r>
      <w:r w:rsidRPr="0043032E">
        <w:rPr>
          <w:rFonts w:asciiTheme="majorHAnsi" w:hAnsiTheme="majorHAnsi" w:cstheme="majorHAnsi"/>
          <w:spacing w:val="4"/>
        </w:rPr>
        <w:t xml:space="preserve"> </w:t>
      </w:r>
      <w:r w:rsidRPr="0043032E">
        <w:rPr>
          <w:rFonts w:asciiTheme="majorHAnsi" w:hAnsiTheme="majorHAnsi" w:cstheme="majorHAnsi"/>
          <w:spacing w:val="-1"/>
        </w:rPr>
        <w:t>h</w:t>
      </w:r>
      <w:r w:rsidRPr="0043032E">
        <w:rPr>
          <w:rFonts w:asciiTheme="majorHAnsi" w:hAnsiTheme="majorHAnsi" w:cstheme="majorHAnsi"/>
          <w:spacing w:val="1"/>
        </w:rPr>
        <w:t>i</w:t>
      </w:r>
      <w:r w:rsidRPr="0043032E">
        <w:rPr>
          <w:rFonts w:asciiTheme="majorHAnsi" w:hAnsiTheme="majorHAnsi" w:cstheme="majorHAnsi"/>
          <w:spacing w:val="-2"/>
        </w:rPr>
        <w:t>ệ</w:t>
      </w:r>
      <w:r w:rsidRPr="0043032E">
        <w:rPr>
          <w:rFonts w:asciiTheme="majorHAnsi" w:hAnsiTheme="majorHAnsi" w:cstheme="majorHAnsi"/>
          <w:spacing w:val="1"/>
        </w:rPr>
        <w:t>n</w:t>
      </w:r>
      <w:r w:rsidRPr="0043032E">
        <w:rPr>
          <w:rFonts w:asciiTheme="majorHAnsi" w:hAnsiTheme="majorHAnsi" w:cstheme="majorHAnsi"/>
        </w:rPr>
        <w:t>,</w:t>
      </w:r>
      <w:r w:rsidRPr="0043032E">
        <w:rPr>
          <w:rFonts w:asciiTheme="majorHAnsi" w:hAnsiTheme="majorHAnsi" w:cstheme="majorHAnsi"/>
          <w:spacing w:val="1"/>
        </w:rPr>
        <w:t xml:space="preserve"> s</w:t>
      </w:r>
      <w:r w:rsidRPr="0043032E">
        <w:rPr>
          <w:rFonts w:asciiTheme="majorHAnsi" w:hAnsiTheme="majorHAnsi" w:cstheme="majorHAnsi"/>
        </w:rPr>
        <w:t xml:space="preserve">ử </w:t>
      </w:r>
      <w:r w:rsidRPr="0043032E">
        <w:rPr>
          <w:rFonts w:asciiTheme="majorHAnsi" w:hAnsiTheme="majorHAnsi" w:cstheme="majorHAnsi"/>
          <w:spacing w:val="1"/>
        </w:rPr>
        <w:t>d</w:t>
      </w:r>
      <w:r w:rsidRPr="0043032E">
        <w:rPr>
          <w:rFonts w:asciiTheme="majorHAnsi" w:hAnsiTheme="majorHAnsi" w:cstheme="majorHAnsi"/>
          <w:spacing w:val="-1"/>
        </w:rPr>
        <w:t>ụn</w:t>
      </w:r>
      <w:r w:rsidRPr="0043032E">
        <w:rPr>
          <w:rFonts w:asciiTheme="majorHAnsi" w:hAnsiTheme="majorHAnsi" w:cstheme="majorHAnsi"/>
        </w:rPr>
        <w:t>g</w:t>
      </w:r>
      <w:r w:rsidRPr="0043032E">
        <w:rPr>
          <w:rFonts w:asciiTheme="majorHAnsi" w:hAnsiTheme="majorHAnsi" w:cstheme="majorHAnsi"/>
          <w:spacing w:val="5"/>
        </w:rPr>
        <w:t xml:space="preserve"> </w:t>
      </w:r>
      <w:r w:rsidRPr="0043032E">
        <w:rPr>
          <w:rFonts w:asciiTheme="majorHAnsi" w:hAnsiTheme="majorHAnsi" w:cstheme="majorHAnsi"/>
          <w:spacing w:val="-1"/>
        </w:rPr>
        <w:t>ng</w:t>
      </w:r>
      <w:r w:rsidRPr="0043032E">
        <w:rPr>
          <w:rFonts w:asciiTheme="majorHAnsi" w:hAnsiTheme="majorHAnsi" w:cstheme="majorHAnsi"/>
          <w:spacing w:val="1"/>
        </w:rPr>
        <w:t>u</w:t>
      </w:r>
      <w:r w:rsidRPr="0043032E">
        <w:rPr>
          <w:rFonts w:asciiTheme="majorHAnsi" w:hAnsiTheme="majorHAnsi" w:cstheme="majorHAnsi"/>
          <w:spacing w:val="-1"/>
        </w:rPr>
        <w:t>ồ</w:t>
      </w:r>
      <w:r w:rsidRPr="0043032E">
        <w:rPr>
          <w:rFonts w:asciiTheme="majorHAnsi" w:hAnsiTheme="majorHAnsi" w:cstheme="majorHAnsi"/>
        </w:rPr>
        <w:t>n</w:t>
      </w:r>
      <w:r w:rsidRPr="0043032E">
        <w:rPr>
          <w:rFonts w:asciiTheme="majorHAnsi" w:hAnsiTheme="majorHAnsi" w:cstheme="majorHAnsi"/>
          <w:spacing w:val="2"/>
        </w:rPr>
        <w:t xml:space="preserve"> </w:t>
      </w:r>
      <w:r w:rsidRPr="0043032E">
        <w:rPr>
          <w:rFonts w:asciiTheme="majorHAnsi" w:hAnsiTheme="majorHAnsi" w:cstheme="majorHAnsi"/>
          <w:spacing w:val="-1"/>
        </w:rPr>
        <w:t>k</w:t>
      </w:r>
      <w:r w:rsidRPr="0043032E">
        <w:rPr>
          <w:rFonts w:asciiTheme="majorHAnsi" w:hAnsiTheme="majorHAnsi" w:cstheme="majorHAnsi"/>
          <w:spacing w:val="1"/>
        </w:rPr>
        <w:t>i</w:t>
      </w:r>
      <w:r w:rsidRPr="0043032E">
        <w:rPr>
          <w:rFonts w:asciiTheme="majorHAnsi" w:hAnsiTheme="majorHAnsi" w:cstheme="majorHAnsi"/>
          <w:spacing w:val="-1"/>
        </w:rPr>
        <w:t>n</w:t>
      </w:r>
      <w:r w:rsidRPr="0043032E">
        <w:rPr>
          <w:rFonts w:asciiTheme="majorHAnsi" w:hAnsiTheme="majorHAnsi" w:cstheme="majorHAnsi"/>
        </w:rPr>
        <w:t>h</w:t>
      </w:r>
      <w:r w:rsidRPr="0043032E">
        <w:rPr>
          <w:rFonts w:asciiTheme="majorHAnsi" w:hAnsiTheme="majorHAnsi" w:cstheme="majorHAnsi"/>
          <w:spacing w:val="2"/>
        </w:rPr>
        <w:t xml:space="preserve"> </w:t>
      </w:r>
      <w:r w:rsidRPr="0043032E">
        <w:rPr>
          <w:rFonts w:asciiTheme="majorHAnsi" w:hAnsiTheme="majorHAnsi" w:cstheme="majorHAnsi"/>
          <w:spacing w:val="1"/>
        </w:rPr>
        <w:t>p</w:t>
      </w:r>
      <w:r w:rsidRPr="0043032E">
        <w:rPr>
          <w:rFonts w:asciiTheme="majorHAnsi" w:hAnsiTheme="majorHAnsi" w:cstheme="majorHAnsi"/>
          <w:spacing w:val="-1"/>
        </w:rPr>
        <w:t>h</w:t>
      </w:r>
      <w:r w:rsidRPr="0043032E">
        <w:rPr>
          <w:rFonts w:asciiTheme="majorHAnsi" w:hAnsiTheme="majorHAnsi" w:cstheme="majorHAnsi"/>
        </w:rPr>
        <w:t>í</w:t>
      </w:r>
      <w:r w:rsidRPr="0043032E">
        <w:rPr>
          <w:rFonts w:asciiTheme="majorHAnsi" w:hAnsiTheme="majorHAnsi" w:cstheme="majorHAnsi"/>
          <w:spacing w:val="2"/>
        </w:rPr>
        <w:t xml:space="preserve"> </w:t>
      </w:r>
      <w:r w:rsidRPr="0043032E">
        <w:rPr>
          <w:rFonts w:asciiTheme="majorHAnsi" w:hAnsiTheme="majorHAnsi" w:cstheme="majorHAnsi"/>
          <w:spacing w:val="1"/>
        </w:rPr>
        <w:t>h</w:t>
      </w:r>
      <w:r w:rsidRPr="0043032E">
        <w:rPr>
          <w:rFonts w:asciiTheme="majorHAnsi" w:hAnsiTheme="majorHAnsi" w:cstheme="majorHAnsi"/>
        </w:rPr>
        <w:t>ỗ</w:t>
      </w:r>
      <w:r w:rsidRPr="0043032E">
        <w:rPr>
          <w:rFonts w:asciiTheme="majorHAnsi" w:hAnsiTheme="majorHAnsi" w:cstheme="majorHAnsi"/>
          <w:spacing w:val="3"/>
        </w:rPr>
        <w:t xml:space="preserve"> </w:t>
      </w:r>
      <w:r w:rsidRPr="0043032E">
        <w:rPr>
          <w:rFonts w:asciiTheme="majorHAnsi" w:hAnsiTheme="majorHAnsi" w:cstheme="majorHAnsi"/>
          <w:spacing w:val="1"/>
        </w:rPr>
        <w:t>t</w:t>
      </w:r>
      <w:r w:rsidRPr="0043032E">
        <w:rPr>
          <w:rFonts w:asciiTheme="majorHAnsi" w:hAnsiTheme="majorHAnsi" w:cstheme="majorHAnsi"/>
          <w:spacing w:val="-2"/>
        </w:rPr>
        <w:t>r</w:t>
      </w:r>
      <w:r w:rsidRPr="0043032E">
        <w:rPr>
          <w:rFonts w:asciiTheme="majorHAnsi" w:hAnsiTheme="majorHAnsi" w:cstheme="majorHAnsi"/>
        </w:rPr>
        <w:t>ợ</w:t>
      </w:r>
      <w:r w:rsidRPr="0043032E">
        <w:rPr>
          <w:rFonts w:asciiTheme="majorHAnsi" w:hAnsiTheme="majorHAnsi" w:cstheme="majorHAnsi"/>
          <w:spacing w:val="2"/>
        </w:rPr>
        <w:t xml:space="preserve"> phải </w:t>
      </w:r>
      <w:r w:rsidRPr="0043032E">
        <w:rPr>
          <w:rFonts w:asciiTheme="majorHAnsi" w:hAnsiTheme="majorHAnsi" w:cstheme="majorHAnsi"/>
          <w:spacing w:val="1"/>
        </w:rPr>
        <w:t>đ</w:t>
      </w:r>
      <w:r w:rsidRPr="0043032E">
        <w:rPr>
          <w:rFonts w:asciiTheme="majorHAnsi" w:hAnsiTheme="majorHAnsi" w:cstheme="majorHAnsi"/>
        </w:rPr>
        <w:t>ảm</w:t>
      </w:r>
      <w:r w:rsidRPr="0043032E">
        <w:rPr>
          <w:rFonts w:asciiTheme="majorHAnsi" w:hAnsiTheme="majorHAnsi" w:cstheme="majorHAnsi"/>
          <w:spacing w:val="2"/>
        </w:rPr>
        <w:t xml:space="preserve"> </w:t>
      </w:r>
      <w:r w:rsidRPr="0043032E">
        <w:rPr>
          <w:rFonts w:asciiTheme="majorHAnsi" w:hAnsiTheme="majorHAnsi" w:cstheme="majorHAnsi"/>
          <w:spacing w:val="1"/>
        </w:rPr>
        <w:t>b</w:t>
      </w:r>
      <w:r w:rsidRPr="0043032E">
        <w:rPr>
          <w:rFonts w:asciiTheme="majorHAnsi" w:hAnsiTheme="majorHAnsi" w:cstheme="majorHAnsi"/>
          <w:spacing w:val="-2"/>
        </w:rPr>
        <w:t>ả</w:t>
      </w:r>
      <w:r w:rsidRPr="0043032E">
        <w:rPr>
          <w:rFonts w:asciiTheme="majorHAnsi" w:hAnsiTheme="majorHAnsi" w:cstheme="majorHAnsi"/>
        </w:rPr>
        <w:t xml:space="preserve">o tuân thủ theo quy định của Luật Ngân sách nhà nước và các văn bản pháp luật có liên quan, đảm bảo </w:t>
      </w:r>
      <w:r w:rsidRPr="0043032E">
        <w:rPr>
          <w:rFonts w:asciiTheme="majorHAnsi" w:hAnsiTheme="majorHAnsi" w:cstheme="majorHAnsi"/>
          <w:spacing w:val="1"/>
        </w:rPr>
        <w:t>đ</w:t>
      </w:r>
      <w:r w:rsidRPr="0043032E">
        <w:rPr>
          <w:rFonts w:asciiTheme="majorHAnsi" w:hAnsiTheme="majorHAnsi" w:cstheme="majorHAnsi"/>
          <w:spacing w:val="-1"/>
        </w:rPr>
        <w:t>ún</w:t>
      </w:r>
      <w:r w:rsidRPr="0043032E">
        <w:rPr>
          <w:rFonts w:asciiTheme="majorHAnsi" w:hAnsiTheme="majorHAnsi" w:cstheme="majorHAnsi"/>
        </w:rPr>
        <w:t>g</w:t>
      </w:r>
      <w:r w:rsidRPr="0043032E">
        <w:rPr>
          <w:rFonts w:asciiTheme="majorHAnsi" w:hAnsiTheme="majorHAnsi" w:cstheme="majorHAnsi"/>
          <w:spacing w:val="1"/>
        </w:rPr>
        <w:t xml:space="preserve"> </w:t>
      </w:r>
      <w:r w:rsidRPr="0043032E">
        <w:rPr>
          <w:rFonts w:asciiTheme="majorHAnsi" w:hAnsiTheme="majorHAnsi" w:cstheme="majorHAnsi"/>
          <w:spacing w:val="-2"/>
        </w:rPr>
        <w:t>đ</w:t>
      </w:r>
      <w:r w:rsidRPr="0043032E">
        <w:rPr>
          <w:rFonts w:asciiTheme="majorHAnsi" w:hAnsiTheme="majorHAnsi" w:cstheme="majorHAnsi"/>
        </w:rPr>
        <w:t>ô</w:t>
      </w:r>
      <w:r w:rsidRPr="0043032E">
        <w:rPr>
          <w:rFonts w:asciiTheme="majorHAnsi" w:hAnsiTheme="majorHAnsi" w:cstheme="majorHAnsi"/>
          <w:spacing w:val="1"/>
        </w:rPr>
        <w:t>́</w:t>
      </w:r>
      <w:r w:rsidRPr="0043032E">
        <w:rPr>
          <w:rFonts w:asciiTheme="majorHAnsi" w:hAnsiTheme="majorHAnsi" w:cstheme="majorHAnsi"/>
        </w:rPr>
        <w:t>i</w:t>
      </w:r>
      <w:r w:rsidRPr="0043032E">
        <w:rPr>
          <w:rFonts w:asciiTheme="majorHAnsi" w:hAnsiTheme="majorHAnsi" w:cstheme="majorHAnsi"/>
          <w:spacing w:val="-2"/>
        </w:rPr>
        <w:t xml:space="preserve"> </w:t>
      </w:r>
      <w:r w:rsidRPr="0043032E">
        <w:rPr>
          <w:rFonts w:asciiTheme="majorHAnsi" w:hAnsiTheme="majorHAnsi" w:cstheme="majorHAnsi"/>
          <w:spacing w:val="1"/>
        </w:rPr>
        <w:t>t</w:t>
      </w:r>
      <w:r w:rsidRPr="0043032E">
        <w:rPr>
          <w:rFonts w:asciiTheme="majorHAnsi" w:hAnsiTheme="majorHAnsi" w:cstheme="majorHAnsi"/>
          <w:spacing w:val="-1"/>
        </w:rPr>
        <w:t>ư</w:t>
      </w:r>
      <w:r w:rsidRPr="0043032E">
        <w:rPr>
          <w:rFonts w:asciiTheme="majorHAnsi" w:hAnsiTheme="majorHAnsi" w:cstheme="majorHAnsi"/>
          <w:spacing w:val="-2"/>
        </w:rPr>
        <w:t>ợ</w:t>
      </w:r>
      <w:r w:rsidRPr="0043032E">
        <w:rPr>
          <w:rFonts w:asciiTheme="majorHAnsi" w:hAnsiTheme="majorHAnsi" w:cstheme="majorHAnsi"/>
          <w:spacing w:val="1"/>
        </w:rPr>
        <w:t>ng</w:t>
      </w:r>
      <w:r w:rsidRPr="0043032E">
        <w:rPr>
          <w:rFonts w:asciiTheme="majorHAnsi" w:hAnsiTheme="majorHAnsi" w:cstheme="majorHAnsi"/>
        </w:rPr>
        <w:t>,</w:t>
      </w:r>
      <w:r w:rsidRPr="0043032E">
        <w:rPr>
          <w:rFonts w:asciiTheme="majorHAnsi" w:hAnsiTheme="majorHAnsi" w:cstheme="majorHAnsi"/>
          <w:spacing w:val="-3"/>
        </w:rPr>
        <w:t xml:space="preserve"> </w:t>
      </w:r>
      <w:r w:rsidRPr="0043032E">
        <w:rPr>
          <w:rFonts w:asciiTheme="majorHAnsi" w:hAnsiTheme="majorHAnsi" w:cstheme="majorHAnsi"/>
          <w:spacing w:val="1"/>
        </w:rPr>
        <w:t>ph</w:t>
      </w:r>
      <w:r w:rsidRPr="0043032E">
        <w:rPr>
          <w:rFonts w:asciiTheme="majorHAnsi" w:hAnsiTheme="majorHAnsi" w:cstheme="majorHAnsi"/>
          <w:spacing w:val="-2"/>
        </w:rPr>
        <w:t>ạ</w:t>
      </w:r>
      <w:r w:rsidRPr="0043032E">
        <w:rPr>
          <w:rFonts w:asciiTheme="majorHAnsi" w:hAnsiTheme="majorHAnsi" w:cstheme="majorHAnsi"/>
        </w:rPr>
        <w:t>m</w:t>
      </w:r>
      <w:r w:rsidRPr="0043032E">
        <w:rPr>
          <w:rFonts w:asciiTheme="majorHAnsi" w:hAnsiTheme="majorHAnsi" w:cstheme="majorHAnsi"/>
          <w:spacing w:val="3"/>
        </w:rPr>
        <w:t xml:space="preserve"> </w:t>
      </w:r>
      <w:r w:rsidRPr="0043032E">
        <w:rPr>
          <w:rFonts w:asciiTheme="majorHAnsi" w:hAnsiTheme="majorHAnsi" w:cstheme="majorHAnsi"/>
          <w:spacing w:val="1"/>
        </w:rPr>
        <w:t>vi</w:t>
      </w:r>
      <w:r w:rsidRPr="0043032E">
        <w:rPr>
          <w:rFonts w:asciiTheme="majorHAnsi" w:hAnsiTheme="majorHAnsi" w:cstheme="majorHAnsi"/>
        </w:rPr>
        <w:t>,</w:t>
      </w:r>
      <w:r w:rsidRPr="0043032E">
        <w:rPr>
          <w:rFonts w:asciiTheme="majorHAnsi" w:hAnsiTheme="majorHAnsi" w:cstheme="majorHAnsi"/>
          <w:spacing w:val="-3"/>
        </w:rPr>
        <w:t xml:space="preserve"> </w:t>
      </w:r>
      <w:r w:rsidRPr="0043032E">
        <w:rPr>
          <w:rFonts w:asciiTheme="majorHAnsi" w:hAnsiTheme="majorHAnsi" w:cstheme="majorHAnsi"/>
          <w:spacing w:val="1"/>
        </w:rPr>
        <w:t>n</w:t>
      </w:r>
      <w:r w:rsidRPr="0043032E">
        <w:rPr>
          <w:rFonts w:asciiTheme="majorHAnsi" w:hAnsiTheme="majorHAnsi" w:cstheme="majorHAnsi"/>
          <w:spacing w:val="-1"/>
        </w:rPr>
        <w:t>ộ</w:t>
      </w:r>
      <w:r w:rsidRPr="0043032E">
        <w:rPr>
          <w:rFonts w:asciiTheme="majorHAnsi" w:hAnsiTheme="majorHAnsi" w:cstheme="majorHAnsi"/>
        </w:rPr>
        <w:t>i</w:t>
      </w:r>
      <w:r w:rsidRPr="0043032E">
        <w:rPr>
          <w:rFonts w:asciiTheme="majorHAnsi" w:hAnsiTheme="majorHAnsi" w:cstheme="majorHAnsi"/>
          <w:spacing w:val="1"/>
        </w:rPr>
        <w:t xml:space="preserve"> </w:t>
      </w:r>
      <w:r w:rsidRPr="0043032E">
        <w:rPr>
          <w:rFonts w:asciiTheme="majorHAnsi" w:hAnsiTheme="majorHAnsi" w:cstheme="majorHAnsi"/>
          <w:spacing w:val="-2"/>
        </w:rPr>
        <w:t>d</w:t>
      </w:r>
      <w:r w:rsidRPr="0043032E">
        <w:rPr>
          <w:rFonts w:asciiTheme="majorHAnsi" w:hAnsiTheme="majorHAnsi" w:cstheme="majorHAnsi"/>
          <w:spacing w:val="-1"/>
        </w:rPr>
        <w:t>u</w:t>
      </w:r>
      <w:r w:rsidRPr="0043032E">
        <w:rPr>
          <w:rFonts w:asciiTheme="majorHAnsi" w:hAnsiTheme="majorHAnsi" w:cstheme="majorHAnsi"/>
          <w:spacing w:val="1"/>
        </w:rPr>
        <w:t>n</w:t>
      </w:r>
      <w:r w:rsidRPr="0043032E">
        <w:rPr>
          <w:rFonts w:asciiTheme="majorHAnsi" w:hAnsiTheme="majorHAnsi" w:cstheme="majorHAnsi"/>
        </w:rPr>
        <w:t>g</w:t>
      </w:r>
      <w:r w:rsidRPr="0043032E">
        <w:rPr>
          <w:rFonts w:asciiTheme="majorHAnsi" w:hAnsiTheme="majorHAnsi" w:cstheme="majorHAnsi"/>
          <w:spacing w:val="-2"/>
        </w:rPr>
        <w:t xml:space="preserve"> </w:t>
      </w:r>
      <w:r w:rsidRPr="0043032E">
        <w:rPr>
          <w:rFonts w:asciiTheme="majorHAnsi" w:hAnsiTheme="majorHAnsi" w:cstheme="majorHAnsi"/>
          <w:spacing w:val="1"/>
        </w:rPr>
        <w:t>v</w:t>
      </w:r>
      <w:r w:rsidRPr="0043032E">
        <w:rPr>
          <w:rFonts w:asciiTheme="majorHAnsi" w:hAnsiTheme="majorHAnsi" w:cstheme="majorHAnsi"/>
        </w:rPr>
        <w:t>à</w:t>
      </w:r>
      <w:r w:rsidRPr="0043032E">
        <w:rPr>
          <w:rFonts w:asciiTheme="majorHAnsi" w:hAnsiTheme="majorHAnsi" w:cstheme="majorHAnsi"/>
          <w:spacing w:val="-3"/>
        </w:rPr>
        <w:t xml:space="preserve"> </w:t>
      </w:r>
      <w:r w:rsidRPr="0043032E">
        <w:rPr>
          <w:rFonts w:asciiTheme="majorHAnsi" w:hAnsiTheme="majorHAnsi" w:cstheme="majorHAnsi"/>
          <w:spacing w:val="1"/>
        </w:rPr>
        <w:t>đ</w:t>
      </w:r>
      <w:r w:rsidRPr="0043032E">
        <w:rPr>
          <w:rFonts w:asciiTheme="majorHAnsi" w:hAnsiTheme="majorHAnsi" w:cstheme="majorHAnsi"/>
          <w:spacing w:val="-1"/>
        </w:rPr>
        <w:t>ịn</w:t>
      </w:r>
      <w:r w:rsidRPr="0043032E">
        <w:rPr>
          <w:rFonts w:asciiTheme="majorHAnsi" w:hAnsiTheme="majorHAnsi" w:cstheme="majorHAnsi"/>
        </w:rPr>
        <w:t>h</w:t>
      </w:r>
      <w:r w:rsidRPr="0043032E">
        <w:rPr>
          <w:rFonts w:asciiTheme="majorHAnsi" w:hAnsiTheme="majorHAnsi" w:cstheme="majorHAnsi"/>
          <w:spacing w:val="1"/>
        </w:rPr>
        <w:t xml:space="preserve"> </w:t>
      </w:r>
      <w:r w:rsidRPr="0043032E">
        <w:rPr>
          <w:rFonts w:asciiTheme="majorHAnsi" w:hAnsiTheme="majorHAnsi" w:cstheme="majorHAnsi"/>
        </w:rPr>
        <w:t>m</w:t>
      </w:r>
      <w:r w:rsidRPr="0043032E">
        <w:rPr>
          <w:rFonts w:asciiTheme="majorHAnsi" w:hAnsiTheme="majorHAnsi" w:cstheme="majorHAnsi"/>
          <w:spacing w:val="-2"/>
        </w:rPr>
        <w:t>ứ</w:t>
      </w:r>
      <w:r w:rsidRPr="0043032E">
        <w:rPr>
          <w:rFonts w:asciiTheme="majorHAnsi" w:hAnsiTheme="majorHAnsi" w:cstheme="majorHAnsi"/>
        </w:rPr>
        <w:t>c.</w:t>
      </w:r>
    </w:p>
    <w:p w14:paraId="272811E4"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43032E">
        <w:rPr>
          <w:rFonts w:asciiTheme="majorHAnsi" w:hAnsiTheme="majorHAnsi" w:cstheme="majorHAnsi"/>
        </w:rPr>
        <w:t>d) Các nội dung chi hỗ trợ không trùng lặp với các chính sách hỗ trợ từ nguồn ngân sách khác. Đảm bảo phù hợp theo phân cấp ngân sách và khả năng cân đối ngân sách địa phương.</w:t>
      </w:r>
    </w:p>
    <w:p w14:paraId="47431BA3"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b/>
          <w:bCs/>
        </w:rPr>
      </w:pPr>
      <w:r w:rsidRPr="0043032E">
        <w:rPr>
          <w:rFonts w:asciiTheme="majorHAnsi" w:hAnsiTheme="majorHAnsi" w:cstheme="majorHAnsi"/>
          <w:b/>
          <w:bCs/>
        </w:rPr>
        <w:t>2. Phạm vi hỗ trợ</w:t>
      </w:r>
    </w:p>
    <w:p w14:paraId="748824D0"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43032E">
        <w:rPr>
          <w:rFonts w:asciiTheme="majorHAnsi" w:hAnsiTheme="majorHAnsi" w:cstheme="majorHAnsi"/>
        </w:rPr>
        <w:t>Kinh</w:t>
      </w:r>
      <w:r w:rsidRPr="0043032E">
        <w:rPr>
          <w:rFonts w:asciiTheme="majorHAnsi" w:hAnsiTheme="majorHAnsi" w:cstheme="majorHAnsi"/>
          <w:spacing w:val="51"/>
        </w:rPr>
        <w:t xml:space="preserve"> </w:t>
      </w:r>
      <w:r w:rsidRPr="0043032E">
        <w:rPr>
          <w:rFonts w:asciiTheme="majorHAnsi" w:hAnsiTheme="majorHAnsi" w:cstheme="majorHAnsi"/>
        </w:rPr>
        <w:t>phí</w:t>
      </w:r>
      <w:r w:rsidRPr="0043032E">
        <w:rPr>
          <w:rFonts w:asciiTheme="majorHAnsi" w:hAnsiTheme="majorHAnsi" w:cstheme="majorHAnsi"/>
          <w:spacing w:val="51"/>
        </w:rPr>
        <w:t xml:space="preserve"> </w:t>
      </w:r>
      <w:r w:rsidRPr="0043032E">
        <w:rPr>
          <w:rFonts w:asciiTheme="majorHAnsi" w:hAnsiTheme="majorHAnsi" w:cstheme="majorHAnsi"/>
        </w:rPr>
        <w:t>hỗ</w:t>
      </w:r>
      <w:r w:rsidRPr="0043032E">
        <w:rPr>
          <w:rFonts w:asciiTheme="majorHAnsi" w:hAnsiTheme="majorHAnsi" w:cstheme="majorHAnsi"/>
          <w:spacing w:val="51"/>
        </w:rPr>
        <w:t xml:space="preserve"> </w:t>
      </w:r>
      <w:r w:rsidRPr="0043032E">
        <w:rPr>
          <w:rFonts w:asciiTheme="majorHAnsi" w:hAnsiTheme="majorHAnsi" w:cstheme="majorHAnsi"/>
        </w:rPr>
        <w:t>trợ</w:t>
      </w:r>
      <w:r w:rsidRPr="0043032E">
        <w:rPr>
          <w:rFonts w:asciiTheme="majorHAnsi" w:hAnsiTheme="majorHAnsi" w:cstheme="majorHAnsi"/>
          <w:spacing w:val="51"/>
        </w:rPr>
        <w:t xml:space="preserve"> </w:t>
      </w:r>
      <w:r w:rsidRPr="0043032E">
        <w:rPr>
          <w:rFonts w:asciiTheme="majorHAnsi" w:hAnsiTheme="majorHAnsi" w:cstheme="majorHAnsi"/>
        </w:rPr>
        <w:t>sản</w:t>
      </w:r>
      <w:r w:rsidRPr="0043032E">
        <w:rPr>
          <w:rFonts w:asciiTheme="majorHAnsi" w:hAnsiTheme="majorHAnsi" w:cstheme="majorHAnsi"/>
          <w:spacing w:val="51"/>
        </w:rPr>
        <w:t xml:space="preserve"> </w:t>
      </w:r>
      <w:r w:rsidRPr="0043032E">
        <w:rPr>
          <w:rFonts w:asciiTheme="majorHAnsi" w:hAnsiTheme="majorHAnsi" w:cstheme="majorHAnsi"/>
        </w:rPr>
        <w:t>xuất</w:t>
      </w:r>
      <w:r w:rsidRPr="0043032E">
        <w:rPr>
          <w:rFonts w:asciiTheme="majorHAnsi" w:hAnsiTheme="majorHAnsi" w:cstheme="majorHAnsi"/>
          <w:spacing w:val="51"/>
        </w:rPr>
        <w:t xml:space="preserve"> </w:t>
      </w:r>
      <w:r w:rsidRPr="0043032E">
        <w:rPr>
          <w:rFonts w:asciiTheme="majorHAnsi" w:hAnsiTheme="majorHAnsi" w:cstheme="majorHAnsi"/>
        </w:rPr>
        <w:t>lúa,</w:t>
      </w:r>
      <w:r w:rsidRPr="0043032E">
        <w:rPr>
          <w:rFonts w:asciiTheme="majorHAnsi" w:hAnsiTheme="majorHAnsi" w:cstheme="majorHAnsi"/>
          <w:spacing w:val="51"/>
        </w:rPr>
        <w:t xml:space="preserve"> </w:t>
      </w:r>
      <w:r w:rsidRPr="0043032E">
        <w:rPr>
          <w:rFonts w:asciiTheme="majorHAnsi" w:hAnsiTheme="majorHAnsi" w:cstheme="majorHAnsi"/>
        </w:rPr>
        <w:t>bảo</w:t>
      </w:r>
      <w:r w:rsidRPr="0043032E">
        <w:rPr>
          <w:rFonts w:asciiTheme="majorHAnsi" w:hAnsiTheme="majorHAnsi" w:cstheme="majorHAnsi"/>
          <w:spacing w:val="51"/>
        </w:rPr>
        <w:t xml:space="preserve"> </w:t>
      </w:r>
      <w:r w:rsidRPr="0043032E">
        <w:rPr>
          <w:rFonts w:asciiTheme="majorHAnsi" w:hAnsiTheme="majorHAnsi" w:cstheme="majorHAnsi"/>
        </w:rPr>
        <w:t>vệ</w:t>
      </w:r>
      <w:r w:rsidRPr="0043032E">
        <w:rPr>
          <w:rFonts w:asciiTheme="majorHAnsi" w:hAnsiTheme="majorHAnsi" w:cstheme="majorHAnsi"/>
          <w:spacing w:val="51"/>
        </w:rPr>
        <w:t xml:space="preserve"> </w:t>
      </w:r>
      <w:r w:rsidRPr="0043032E">
        <w:rPr>
          <w:rFonts w:asciiTheme="majorHAnsi" w:hAnsiTheme="majorHAnsi" w:cstheme="majorHAnsi"/>
        </w:rPr>
        <w:t>đất</w:t>
      </w:r>
      <w:r w:rsidRPr="0043032E">
        <w:rPr>
          <w:rFonts w:asciiTheme="majorHAnsi" w:hAnsiTheme="majorHAnsi" w:cstheme="majorHAnsi"/>
          <w:spacing w:val="51"/>
        </w:rPr>
        <w:t xml:space="preserve"> </w:t>
      </w:r>
      <w:r w:rsidRPr="0043032E">
        <w:rPr>
          <w:rFonts w:asciiTheme="majorHAnsi" w:hAnsiTheme="majorHAnsi" w:cstheme="majorHAnsi"/>
        </w:rPr>
        <w:t>trồng</w:t>
      </w:r>
      <w:r w:rsidRPr="0043032E">
        <w:rPr>
          <w:rFonts w:asciiTheme="majorHAnsi" w:hAnsiTheme="majorHAnsi" w:cstheme="majorHAnsi"/>
          <w:spacing w:val="51"/>
        </w:rPr>
        <w:t xml:space="preserve"> </w:t>
      </w:r>
      <w:r w:rsidRPr="0043032E">
        <w:rPr>
          <w:rFonts w:asciiTheme="majorHAnsi" w:hAnsiTheme="majorHAnsi" w:cstheme="majorHAnsi"/>
        </w:rPr>
        <w:t>lúa</w:t>
      </w:r>
      <w:r w:rsidRPr="0043032E">
        <w:rPr>
          <w:rFonts w:asciiTheme="majorHAnsi" w:hAnsiTheme="majorHAnsi" w:cstheme="majorHAnsi"/>
          <w:spacing w:val="51"/>
        </w:rPr>
        <w:t xml:space="preserve"> </w:t>
      </w:r>
      <w:r w:rsidRPr="0043032E">
        <w:rPr>
          <w:rFonts w:asciiTheme="majorHAnsi" w:hAnsiTheme="majorHAnsi" w:cstheme="majorHAnsi"/>
        </w:rPr>
        <w:t>được</w:t>
      </w:r>
      <w:r w:rsidRPr="0043032E">
        <w:rPr>
          <w:rFonts w:asciiTheme="majorHAnsi" w:hAnsiTheme="majorHAnsi" w:cstheme="majorHAnsi"/>
          <w:spacing w:val="52"/>
        </w:rPr>
        <w:t xml:space="preserve"> </w:t>
      </w:r>
      <w:r w:rsidRPr="0043032E">
        <w:rPr>
          <w:rFonts w:asciiTheme="majorHAnsi" w:hAnsiTheme="majorHAnsi" w:cstheme="majorHAnsi"/>
        </w:rPr>
        <w:t>phân</w:t>
      </w:r>
      <w:r w:rsidRPr="0043032E">
        <w:rPr>
          <w:rFonts w:asciiTheme="majorHAnsi" w:hAnsiTheme="majorHAnsi" w:cstheme="majorHAnsi"/>
          <w:spacing w:val="51"/>
        </w:rPr>
        <w:t xml:space="preserve"> </w:t>
      </w:r>
      <w:r w:rsidRPr="0043032E">
        <w:rPr>
          <w:rFonts w:asciiTheme="majorHAnsi" w:hAnsiTheme="majorHAnsi" w:cstheme="majorHAnsi"/>
        </w:rPr>
        <w:t>bổ</w:t>
      </w:r>
      <w:r w:rsidRPr="0043032E">
        <w:rPr>
          <w:rFonts w:asciiTheme="majorHAnsi" w:hAnsiTheme="majorHAnsi" w:cstheme="majorHAnsi"/>
          <w:spacing w:val="51"/>
        </w:rPr>
        <w:t xml:space="preserve"> </w:t>
      </w:r>
      <w:r w:rsidRPr="0043032E">
        <w:rPr>
          <w:rFonts w:asciiTheme="majorHAnsi" w:hAnsiTheme="majorHAnsi" w:cstheme="majorHAnsi"/>
        </w:rPr>
        <w:t>cho</w:t>
      </w:r>
      <w:r w:rsidRPr="0043032E">
        <w:rPr>
          <w:rFonts w:asciiTheme="majorHAnsi" w:hAnsiTheme="majorHAnsi" w:cstheme="majorHAnsi"/>
          <w:spacing w:val="51"/>
        </w:rPr>
        <w:t xml:space="preserve"> </w:t>
      </w:r>
      <w:r w:rsidRPr="0043032E">
        <w:rPr>
          <w:rFonts w:asciiTheme="majorHAnsi" w:hAnsiTheme="majorHAnsi" w:cstheme="majorHAnsi"/>
        </w:rPr>
        <w:t>địa phương có đất trồng lúa (trừ diện tích được mở rộng tự phát không theo quy hoạch, kế</w:t>
      </w:r>
      <w:r w:rsidRPr="0043032E">
        <w:rPr>
          <w:rFonts w:asciiTheme="majorHAnsi" w:hAnsiTheme="majorHAnsi" w:cstheme="majorHAnsi"/>
          <w:spacing w:val="17"/>
        </w:rPr>
        <w:t xml:space="preserve"> </w:t>
      </w:r>
      <w:r w:rsidRPr="0043032E">
        <w:rPr>
          <w:rFonts w:asciiTheme="majorHAnsi" w:hAnsiTheme="majorHAnsi" w:cstheme="majorHAnsi"/>
        </w:rPr>
        <w:t>hoạch</w:t>
      </w:r>
      <w:r w:rsidRPr="0043032E">
        <w:rPr>
          <w:rFonts w:asciiTheme="majorHAnsi" w:hAnsiTheme="majorHAnsi" w:cstheme="majorHAnsi"/>
          <w:spacing w:val="17"/>
        </w:rPr>
        <w:t xml:space="preserve"> </w:t>
      </w:r>
      <w:r w:rsidRPr="0043032E">
        <w:rPr>
          <w:rFonts w:asciiTheme="majorHAnsi" w:hAnsiTheme="majorHAnsi" w:cstheme="majorHAnsi"/>
        </w:rPr>
        <w:t>sử</w:t>
      </w:r>
      <w:r w:rsidRPr="0043032E">
        <w:rPr>
          <w:rFonts w:asciiTheme="majorHAnsi" w:hAnsiTheme="majorHAnsi" w:cstheme="majorHAnsi"/>
          <w:spacing w:val="17"/>
        </w:rPr>
        <w:t xml:space="preserve"> </w:t>
      </w:r>
      <w:r w:rsidRPr="0043032E">
        <w:rPr>
          <w:rFonts w:asciiTheme="majorHAnsi" w:hAnsiTheme="majorHAnsi" w:cstheme="majorHAnsi"/>
        </w:rPr>
        <w:t>dụng</w:t>
      </w:r>
      <w:r w:rsidRPr="0043032E">
        <w:rPr>
          <w:rFonts w:asciiTheme="majorHAnsi" w:hAnsiTheme="majorHAnsi" w:cstheme="majorHAnsi"/>
          <w:spacing w:val="17"/>
        </w:rPr>
        <w:t xml:space="preserve"> </w:t>
      </w:r>
      <w:r w:rsidRPr="0043032E">
        <w:rPr>
          <w:rFonts w:asciiTheme="majorHAnsi" w:hAnsiTheme="majorHAnsi" w:cstheme="majorHAnsi"/>
        </w:rPr>
        <w:t>đất</w:t>
      </w:r>
      <w:r w:rsidRPr="0043032E">
        <w:rPr>
          <w:rFonts w:asciiTheme="majorHAnsi" w:hAnsiTheme="majorHAnsi" w:cstheme="majorHAnsi"/>
          <w:spacing w:val="17"/>
        </w:rPr>
        <w:t xml:space="preserve"> </w:t>
      </w:r>
      <w:r w:rsidRPr="0043032E">
        <w:rPr>
          <w:rFonts w:asciiTheme="majorHAnsi" w:hAnsiTheme="majorHAnsi" w:cstheme="majorHAnsi"/>
        </w:rPr>
        <w:t>trồng</w:t>
      </w:r>
      <w:r w:rsidRPr="0043032E">
        <w:rPr>
          <w:rFonts w:asciiTheme="majorHAnsi" w:hAnsiTheme="majorHAnsi" w:cstheme="majorHAnsi"/>
          <w:spacing w:val="17"/>
        </w:rPr>
        <w:t xml:space="preserve"> </w:t>
      </w:r>
      <w:r w:rsidRPr="0043032E">
        <w:rPr>
          <w:rFonts w:asciiTheme="majorHAnsi" w:hAnsiTheme="majorHAnsi" w:cstheme="majorHAnsi"/>
        </w:rPr>
        <w:t>lúa)</w:t>
      </w:r>
      <w:r w:rsidRPr="0043032E">
        <w:rPr>
          <w:rFonts w:asciiTheme="majorHAnsi" w:hAnsiTheme="majorHAnsi" w:cstheme="majorHAnsi"/>
          <w:spacing w:val="17"/>
        </w:rPr>
        <w:t xml:space="preserve"> </w:t>
      </w:r>
      <w:r w:rsidRPr="0043032E">
        <w:rPr>
          <w:rFonts w:asciiTheme="majorHAnsi" w:hAnsiTheme="majorHAnsi" w:cstheme="majorHAnsi"/>
        </w:rPr>
        <w:t>và</w:t>
      </w:r>
      <w:r w:rsidRPr="0043032E">
        <w:rPr>
          <w:rFonts w:asciiTheme="majorHAnsi" w:hAnsiTheme="majorHAnsi" w:cstheme="majorHAnsi"/>
          <w:spacing w:val="17"/>
        </w:rPr>
        <w:t xml:space="preserve"> </w:t>
      </w:r>
      <w:r w:rsidRPr="0043032E">
        <w:rPr>
          <w:rFonts w:asciiTheme="majorHAnsi" w:hAnsiTheme="majorHAnsi" w:cstheme="majorHAnsi"/>
        </w:rPr>
        <w:t>cơ</w:t>
      </w:r>
      <w:r w:rsidRPr="0043032E">
        <w:rPr>
          <w:rFonts w:asciiTheme="majorHAnsi" w:hAnsiTheme="majorHAnsi" w:cstheme="majorHAnsi"/>
          <w:spacing w:val="17"/>
        </w:rPr>
        <w:t xml:space="preserve"> </w:t>
      </w:r>
      <w:r w:rsidRPr="0043032E">
        <w:rPr>
          <w:rFonts w:asciiTheme="majorHAnsi" w:hAnsiTheme="majorHAnsi" w:cstheme="majorHAnsi"/>
        </w:rPr>
        <w:t>quan</w:t>
      </w:r>
      <w:r w:rsidRPr="0043032E">
        <w:rPr>
          <w:rFonts w:asciiTheme="majorHAnsi" w:hAnsiTheme="majorHAnsi" w:cstheme="majorHAnsi"/>
          <w:spacing w:val="17"/>
        </w:rPr>
        <w:t xml:space="preserve"> </w:t>
      </w:r>
      <w:r w:rsidRPr="0043032E">
        <w:rPr>
          <w:rFonts w:asciiTheme="majorHAnsi" w:hAnsiTheme="majorHAnsi" w:cstheme="majorHAnsi"/>
        </w:rPr>
        <w:t>chuyên</w:t>
      </w:r>
      <w:r w:rsidRPr="0043032E">
        <w:rPr>
          <w:rFonts w:asciiTheme="majorHAnsi" w:hAnsiTheme="majorHAnsi" w:cstheme="majorHAnsi"/>
          <w:spacing w:val="17"/>
        </w:rPr>
        <w:t xml:space="preserve"> </w:t>
      </w:r>
      <w:r w:rsidRPr="0043032E">
        <w:rPr>
          <w:rFonts w:asciiTheme="majorHAnsi" w:hAnsiTheme="majorHAnsi" w:cstheme="majorHAnsi"/>
        </w:rPr>
        <w:t>môn</w:t>
      </w:r>
      <w:r w:rsidRPr="0043032E">
        <w:rPr>
          <w:rFonts w:asciiTheme="majorHAnsi" w:hAnsiTheme="majorHAnsi" w:cstheme="majorHAnsi"/>
          <w:spacing w:val="17"/>
        </w:rPr>
        <w:t xml:space="preserve"> </w:t>
      </w:r>
      <w:r w:rsidRPr="0043032E">
        <w:rPr>
          <w:rFonts w:asciiTheme="majorHAnsi" w:hAnsiTheme="majorHAnsi" w:cstheme="majorHAnsi"/>
        </w:rPr>
        <w:t>cấp</w:t>
      </w:r>
      <w:r w:rsidRPr="0043032E">
        <w:rPr>
          <w:rFonts w:asciiTheme="majorHAnsi" w:hAnsiTheme="majorHAnsi" w:cstheme="majorHAnsi"/>
          <w:spacing w:val="17"/>
        </w:rPr>
        <w:t xml:space="preserve"> </w:t>
      </w:r>
      <w:r w:rsidRPr="0043032E">
        <w:rPr>
          <w:rFonts w:asciiTheme="majorHAnsi" w:hAnsiTheme="majorHAnsi" w:cstheme="majorHAnsi"/>
        </w:rPr>
        <w:t>Thành phố</w:t>
      </w:r>
      <w:r w:rsidRPr="0043032E">
        <w:rPr>
          <w:rFonts w:asciiTheme="majorHAnsi" w:hAnsiTheme="majorHAnsi" w:cstheme="majorHAnsi"/>
          <w:spacing w:val="17"/>
        </w:rPr>
        <w:t xml:space="preserve"> </w:t>
      </w:r>
      <w:r w:rsidRPr="0043032E">
        <w:rPr>
          <w:rFonts w:asciiTheme="majorHAnsi" w:hAnsiTheme="majorHAnsi" w:cstheme="majorHAnsi"/>
        </w:rPr>
        <w:t>thực</w:t>
      </w:r>
      <w:r w:rsidRPr="0043032E">
        <w:rPr>
          <w:rFonts w:asciiTheme="majorHAnsi" w:hAnsiTheme="majorHAnsi" w:cstheme="majorHAnsi"/>
          <w:spacing w:val="18"/>
        </w:rPr>
        <w:t xml:space="preserve"> </w:t>
      </w:r>
      <w:r w:rsidRPr="0043032E">
        <w:rPr>
          <w:rFonts w:asciiTheme="majorHAnsi" w:hAnsiTheme="majorHAnsi" w:cstheme="majorHAnsi"/>
        </w:rPr>
        <w:t>hiện</w:t>
      </w:r>
      <w:r w:rsidRPr="0043032E">
        <w:rPr>
          <w:rFonts w:asciiTheme="majorHAnsi" w:hAnsiTheme="majorHAnsi" w:cstheme="majorHAnsi"/>
          <w:spacing w:val="17"/>
        </w:rPr>
        <w:t xml:space="preserve"> </w:t>
      </w:r>
      <w:r w:rsidRPr="0043032E">
        <w:rPr>
          <w:rFonts w:asciiTheme="majorHAnsi" w:hAnsiTheme="majorHAnsi" w:cstheme="majorHAnsi"/>
        </w:rPr>
        <w:t>nhiệm vụ hỗ trợ sản xuất, bảo</w:t>
      </w:r>
      <w:r w:rsidRPr="0043032E">
        <w:rPr>
          <w:rFonts w:asciiTheme="majorHAnsi" w:hAnsiTheme="majorHAnsi" w:cstheme="majorHAnsi"/>
          <w:spacing w:val="1"/>
        </w:rPr>
        <w:t xml:space="preserve"> </w:t>
      </w:r>
      <w:r w:rsidRPr="0043032E">
        <w:rPr>
          <w:rFonts w:asciiTheme="majorHAnsi" w:hAnsiTheme="majorHAnsi" w:cstheme="majorHAnsi"/>
        </w:rPr>
        <w:t>vệ đất trồng lúa.</w:t>
      </w:r>
    </w:p>
    <w:p w14:paraId="25F92F48"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b/>
          <w:bCs/>
          <w:spacing w:val="-12"/>
        </w:rPr>
      </w:pPr>
      <w:r w:rsidRPr="0043032E">
        <w:rPr>
          <w:rFonts w:asciiTheme="majorHAnsi" w:hAnsiTheme="majorHAnsi" w:cstheme="majorHAnsi"/>
          <w:b/>
          <w:bCs/>
        </w:rPr>
        <w:t>3.</w:t>
      </w:r>
      <w:r w:rsidRPr="0043032E">
        <w:rPr>
          <w:rFonts w:asciiTheme="majorHAnsi" w:hAnsiTheme="majorHAnsi" w:cstheme="majorHAnsi"/>
          <w:b/>
          <w:bCs/>
          <w:lang w:val="vi-VN"/>
        </w:rPr>
        <w:t xml:space="preserve"> </w:t>
      </w:r>
      <w:bookmarkStart w:id="26" w:name="_Hlk230520069"/>
      <w:r w:rsidRPr="0043032E">
        <w:rPr>
          <w:rFonts w:asciiTheme="majorHAnsi" w:hAnsiTheme="majorHAnsi" w:cstheme="majorHAnsi"/>
          <w:b/>
          <w:bCs/>
        </w:rPr>
        <w:t>Đ</w:t>
      </w:r>
      <w:r w:rsidRPr="0043032E">
        <w:rPr>
          <w:rFonts w:asciiTheme="majorHAnsi" w:hAnsiTheme="majorHAnsi" w:cstheme="majorHAnsi"/>
          <w:b/>
          <w:bCs/>
          <w:spacing w:val="-12"/>
        </w:rPr>
        <w:t>ịnh mức hỗ trợ</w:t>
      </w:r>
      <w:r w:rsidRPr="0043032E">
        <w:rPr>
          <w:rFonts w:asciiTheme="majorHAnsi" w:hAnsiTheme="majorHAnsi" w:cstheme="majorHAnsi"/>
          <w:color w:val="000000"/>
          <w:sz w:val="18"/>
          <w:szCs w:val="18"/>
          <w:shd w:val="clear" w:color="auto" w:fill="FFFFFF"/>
        </w:rPr>
        <w:t xml:space="preserve"> </w:t>
      </w:r>
    </w:p>
    <w:bookmarkEnd w:id="26"/>
    <w:p w14:paraId="6397B066"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iCs/>
        </w:rPr>
      </w:pPr>
      <w:r w:rsidRPr="0043032E">
        <w:rPr>
          <w:rFonts w:asciiTheme="majorHAnsi" w:hAnsiTheme="majorHAnsi" w:cstheme="majorHAnsi"/>
          <w:bCs/>
        </w:rPr>
        <w:t>a) Cải tạo, nâng cao chất lượng đất trồng lúa:</w:t>
      </w:r>
      <w:r w:rsidRPr="0043032E">
        <w:rPr>
          <w:rFonts w:asciiTheme="majorHAnsi" w:hAnsiTheme="majorHAnsi" w:cstheme="majorHAnsi"/>
        </w:rPr>
        <w:t xml:space="preserve"> mức hỗ trợ 100% kinh phí thực</w:t>
      </w:r>
      <w:r w:rsidRPr="0043032E">
        <w:rPr>
          <w:rFonts w:asciiTheme="majorHAnsi" w:hAnsiTheme="majorHAnsi" w:cstheme="majorHAnsi"/>
          <w:spacing w:val="1"/>
        </w:rPr>
        <w:t xml:space="preserve"> </w:t>
      </w:r>
      <w:r w:rsidRPr="0043032E">
        <w:rPr>
          <w:rFonts w:asciiTheme="majorHAnsi" w:hAnsiTheme="majorHAnsi" w:cstheme="majorHAnsi"/>
        </w:rPr>
        <w:t>hiện theo quy định tại</w:t>
      </w:r>
      <w:r w:rsidRPr="0043032E">
        <w:rPr>
          <w:rFonts w:asciiTheme="majorHAnsi" w:hAnsiTheme="majorHAnsi" w:cstheme="majorHAnsi"/>
          <w:spacing w:val="1"/>
        </w:rPr>
        <w:t xml:space="preserve"> </w:t>
      </w:r>
      <w:r w:rsidRPr="0043032E">
        <w:rPr>
          <w:rFonts w:asciiTheme="majorHAnsi" w:hAnsiTheme="majorHAnsi" w:cstheme="majorHAnsi"/>
        </w:rPr>
        <w:t>Thông tư số 11/2024/TT-BTNMT ngày 31 tháng 07 năm</w:t>
      </w:r>
      <w:r w:rsidRPr="0043032E">
        <w:rPr>
          <w:rFonts w:asciiTheme="majorHAnsi" w:hAnsiTheme="majorHAnsi" w:cstheme="majorHAnsi"/>
          <w:spacing w:val="22"/>
        </w:rPr>
        <w:t xml:space="preserve"> </w:t>
      </w:r>
      <w:r w:rsidRPr="0043032E">
        <w:rPr>
          <w:rFonts w:asciiTheme="majorHAnsi" w:hAnsiTheme="majorHAnsi" w:cstheme="majorHAnsi"/>
        </w:rPr>
        <w:t>2024</w:t>
      </w:r>
      <w:r w:rsidRPr="0043032E">
        <w:rPr>
          <w:rFonts w:asciiTheme="majorHAnsi" w:hAnsiTheme="majorHAnsi" w:cstheme="majorHAnsi"/>
          <w:spacing w:val="22"/>
        </w:rPr>
        <w:t xml:space="preserve"> </w:t>
      </w:r>
      <w:r w:rsidRPr="0043032E">
        <w:rPr>
          <w:rFonts w:asciiTheme="majorHAnsi" w:hAnsiTheme="majorHAnsi" w:cstheme="majorHAnsi"/>
        </w:rPr>
        <w:t>của</w:t>
      </w:r>
      <w:r w:rsidRPr="0043032E">
        <w:rPr>
          <w:rFonts w:asciiTheme="majorHAnsi" w:hAnsiTheme="majorHAnsi" w:cstheme="majorHAnsi"/>
          <w:spacing w:val="22"/>
        </w:rPr>
        <w:t xml:space="preserve"> </w:t>
      </w:r>
      <w:r w:rsidRPr="0043032E">
        <w:rPr>
          <w:rFonts w:asciiTheme="majorHAnsi" w:hAnsiTheme="majorHAnsi" w:cstheme="majorHAnsi"/>
        </w:rPr>
        <w:t>Bộ</w:t>
      </w:r>
      <w:r w:rsidRPr="0043032E">
        <w:rPr>
          <w:rFonts w:asciiTheme="majorHAnsi" w:hAnsiTheme="majorHAnsi" w:cstheme="majorHAnsi"/>
          <w:spacing w:val="22"/>
        </w:rPr>
        <w:t xml:space="preserve"> </w:t>
      </w:r>
      <w:r w:rsidRPr="0043032E">
        <w:rPr>
          <w:rFonts w:asciiTheme="majorHAnsi" w:hAnsiTheme="majorHAnsi" w:cstheme="majorHAnsi"/>
        </w:rPr>
        <w:t>Tài</w:t>
      </w:r>
      <w:r w:rsidRPr="0043032E">
        <w:rPr>
          <w:rFonts w:asciiTheme="majorHAnsi" w:hAnsiTheme="majorHAnsi" w:cstheme="majorHAnsi"/>
          <w:spacing w:val="22"/>
        </w:rPr>
        <w:t xml:space="preserve"> </w:t>
      </w:r>
      <w:r w:rsidRPr="0043032E">
        <w:rPr>
          <w:rFonts w:asciiTheme="majorHAnsi" w:hAnsiTheme="majorHAnsi" w:cstheme="majorHAnsi"/>
        </w:rPr>
        <w:t>nguyên</w:t>
      </w:r>
      <w:r w:rsidRPr="0043032E">
        <w:rPr>
          <w:rFonts w:asciiTheme="majorHAnsi" w:hAnsiTheme="majorHAnsi" w:cstheme="majorHAnsi"/>
          <w:spacing w:val="22"/>
        </w:rPr>
        <w:t xml:space="preserve"> </w:t>
      </w:r>
      <w:r w:rsidRPr="0043032E">
        <w:rPr>
          <w:rFonts w:asciiTheme="majorHAnsi" w:hAnsiTheme="majorHAnsi" w:cstheme="majorHAnsi"/>
        </w:rPr>
        <w:t>và</w:t>
      </w:r>
      <w:r w:rsidRPr="0043032E">
        <w:rPr>
          <w:rFonts w:asciiTheme="majorHAnsi" w:hAnsiTheme="majorHAnsi" w:cstheme="majorHAnsi"/>
          <w:spacing w:val="22"/>
        </w:rPr>
        <w:t xml:space="preserve"> </w:t>
      </w:r>
      <w:r w:rsidRPr="0043032E">
        <w:rPr>
          <w:rFonts w:asciiTheme="majorHAnsi" w:hAnsiTheme="majorHAnsi" w:cstheme="majorHAnsi"/>
        </w:rPr>
        <w:t>Môi</w:t>
      </w:r>
      <w:r w:rsidRPr="0043032E">
        <w:rPr>
          <w:rFonts w:asciiTheme="majorHAnsi" w:hAnsiTheme="majorHAnsi" w:cstheme="majorHAnsi"/>
          <w:spacing w:val="22"/>
        </w:rPr>
        <w:t xml:space="preserve"> </w:t>
      </w:r>
      <w:r w:rsidRPr="0043032E">
        <w:rPr>
          <w:rFonts w:asciiTheme="majorHAnsi" w:hAnsiTheme="majorHAnsi" w:cstheme="majorHAnsi"/>
        </w:rPr>
        <w:t>trường</w:t>
      </w:r>
      <w:r w:rsidRPr="0043032E">
        <w:rPr>
          <w:rFonts w:asciiTheme="majorHAnsi" w:hAnsiTheme="majorHAnsi" w:cstheme="majorHAnsi"/>
          <w:spacing w:val="22"/>
        </w:rPr>
        <w:t xml:space="preserve"> </w:t>
      </w:r>
      <w:r w:rsidRPr="0043032E">
        <w:rPr>
          <w:rFonts w:asciiTheme="majorHAnsi" w:hAnsiTheme="majorHAnsi" w:cstheme="majorHAnsi"/>
        </w:rPr>
        <w:t>quy</w:t>
      </w:r>
      <w:r w:rsidRPr="0043032E">
        <w:rPr>
          <w:rFonts w:asciiTheme="majorHAnsi" w:hAnsiTheme="majorHAnsi" w:cstheme="majorHAnsi"/>
          <w:spacing w:val="22"/>
        </w:rPr>
        <w:t xml:space="preserve"> </w:t>
      </w:r>
      <w:r w:rsidRPr="0043032E">
        <w:rPr>
          <w:rFonts w:asciiTheme="majorHAnsi" w:hAnsiTheme="majorHAnsi" w:cstheme="majorHAnsi"/>
        </w:rPr>
        <w:t>định</w:t>
      </w:r>
      <w:r w:rsidRPr="0043032E">
        <w:rPr>
          <w:rFonts w:asciiTheme="majorHAnsi" w:hAnsiTheme="majorHAnsi" w:cstheme="majorHAnsi"/>
          <w:spacing w:val="22"/>
        </w:rPr>
        <w:t xml:space="preserve"> </w:t>
      </w:r>
      <w:r w:rsidRPr="0043032E">
        <w:rPr>
          <w:rFonts w:asciiTheme="majorHAnsi" w:hAnsiTheme="majorHAnsi" w:cstheme="majorHAnsi"/>
        </w:rPr>
        <w:t>kỹ</w:t>
      </w:r>
      <w:r w:rsidRPr="0043032E">
        <w:rPr>
          <w:rFonts w:asciiTheme="majorHAnsi" w:hAnsiTheme="majorHAnsi" w:cstheme="majorHAnsi"/>
          <w:spacing w:val="22"/>
        </w:rPr>
        <w:t xml:space="preserve"> </w:t>
      </w:r>
      <w:r w:rsidRPr="0043032E">
        <w:rPr>
          <w:rFonts w:asciiTheme="majorHAnsi" w:hAnsiTheme="majorHAnsi" w:cstheme="majorHAnsi"/>
        </w:rPr>
        <w:t>thuật</w:t>
      </w:r>
      <w:r w:rsidRPr="0043032E">
        <w:rPr>
          <w:rFonts w:asciiTheme="majorHAnsi" w:hAnsiTheme="majorHAnsi" w:cstheme="majorHAnsi"/>
          <w:spacing w:val="22"/>
        </w:rPr>
        <w:t xml:space="preserve"> </w:t>
      </w:r>
      <w:r w:rsidRPr="0043032E">
        <w:rPr>
          <w:rFonts w:asciiTheme="majorHAnsi" w:hAnsiTheme="majorHAnsi" w:cstheme="majorHAnsi"/>
        </w:rPr>
        <w:t>điều</w:t>
      </w:r>
      <w:r w:rsidRPr="0043032E">
        <w:rPr>
          <w:rFonts w:asciiTheme="majorHAnsi" w:hAnsiTheme="majorHAnsi" w:cstheme="majorHAnsi"/>
          <w:spacing w:val="22"/>
        </w:rPr>
        <w:t xml:space="preserve"> </w:t>
      </w:r>
      <w:r w:rsidRPr="0043032E">
        <w:rPr>
          <w:rFonts w:asciiTheme="majorHAnsi" w:hAnsiTheme="majorHAnsi" w:cstheme="majorHAnsi"/>
        </w:rPr>
        <w:t>tra,</w:t>
      </w:r>
      <w:r w:rsidRPr="0043032E">
        <w:rPr>
          <w:rFonts w:asciiTheme="majorHAnsi" w:hAnsiTheme="majorHAnsi" w:cstheme="majorHAnsi"/>
          <w:spacing w:val="22"/>
        </w:rPr>
        <w:t xml:space="preserve"> </w:t>
      </w:r>
      <w:r w:rsidRPr="0043032E">
        <w:rPr>
          <w:rFonts w:asciiTheme="majorHAnsi" w:hAnsiTheme="majorHAnsi" w:cstheme="majorHAnsi"/>
        </w:rPr>
        <w:t>đánh</w:t>
      </w:r>
      <w:r w:rsidRPr="0043032E">
        <w:rPr>
          <w:rFonts w:asciiTheme="majorHAnsi" w:hAnsiTheme="majorHAnsi" w:cstheme="majorHAnsi"/>
          <w:spacing w:val="22"/>
        </w:rPr>
        <w:t xml:space="preserve"> </w:t>
      </w:r>
      <w:r w:rsidRPr="0043032E">
        <w:rPr>
          <w:rFonts w:asciiTheme="majorHAnsi" w:hAnsiTheme="majorHAnsi" w:cstheme="majorHAnsi"/>
        </w:rPr>
        <w:t>giá đất</w:t>
      </w:r>
      <w:r w:rsidRPr="0043032E">
        <w:rPr>
          <w:rFonts w:asciiTheme="majorHAnsi" w:hAnsiTheme="majorHAnsi" w:cstheme="majorHAnsi"/>
          <w:spacing w:val="21"/>
        </w:rPr>
        <w:t xml:space="preserve"> </w:t>
      </w:r>
      <w:r w:rsidRPr="0043032E">
        <w:rPr>
          <w:rFonts w:asciiTheme="majorHAnsi" w:hAnsiTheme="majorHAnsi" w:cstheme="majorHAnsi"/>
        </w:rPr>
        <w:t>đai;</w:t>
      </w:r>
      <w:r w:rsidRPr="0043032E">
        <w:rPr>
          <w:rFonts w:asciiTheme="majorHAnsi" w:hAnsiTheme="majorHAnsi" w:cstheme="majorHAnsi"/>
          <w:spacing w:val="22"/>
        </w:rPr>
        <w:t xml:space="preserve"> </w:t>
      </w:r>
      <w:r w:rsidRPr="0043032E">
        <w:rPr>
          <w:rFonts w:asciiTheme="majorHAnsi" w:hAnsiTheme="majorHAnsi" w:cstheme="majorHAnsi"/>
        </w:rPr>
        <w:t>kỹ</w:t>
      </w:r>
      <w:r w:rsidRPr="0043032E">
        <w:rPr>
          <w:rFonts w:asciiTheme="majorHAnsi" w:hAnsiTheme="majorHAnsi" w:cstheme="majorHAnsi"/>
          <w:spacing w:val="21"/>
        </w:rPr>
        <w:t xml:space="preserve"> </w:t>
      </w:r>
      <w:r w:rsidRPr="0043032E">
        <w:rPr>
          <w:rFonts w:asciiTheme="majorHAnsi" w:hAnsiTheme="majorHAnsi" w:cstheme="majorHAnsi"/>
        </w:rPr>
        <w:t>thuật</w:t>
      </w:r>
      <w:r w:rsidRPr="0043032E">
        <w:rPr>
          <w:rFonts w:asciiTheme="majorHAnsi" w:hAnsiTheme="majorHAnsi" w:cstheme="majorHAnsi"/>
          <w:spacing w:val="22"/>
        </w:rPr>
        <w:t xml:space="preserve"> </w:t>
      </w:r>
      <w:r w:rsidRPr="0043032E">
        <w:rPr>
          <w:rFonts w:asciiTheme="majorHAnsi" w:hAnsiTheme="majorHAnsi" w:cstheme="majorHAnsi"/>
        </w:rPr>
        <w:t>bảo</w:t>
      </w:r>
      <w:r w:rsidRPr="0043032E">
        <w:rPr>
          <w:rFonts w:asciiTheme="majorHAnsi" w:hAnsiTheme="majorHAnsi" w:cstheme="majorHAnsi"/>
          <w:spacing w:val="21"/>
        </w:rPr>
        <w:t xml:space="preserve"> </w:t>
      </w:r>
      <w:r w:rsidRPr="0043032E">
        <w:rPr>
          <w:rFonts w:asciiTheme="majorHAnsi" w:hAnsiTheme="majorHAnsi" w:cstheme="majorHAnsi"/>
        </w:rPr>
        <w:t>vệ,</w:t>
      </w:r>
      <w:r w:rsidRPr="0043032E">
        <w:rPr>
          <w:rFonts w:asciiTheme="majorHAnsi" w:hAnsiTheme="majorHAnsi" w:cstheme="majorHAnsi"/>
          <w:spacing w:val="21"/>
        </w:rPr>
        <w:t xml:space="preserve"> </w:t>
      </w:r>
      <w:r w:rsidRPr="0043032E">
        <w:rPr>
          <w:rFonts w:asciiTheme="majorHAnsi" w:hAnsiTheme="majorHAnsi" w:cstheme="majorHAnsi"/>
        </w:rPr>
        <w:t>cải</w:t>
      </w:r>
      <w:r w:rsidRPr="0043032E">
        <w:rPr>
          <w:rFonts w:asciiTheme="majorHAnsi" w:hAnsiTheme="majorHAnsi" w:cstheme="majorHAnsi"/>
          <w:spacing w:val="22"/>
        </w:rPr>
        <w:t xml:space="preserve"> </w:t>
      </w:r>
      <w:r w:rsidRPr="0043032E">
        <w:rPr>
          <w:rFonts w:asciiTheme="majorHAnsi" w:hAnsiTheme="majorHAnsi" w:cstheme="majorHAnsi"/>
        </w:rPr>
        <w:t>tạo,</w:t>
      </w:r>
      <w:r w:rsidRPr="0043032E">
        <w:rPr>
          <w:rFonts w:asciiTheme="majorHAnsi" w:hAnsiTheme="majorHAnsi" w:cstheme="majorHAnsi"/>
          <w:spacing w:val="21"/>
        </w:rPr>
        <w:t xml:space="preserve"> </w:t>
      </w:r>
      <w:r w:rsidRPr="0043032E">
        <w:rPr>
          <w:rFonts w:asciiTheme="majorHAnsi" w:hAnsiTheme="majorHAnsi" w:cstheme="majorHAnsi"/>
        </w:rPr>
        <w:t>phục</w:t>
      </w:r>
      <w:r w:rsidRPr="0043032E">
        <w:rPr>
          <w:rFonts w:asciiTheme="majorHAnsi" w:hAnsiTheme="majorHAnsi" w:cstheme="majorHAnsi"/>
          <w:spacing w:val="21"/>
        </w:rPr>
        <w:t xml:space="preserve"> </w:t>
      </w:r>
      <w:r w:rsidRPr="0043032E">
        <w:rPr>
          <w:rFonts w:asciiTheme="majorHAnsi" w:hAnsiTheme="majorHAnsi" w:cstheme="majorHAnsi"/>
        </w:rPr>
        <w:t>hồi</w:t>
      </w:r>
      <w:r w:rsidRPr="0043032E">
        <w:rPr>
          <w:rFonts w:asciiTheme="majorHAnsi" w:hAnsiTheme="majorHAnsi" w:cstheme="majorHAnsi"/>
          <w:spacing w:val="21"/>
        </w:rPr>
        <w:t xml:space="preserve"> </w:t>
      </w:r>
      <w:r w:rsidRPr="0043032E">
        <w:rPr>
          <w:rFonts w:asciiTheme="majorHAnsi" w:hAnsiTheme="majorHAnsi" w:cstheme="majorHAnsi"/>
        </w:rPr>
        <w:t>đất;</w:t>
      </w:r>
      <w:r w:rsidRPr="0043032E">
        <w:rPr>
          <w:rFonts w:asciiTheme="majorHAnsi" w:hAnsiTheme="majorHAnsi" w:cstheme="majorHAnsi"/>
          <w:spacing w:val="22"/>
        </w:rPr>
        <w:t xml:space="preserve"> </w:t>
      </w:r>
      <w:r w:rsidRPr="0043032E">
        <w:rPr>
          <w:rFonts w:asciiTheme="majorHAnsi" w:hAnsiTheme="majorHAnsi" w:cstheme="majorHAnsi"/>
        </w:rPr>
        <w:t>được</w:t>
      </w:r>
      <w:r w:rsidRPr="0043032E">
        <w:rPr>
          <w:rFonts w:asciiTheme="majorHAnsi" w:hAnsiTheme="majorHAnsi" w:cstheme="majorHAnsi"/>
          <w:spacing w:val="22"/>
        </w:rPr>
        <w:t xml:space="preserve"> </w:t>
      </w:r>
      <w:r w:rsidRPr="0043032E">
        <w:rPr>
          <w:rFonts w:asciiTheme="majorHAnsi" w:hAnsiTheme="majorHAnsi" w:cstheme="majorHAnsi"/>
        </w:rPr>
        <w:t>sửa</w:t>
      </w:r>
      <w:r w:rsidRPr="0043032E">
        <w:rPr>
          <w:rFonts w:asciiTheme="majorHAnsi" w:hAnsiTheme="majorHAnsi" w:cstheme="majorHAnsi"/>
          <w:spacing w:val="21"/>
        </w:rPr>
        <w:t xml:space="preserve"> </w:t>
      </w:r>
      <w:r w:rsidRPr="0043032E">
        <w:rPr>
          <w:rFonts w:asciiTheme="majorHAnsi" w:hAnsiTheme="majorHAnsi" w:cstheme="majorHAnsi"/>
        </w:rPr>
        <w:t>đổi</w:t>
      </w:r>
      <w:r w:rsidRPr="0043032E">
        <w:rPr>
          <w:rFonts w:asciiTheme="majorHAnsi" w:hAnsiTheme="majorHAnsi" w:cstheme="majorHAnsi"/>
          <w:spacing w:val="21"/>
        </w:rPr>
        <w:t xml:space="preserve"> </w:t>
      </w:r>
      <w:r w:rsidRPr="0043032E">
        <w:rPr>
          <w:rFonts w:asciiTheme="majorHAnsi" w:hAnsiTheme="majorHAnsi" w:cstheme="majorHAnsi"/>
        </w:rPr>
        <w:t>bổ</w:t>
      </w:r>
      <w:r w:rsidRPr="0043032E">
        <w:rPr>
          <w:rFonts w:asciiTheme="majorHAnsi" w:hAnsiTheme="majorHAnsi" w:cstheme="majorHAnsi"/>
          <w:spacing w:val="21"/>
        </w:rPr>
        <w:t xml:space="preserve"> </w:t>
      </w:r>
      <w:r w:rsidRPr="0043032E">
        <w:rPr>
          <w:rFonts w:asciiTheme="majorHAnsi" w:hAnsiTheme="majorHAnsi" w:cstheme="majorHAnsi"/>
        </w:rPr>
        <w:t>sung</w:t>
      </w:r>
      <w:r w:rsidRPr="0043032E">
        <w:rPr>
          <w:rFonts w:asciiTheme="majorHAnsi" w:hAnsiTheme="majorHAnsi" w:cstheme="majorHAnsi"/>
          <w:spacing w:val="21"/>
        </w:rPr>
        <w:t xml:space="preserve"> </w:t>
      </w:r>
      <w:r w:rsidRPr="0043032E">
        <w:rPr>
          <w:rFonts w:asciiTheme="majorHAnsi" w:hAnsiTheme="majorHAnsi" w:cstheme="majorHAnsi"/>
        </w:rPr>
        <w:t>tại</w:t>
      </w:r>
      <w:r w:rsidRPr="0043032E">
        <w:rPr>
          <w:rFonts w:asciiTheme="majorHAnsi" w:hAnsiTheme="majorHAnsi" w:cstheme="majorHAnsi"/>
          <w:spacing w:val="22"/>
        </w:rPr>
        <w:t xml:space="preserve"> </w:t>
      </w:r>
      <w:r w:rsidRPr="0043032E">
        <w:rPr>
          <w:rFonts w:asciiTheme="majorHAnsi" w:hAnsiTheme="majorHAnsi" w:cstheme="majorHAnsi"/>
        </w:rPr>
        <w:t>Thông</w:t>
      </w:r>
      <w:r w:rsidRPr="0043032E">
        <w:rPr>
          <w:rFonts w:asciiTheme="majorHAnsi" w:hAnsiTheme="majorHAnsi" w:cstheme="majorHAnsi"/>
          <w:spacing w:val="21"/>
        </w:rPr>
        <w:t xml:space="preserve"> </w:t>
      </w:r>
      <w:r w:rsidRPr="0043032E">
        <w:rPr>
          <w:rFonts w:asciiTheme="majorHAnsi" w:hAnsiTheme="majorHAnsi" w:cstheme="majorHAnsi"/>
        </w:rPr>
        <w:t>tư</w:t>
      </w:r>
      <w:r w:rsidRPr="0043032E">
        <w:rPr>
          <w:rFonts w:asciiTheme="majorHAnsi" w:hAnsiTheme="majorHAnsi" w:cstheme="majorHAnsi"/>
          <w:iCs/>
        </w:rPr>
        <w:t xml:space="preserve"> </w:t>
      </w:r>
      <w:r w:rsidRPr="0043032E">
        <w:rPr>
          <w:rFonts w:asciiTheme="majorHAnsi" w:hAnsiTheme="majorHAnsi" w:cstheme="majorHAnsi"/>
        </w:rPr>
        <w:t>23/2025/TT-BNNMT ngày 20 tháng 6 năm</w:t>
      </w:r>
      <w:r w:rsidRPr="0043032E">
        <w:rPr>
          <w:rFonts w:asciiTheme="majorHAnsi" w:hAnsiTheme="majorHAnsi" w:cstheme="majorHAnsi"/>
          <w:spacing w:val="1"/>
        </w:rPr>
        <w:t xml:space="preserve"> </w:t>
      </w:r>
      <w:r w:rsidRPr="0043032E">
        <w:rPr>
          <w:rFonts w:asciiTheme="majorHAnsi" w:hAnsiTheme="majorHAnsi" w:cstheme="majorHAnsi"/>
        </w:rPr>
        <w:t>2025 của</w:t>
      </w:r>
      <w:r w:rsidRPr="0043032E">
        <w:rPr>
          <w:rFonts w:asciiTheme="majorHAnsi" w:hAnsiTheme="majorHAnsi" w:cstheme="majorHAnsi"/>
          <w:spacing w:val="1"/>
        </w:rPr>
        <w:t xml:space="preserve"> </w:t>
      </w:r>
      <w:r w:rsidRPr="0043032E">
        <w:rPr>
          <w:rFonts w:asciiTheme="majorHAnsi" w:hAnsiTheme="majorHAnsi" w:cstheme="majorHAnsi"/>
        </w:rPr>
        <w:t>Bộ Nông nghiệp</w:t>
      </w:r>
      <w:r w:rsidRPr="0043032E">
        <w:rPr>
          <w:rFonts w:asciiTheme="majorHAnsi" w:hAnsiTheme="majorHAnsi" w:cstheme="majorHAnsi"/>
          <w:spacing w:val="1"/>
        </w:rPr>
        <w:t xml:space="preserve"> </w:t>
      </w:r>
      <w:r w:rsidRPr="0043032E">
        <w:rPr>
          <w:rFonts w:asciiTheme="majorHAnsi" w:hAnsiTheme="majorHAnsi" w:cstheme="majorHAnsi"/>
        </w:rPr>
        <w:t>và Môi trường quy định phân cấp, phân định thẩm quyền quản lý nhà nước trong lĩnh vực đất đai.</w:t>
      </w:r>
      <w:r w:rsidRPr="0043032E">
        <w:rPr>
          <w:rFonts w:asciiTheme="majorHAnsi" w:hAnsiTheme="majorHAnsi" w:cstheme="majorHAnsi"/>
          <w:color w:val="000000"/>
          <w:sz w:val="18"/>
          <w:szCs w:val="18"/>
          <w:shd w:val="clear" w:color="auto" w:fill="FFFFFF"/>
        </w:rPr>
        <w:t xml:space="preserve"> </w:t>
      </w:r>
    </w:p>
    <w:p w14:paraId="4D5731B0"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iCs/>
        </w:rPr>
      </w:pPr>
      <w:r w:rsidRPr="0043032E">
        <w:rPr>
          <w:rFonts w:asciiTheme="majorHAnsi" w:hAnsiTheme="majorHAnsi" w:cstheme="majorHAnsi"/>
          <w:bCs/>
        </w:rPr>
        <w:t>b)</w:t>
      </w:r>
      <w:r w:rsidRPr="0043032E">
        <w:rPr>
          <w:rFonts w:asciiTheme="majorHAnsi" w:hAnsiTheme="majorHAnsi" w:cstheme="majorHAnsi"/>
          <w:bCs/>
          <w:spacing w:val="47"/>
        </w:rPr>
        <w:t xml:space="preserve"> </w:t>
      </w:r>
      <w:r w:rsidRPr="0043032E">
        <w:rPr>
          <w:rFonts w:asciiTheme="majorHAnsi" w:hAnsiTheme="majorHAnsi" w:cstheme="majorHAnsi"/>
          <w:bCs/>
          <w:shd w:val="clear" w:color="auto" w:fill="FFFFFF"/>
        </w:rPr>
        <w:t>Đánh giá tính chất lý, hóa học; xây dựng bản đồ nông hóa thổ nhưỡng vùng đất chuyên trồng lúa theo định kỳ 05 năm/lần</w:t>
      </w:r>
      <w:r w:rsidRPr="0043032E">
        <w:rPr>
          <w:rFonts w:asciiTheme="majorHAnsi" w:hAnsiTheme="majorHAnsi" w:cstheme="majorHAnsi"/>
          <w:spacing w:val="2"/>
        </w:rPr>
        <w:t xml:space="preserve">: </w:t>
      </w:r>
      <w:r w:rsidRPr="0043032E">
        <w:rPr>
          <w:rFonts w:asciiTheme="majorHAnsi" w:hAnsiTheme="majorHAnsi" w:cstheme="majorHAnsi"/>
        </w:rPr>
        <w:t>mức hỗ trợ 100% kinh phí thực</w:t>
      </w:r>
      <w:r w:rsidRPr="0043032E">
        <w:rPr>
          <w:rFonts w:asciiTheme="majorHAnsi" w:hAnsiTheme="majorHAnsi" w:cstheme="majorHAnsi"/>
          <w:spacing w:val="1"/>
        </w:rPr>
        <w:t xml:space="preserve"> </w:t>
      </w:r>
      <w:r w:rsidRPr="0043032E">
        <w:rPr>
          <w:rFonts w:asciiTheme="majorHAnsi" w:hAnsiTheme="majorHAnsi" w:cstheme="majorHAnsi"/>
        </w:rPr>
        <w:t>hiện</w:t>
      </w:r>
      <w:r w:rsidRPr="0043032E">
        <w:rPr>
          <w:rFonts w:asciiTheme="majorHAnsi" w:hAnsiTheme="majorHAnsi" w:cstheme="majorHAnsi"/>
          <w:spacing w:val="2"/>
        </w:rPr>
        <w:t xml:space="preserve"> </w:t>
      </w:r>
      <w:r w:rsidRPr="0043032E">
        <w:rPr>
          <w:rFonts w:asciiTheme="majorHAnsi" w:hAnsiTheme="majorHAnsi" w:cstheme="majorHAnsi"/>
        </w:rPr>
        <w:t>theo</w:t>
      </w:r>
      <w:r w:rsidRPr="0043032E">
        <w:rPr>
          <w:rFonts w:asciiTheme="majorHAnsi" w:hAnsiTheme="majorHAnsi" w:cstheme="majorHAnsi"/>
          <w:spacing w:val="24"/>
        </w:rPr>
        <w:t xml:space="preserve"> </w:t>
      </w:r>
      <w:r w:rsidRPr="0043032E">
        <w:rPr>
          <w:rFonts w:asciiTheme="majorHAnsi" w:hAnsiTheme="majorHAnsi" w:cstheme="majorHAnsi"/>
        </w:rPr>
        <w:t>quy</w:t>
      </w:r>
      <w:r w:rsidRPr="0043032E">
        <w:rPr>
          <w:rFonts w:asciiTheme="majorHAnsi" w:hAnsiTheme="majorHAnsi" w:cstheme="majorHAnsi"/>
          <w:spacing w:val="24"/>
        </w:rPr>
        <w:t xml:space="preserve"> </w:t>
      </w:r>
      <w:r w:rsidRPr="0043032E">
        <w:rPr>
          <w:rFonts w:asciiTheme="majorHAnsi" w:hAnsiTheme="majorHAnsi" w:cstheme="majorHAnsi"/>
        </w:rPr>
        <w:t>định</w:t>
      </w:r>
      <w:r w:rsidRPr="0043032E">
        <w:rPr>
          <w:rFonts w:asciiTheme="majorHAnsi" w:hAnsiTheme="majorHAnsi" w:cstheme="majorHAnsi"/>
          <w:spacing w:val="25"/>
        </w:rPr>
        <w:t xml:space="preserve"> </w:t>
      </w:r>
      <w:r w:rsidRPr="0043032E">
        <w:rPr>
          <w:rFonts w:asciiTheme="majorHAnsi" w:hAnsiTheme="majorHAnsi" w:cstheme="majorHAnsi"/>
        </w:rPr>
        <w:t>tại</w:t>
      </w:r>
      <w:r w:rsidRPr="0043032E">
        <w:rPr>
          <w:rFonts w:asciiTheme="majorHAnsi" w:hAnsiTheme="majorHAnsi" w:cstheme="majorHAnsi"/>
          <w:spacing w:val="25"/>
        </w:rPr>
        <w:t xml:space="preserve"> </w:t>
      </w:r>
      <w:r w:rsidRPr="0043032E">
        <w:rPr>
          <w:rFonts w:asciiTheme="majorHAnsi" w:hAnsiTheme="majorHAnsi" w:cstheme="majorHAnsi"/>
        </w:rPr>
        <w:t>Thông</w:t>
      </w:r>
      <w:r w:rsidRPr="0043032E">
        <w:rPr>
          <w:rFonts w:asciiTheme="majorHAnsi" w:hAnsiTheme="majorHAnsi" w:cstheme="majorHAnsi"/>
          <w:spacing w:val="24"/>
        </w:rPr>
        <w:t xml:space="preserve"> </w:t>
      </w:r>
      <w:r w:rsidRPr="0043032E">
        <w:rPr>
          <w:rFonts w:asciiTheme="majorHAnsi" w:hAnsiTheme="majorHAnsi" w:cstheme="majorHAnsi"/>
        </w:rPr>
        <w:t>tư</w:t>
      </w:r>
      <w:r w:rsidRPr="0043032E">
        <w:rPr>
          <w:rFonts w:asciiTheme="majorHAnsi" w:hAnsiTheme="majorHAnsi" w:cstheme="majorHAnsi"/>
          <w:spacing w:val="25"/>
        </w:rPr>
        <w:t xml:space="preserve"> </w:t>
      </w:r>
      <w:r w:rsidRPr="0043032E">
        <w:rPr>
          <w:rFonts w:asciiTheme="majorHAnsi" w:hAnsiTheme="majorHAnsi" w:cstheme="majorHAnsi"/>
        </w:rPr>
        <w:t>số</w:t>
      </w:r>
      <w:r w:rsidRPr="0043032E">
        <w:rPr>
          <w:rFonts w:asciiTheme="majorHAnsi" w:hAnsiTheme="majorHAnsi" w:cstheme="majorHAnsi"/>
          <w:spacing w:val="24"/>
        </w:rPr>
        <w:t xml:space="preserve"> </w:t>
      </w:r>
      <w:r w:rsidRPr="0043032E">
        <w:rPr>
          <w:rFonts w:asciiTheme="majorHAnsi" w:hAnsiTheme="majorHAnsi" w:cstheme="majorHAnsi"/>
        </w:rPr>
        <w:t>11/2024/TT-BTNMT</w:t>
      </w:r>
      <w:r w:rsidRPr="0043032E">
        <w:rPr>
          <w:rFonts w:asciiTheme="majorHAnsi" w:hAnsiTheme="majorHAnsi" w:cstheme="majorHAnsi"/>
          <w:spacing w:val="24"/>
        </w:rPr>
        <w:t xml:space="preserve"> </w:t>
      </w:r>
      <w:r w:rsidRPr="0043032E">
        <w:rPr>
          <w:rFonts w:asciiTheme="majorHAnsi" w:hAnsiTheme="majorHAnsi" w:cstheme="majorHAnsi"/>
        </w:rPr>
        <w:t>được</w:t>
      </w:r>
      <w:r w:rsidRPr="0043032E">
        <w:rPr>
          <w:rFonts w:asciiTheme="majorHAnsi" w:hAnsiTheme="majorHAnsi" w:cstheme="majorHAnsi"/>
          <w:spacing w:val="25"/>
        </w:rPr>
        <w:t xml:space="preserve"> </w:t>
      </w:r>
      <w:r w:rsidRPr="0043032E">
        <w:rPr>
          <w:rFonts w:asciiTheme="majorHAnsi" w:hAnsiTheme="majorHAnsi" w:cstheme="majorHAnsi"/>
        </w:rPr>
        <w:t>sửa</w:t>
      </w:r>
      <w:r w:rsidRPr="0043032E">
        <w:rPr>
          <w:rFonts w:asciiTheme="majorHAnsi" w:hAnsiTheme="majorHAnsi" w:cstheme="majorHAnsi"/>
          <w:spacing w:val="25"/>
        </w:rPr>
        <w:t xml:space="preserve"> </w:t>
      </w:r>
      <w:r w:rsidRPr="0043032E">
        <w:rPr>
          <w:rFonts w:asciiTheme="majorHAnsi" w:hAnsiTheme="majorHAnsi" w:cstheme="majorHAnsi"/>
        </w:rPr>
        <w:t>đổi bổ</w:t>
      </w:r>
      <w:r w:rsidRPr="0043032E">
        <w:rPr>
          <w:rFonts w:asciiTheme="majorHAnsi" w:hAnsiTheme="majorHAnsi" w:cstheme="majorHAnsi"/>
          <w:spacing w:val="50"/>
        </w:rPr>
        <w:t xml:space="preserve"> </w:t>
      </w:r>
      <w:r w:rsidRPr="0043032E">
        <w:rPr>
          <w:rFonts w:asciiTheme="majorHAnsi" w:hAnsiTheme="majorHAnsi" w:cstheme="majorHAnsi"/>
        </w:rPr>
        <w:t>sung</w:t>
      </w:r>
      <w:r w:rsidRPr="0043032E">
        <w:rPr>
          <w:rFonts w:asciiTheme="majorHAnsi" w:hAnsiTheme="majorHAnsi" w:cstheme="majorHAnsi"/>
          <w:spacing w:val="50"/>
        </w:rPr>
        <w:t xml:space="preserve"> </w:t>
      </w:r>
      <w:r w:rsidRPr="0043032E">
        <w:rPr>
          <w:rFonts w:asciiTheme="majorHAnsi" w:hAnsiTheme="majorHAnsi" w:cstheme="majorHAnsi"/>
        </w:rPr>
        <w:t>tại</w:t>
      </w:r>
      <w:r w:rsidRPr="0043032E">
        <w:rPr>
          <w:rFonts w:asciiTheme="majorHAnsi" w:hAnsiTheme="majorHAnsi" w:cstheme="majorHAnsi"/>
          <w:spacing w:val="50"/>
        </w:rPr>
        <w:t xml:space="preserve"> </w:t>
      </w:r>
      <w:r w:rsidRPr="0043032E">
        <w:rPr>
          <w:rFonts w:asciiTheme="majorHAnsi" w:hAnsiTheme="majorHAnsi" w:cstheme="majorHAnsi"/>
        </w:rPr>
        <w:t>Thông</w:t>
      </w:r>
      <w:r w:rsidRPr="0043032E">
        <w:rPr>
          <w:rFonts w:asciiTheme="majorHAnsi" w:hAnsiTheme="majorHAnsi" w:cstheme="majorHAnsi"/>
          <w:spacing w:val="50"/>
        </w:rPr>
        <w:t xml:space="preserve"> </w:t>
      </w:r>
      <w:r w:rsidRPr="0043032E">
        <w:rPr>
          <w:rFonts w:asciiTheme="majorHAnsi" w:hAnsiTheme="majorHAnsi" w:cstheme="majorHAnsi"/>
        </w:rPr>
        <w:t>tư</w:t>
      </w:r>
      <w:r w:rsidRPr="0043032E">
        <w:rPr>
          <w:rFonts w:asciiTheme="majorHAnsi" w:hAnsiTheme="majorHAnsi" w:cstheme="majorHAnsi"/>
          <w:spacing w:val="50"/>
        </w:rPr>
        <w:t xml:space="preserve"> </w:t>
      </w:r>
      <w:r w:rsidRPr="0043032E">
        <w:rPr>
          <w:rFonts w:asciiTheme="majorHAnsi" w:hAnsiTheme="majorHAnsi" w:cstheme="majorHAnsi"/>
        </w:rPr>
        <w:t>23/2025/TT-BNNMT</w:t>
      </w:r>
      <w:r w:rsidRPr="0043032E">
        <w:rPr>
          <w:rFonts w:asciiTheme="majorHAnsi" w:hAnsiTheme="majorHAnsi" w:cstheme="majorHAnsi"/>
          <w:spacing w:val="50"/>
        </w:rPr>
        <w:t xml:space="preserve"> </w:t>
      </w:r>
      <w:r w:rsidRPr="0043032E">
        <w:rPr>
          <w:rFonts w:asciiTheme="majorHAnsi" w:hAnsiTheme="majorHAnsi" w:cstheme="majorHAnsi"/>
        </w:rPr>
        <w:t>ngày</w:t>
      </w:r>
      <w:r w:rsidRPr="0043032E">
        <w:rPr>
          <w:rFonts w:asciiTheme="majorHAnsi" w:hAnsiTheme="majorHAnsi" w:cstheme="majorHAnsi"/>
          <w:spacing w:val="50"/>
        </w:rPr>
        <w:t xml:space="preserve"> </w:t>
      </w:r>
      <w:r w:rsidRPr="0043032E">
        <w:rPr>
          <w:rFonts w:asciiTheme="majorHAnsi" w:hAnsiTheme="majorHAnsi" w:cstheme="majorHAnsi"/>
        </w:rPr>
        <w:t>20</w:t>
      </w:r>
      <w:r w:rsidRPr="0043032E">
        <w:rPr>
          <w:rFonts w:asciiTheme="majorHAnsi" w:hAnsiTheme="majorHAnsi" w:cstheme="majorHAnsi"/>
          <w:spacing w:val="50"/>
        </w:rPr>
        <w:t xml:space="preserve"> </w:t>
      </w:r>
      <w:r w:rsidRPr="0043032E">
        <w:rPr>
          <w:rFonts w:asciiTheme="majorHAnsi" w:hAnsiTheme="majorHAnsi" w:cstheme="majorHAnsi"/>
        </w:rPr>
        <w:t>tháng</w:t>
      </w:r>
      <w:r w:rsidRPr="0043032E">
        <w:rPr>
          <w:rFonts w:asciiTheme="majorHAnsi" w:hAnsiTheme="majorHAnsi" w:cstheme="majorHAnsi"/>
          <w:spacing w:val="50"/>
        </w:rPr>
        <w:t xml:space="preserve"> </w:t>
      </w:r>
      <w:r w:rsidRPr="0043032E">
        <w:rPr>
          <w:rFonts w:asciiTheme="majorHAnsi" w:hAnsiTheme="majorHAnsi" w:cstheme="majorHAnsi"/>
        </w:rPr>
        <w:t>6</w:t>
      </w:r>
      <w:r w:rsidRPr="0043032E">
        <w:rPr>
          <w:rFonts w:asciiTheme="majorHAnsi" w:hAnsiTheme="majorHAnsi" w:cstheme="majorHAnsi"/>
          <w:spacing w:val="50"/>
        </w:rPr>
        <w:t xml:space="preserve"> </w:t>
      </w:r>
      <w:r w:rsidRPr="0043032E">
        <w:rPr>
          <w:rFonts w:asciiTheme="majorHAnsi" w:hAnsiTheme="majorHAnsi" w:cstheme="majorHAnsi"/>
        </w:rPr>
        <w:t>năm</w:t>
      </w:r>
      <w:r w:rsidRPr="0043032E">
        <w:rPr>
          <w:rFonts w:asciiTheme="majorHAnsi" w:hAnsiTheme="majorHAnsi" w:cstheme="majorHAnsi"/>
          <w:spacing w:val="50"/>
        </w:rPr>
        <w:t xml:space="preserve"> </w:t>
      </w:r>
      <w:r w:rsidRPr="0043032E">
        <w:rPr>
          <w:rFonts w:asciiTheme="majorHAnsi" w:hAnsiTheme="majorHAnsi" w:cstheme="majorHAnsi"/>
        </w:rPr>
        <w:t>2025</w:t>
      </w:r>
      <w:r w:rsidRPr="0043032E">
        <w:rPr>
          <w:rFonts w:asciiTheme="majorHAnsi" w:hAnsiTheme="majorHAnsi" w:cstheme="majorHAnsi"/>
          <w:spacing w:val="50"/>
        </w:rPr>
        <w:t xml:space="preserve"> </w:t>
      </w:r>
      <w:r w:rsidRPr="0043032E">
        <w:rPr>
          <w:rFonts w:asciiTheme="majorHAnsi" w:hAnsiTheme="majorHAnsi" w:cstheme="majorHAnsi"/>
        </w:rPr>
        <w:t>của</w:t>
      </w:r>
      <w:r w:rsidRPr="0043032E">
        <w:rPr>
          <w:rFonts w:asciiTheme="majorHAnsi" w:hAnsiTheme="majorHAnsi" w:cstheme="majorHAnsi"/>
          <w:spacing w:val="50"/>
        </w:rPr>
        <w:t xml:space="preserve"> </w:t>
      </w:r>
      <w:r w:rsidRPr="0043032E">
        <w:rPr>
          <w:rFonts w:asciiTheme="majorHAnsi" w:hAnsiTheme="majorHAnsi" w:cstheme="majorHAnsi"/>
        </w:rPr>
        <w:t>Bộ Nông nghiệp và Môi trường quy định phân cấp, phân định thẩm quyền quản lý nhà nước trong lĩnh vực đất</w:t>
      </w:r>
      <w:r w:rsidRPr="0043032E">
        <w:rPr>
          <w:rFonts w:asciiTheme="majorHAnsi" w:hAnsiTheme="majorHAnsi" w:cstheme="majorHAnsi"/>
          <w:spacing w:val="2"/>
        </w:rPr>
        <w:t xml:space="preserve"> </w:t>
      </w:r>
      <w:r w:rsidRPr="0043032E">
        <w:rPr>
          <w:rFonts w:asciiTheme="majorHAnsi" w:hAnsiTheme="majorHAnsi" w:cstheme="majorHAnsi"/>
        </w:rPr>
        <w:t>đai.</w:t>
      </w:r>
      <w:r w:rsidRPr="0043032E">
        <w:rPr>
          <w:rFonts w:asciiTheme="majorHAnsi" w:hAnsiTheme="majorHAnsi" w:cstheme="majorHAnsi"/>
          <w:color w:val="000000"/>
          <w:sz w:val="18"/>
          <w:szCs w:val="18"/>
          <w:shd w:val="clear" w:color="auto" w:fill="FFFFFF"/>
        </w:rPr>
        <w:t xml:space="preserve"> </w:t>
      </w:r>
    </w:p>
    <w:p w14:paraId="251A17B6"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43032E">
        <w:rPr>
          <w:rFonts w:asciiTheme="majorHAnsi" w:hAnsiTheme="majorHAnsi" w:cstheme="majorHAnsi"/>
          <w:bCs/>
        </w:rPr>
        <w:t xml:space="preserve">c) </w:t>
      </w:r>
      <w:r w:rsidRPr="0043032E">
        <w:rPr>
          <w:rFonts w:asciiTheme="majorHAnsi" w:hAnsiTheme="majorHAnsi" w:cstheme="majorHAnsi"/>
          <w:bCs/>
          <w:spacing w:val="-6"/>
        </w:rPr>
        <w:t>Sử</w:t>
      </w:r>
      <w:r w:rsidRPr="0043032E">
        <w:rPr>
          <w:rFonts w:asciiTheme="majorHAnsi" w:hAnsiTheme="majorHAnsi" w:cstheme="majorHAnsi"/>
          <w:bCs/>
        </w:rPr>
        <w:t xml:space="preserve">a </w:t>
      </w:r>
      <w:r w:rsidRPr="0043032E">
        <w:rPr>
          <w:rFonts w:asciiTheme="majorHAnsi" w:hAnsiTheme="majorHAnsi" w:cstheme="majorHAnsi"/>
          <w:bCs/>
          <w:spacing w:val="-6"/>
        </w:rPr>
        <w:t>chữa</w:t>
      </w:r>
      <w:r w:rsidRPr="0043032E">
        <w:rPr>
          <w:rFonts w:asciiTheme="majorHAnsi" w:hAnsiTheme="majorHAnsi" w:cstheme="majorHAnsi"/>
          <w:bCs/>
        </w:rPr>
        <w:t xml:space="preserve">, </w:t>
      </w:r>
      <w:r w:rsidRPr="0043032E">
        <w:rPr>
          <w:rFonts w:asciiTheme="majorHAnsi" w:hAnsiTheme="majorHAnsi" w:cstheme="majorHAnsi"/>
          <w:bCs/>
          <w:spacing w:val="-6"/>
        </w:rPr>
        <w:t>du</w:t>
      </w:r>
      <w:r w:rsidRPr="0043032E">
        <w:rPr>
          <w:rFonts w:asciiTheme="majorHAnsi" w:hAnsiTheme="majorHAnsi" w:cstheme="majorHAnsi"/>
          <w:bCs/>
        </w:rPr>
        <w:t xml:space="preserve">y </w:t>
      </w:r>
      <w:r w:rsidRPr="0043032E">
        <w:rPr>
          <w:rFonts w:asciiTheme="majorHAnsi" w:hAnsiTheme="majorHAnsi" w:cstheme="majorHAnsi"/>
          <w:bCs/>
          <w:spacing w:val="-6"/>
        </w:rPr>
        <w:t>t</w:t>
      </w:r>
      <w:r w:rsidRPr="0043032E">
        <w:rPr>
          <w:rFonts w:asciiTheme="majorHAnsi" w:hAnsiTheme="majorHAnsi" w:cstheme="majorHAnsi"/>
          <w:bCs/>
        </w:rPr>
        <w:t xml:space="preserve">u </w:t>
      </w:r>
      <w:r w:rsidRPr="0043032E">
        <w:rPr>
          <w:rFonts w:asciiTheme="majorHAnsi" w:hAnsiTheme="majorHAnsi" w:cstheme="majorHAnsi"/>
          <w:bCs/>
          <w:spacing w:val="-6"/>
        </w:rPr>
        <w:t>bả</w:t>
      </w:r>
      <w:r w:rsidRPr="0043032E">
        <w:rPr>
          <w:rFonts w:asciiTheme="majorHAnsi" w:hAnsiTheme="majorHAnsi" w:cstheme="majorHAnsi"/>
          <w:bCs/>
        </w:rPr>
        <w:t xml:space="preserve">o </w:t>
      </w:r>
      <w:r w:rsidRPr="0043032E">
        <w:rPr>
          <w:rFonts w:asciiTheme="majorHAnsi" w:hAnsiTheme="majorHAnsi" w:cstheme="majorHAnsi"/>
          <w:bCs/>
          <w:spacing w:val="-6"/>
        </w:rPr>
        <w:t>dưỡn</w:t>
      </w:r>
      <w:r w:rsidRPr="0043032E">
        <w:rPr>
          <w:rFonts w:asciiTheme="majorHAnsi" w:hAnsiTheme="majorHAnsi" w:cstheme="majorHAnsi"/>
          <w:bCs/>
        </w:rPr>
        <w:t xml:space="preserve">g </w:t>
      </w:r>
      <w:r w:rsidRPr="0043032E">
        <w:rPr>
          <w:rFonts w:asciiTheme="majorHAnsi" w:hAnsiTheme="majorHAnsi" w:cstheme="majorHAnsi"/>
          <w:bCs/>
          <w:spacing w:val="-6"/>
        </w:rPr>
        <w:t>cá</w:t>
      </w:r>
      <w:r w:rsidRPr="0043032E">
        <w:rPr>
          <w:rFonts w:asciiTheme="majorHAnsi" w:hAnsiTheme="majorHAnsi" w:cstheme="majorHAnsi"/>
          <w:bCs/>
        </w:rPr>
        <w:t xml:space="preserve">c </w:t>
      </w:r>
      <w:r w:rsidRPr="0043032E">
        <w:rPr>
          <w:rFonts w:asciiTheme="majorHAnsi" w:hAnsiTheme="majorHAnsi" w:cstheme="majorHAnsi"/>
          <w:bCs/>
          <w:spacing w:val="-6"/>
        </w:rPr>
        <w:t>côn</w:t>
      </w:r>
      <w:r w:rsidRPr="0043032E">
        <w:rPr>
          <w:rFonts w:asciiTheme="majorHAnsi" w:hAnsiTheme="majorHAnsi" w:cstheme="majorHAnsi"/>
          <w:bCs/>
        </w:rPr>
        <w:t xml:space="preserve">g </w:t>
      </w:r>
      <w:r w:rsidRPr="0043032E">
        <w:rPr>
          <w:rFonts w:asciiTheme="majorHAnsi" w:hAnsiTheme="majorHAnsi" w:cstheme="majorHAnsi"/>
          <w:bCs/>
          <w:spacing w:val="-6"/>
        </w:rPr>
        <w:t>trìn</w:t>
      </w:r>
      <w:r w:rsidRPr="0043032E">
        <w:rPr>
          <w:rFonts w:asciiTheme="majorHAnsi" w:hAnsiTheme="majorHAnsi" w:cstheme="majorHAnsi"/>
          <w:bCs/>
        </w:rPr>
        <w:t xml:space="preserve">h </w:t>
      </w:r>
      <w:r w:rsidRPr="0043032E">
        <w:rPr>
          <w:rFonts w:asciiTheme="majorHAnsi" w:hAnsiTheme="majorHAnsi" w:cstheme="majorHAnsi"/>
          <w:bCs/>
          <w:spacing w:val="-6"/>
        </w:rPr>
        <w:t>h</w:t>
      </w:r>
      <w:r w:rsidRPr="0043032E">
        <w:rPr>
          <w:rFonts w:asciiTheme="majorHAnsi" w:hAnsiTheme="majorHAnsi" w:cstheme="majorHAnsi"/>
          <w:bCs/>
        </w:rPr>
        <w:t xml:space="preserve">ạ </w:t>
      </w:r>
      <w:r w:rsidRPr="0043032E">
        <w:rPr>
          <w:rFonts w:asciiTheme="majorHAnsi" w:hAnsiTheme="majorHAnsi" w:cstheme="majorHAnsi"/>
          <w:bCs/>
          <w:spacing w:val="-6"/>
        </w:rPr>
        <w:t>tần</w:t>
      </w:r>
      <w:r w:rsidRPr="0043032E">
        <w:rPr>
          <w:rFonts w:asciiTheme="majorHAnsi" w:hAnsiTheme="majorHAnsi" w:cstheme="majorHAnsi"/>
          <w:bCs/>
        </w:rPr>
        <w:t xml:space="preserve">g </w:t>
      </w:r>
      <w:r w:rsidRPr="0043032E">
        <w:rPr>
          <w:rFonts w:asciiTheme="majorHAnsi" w:hAnsiTheme="majorHAnsi" w:cstheme="majorHAnsi"/>
          <w:bCs/>
          <w:spacing w:val="-6"/>
        </w:rPr>
        <w:t>nôn</w:t>
      </w:r>
      <w:r w:rsidRPr="0043032E">
        <w:rPr>
          <w:rFonts w:asciiTheme="majorHAnsi" w:hAnsiTheme="majorHAnsi" w:cstheme="majorHAnsi"/>
          <w:bCs/>
        </w:rPr>
        <w:t xml:space="preserve">g </w:t>
      </w:r>
      <w:r w:rsidRPr="0043032E">
        <w:rPr>
          <w:rFonts w:asciiTheme="majorHAnsi" w:hAnsiTheme="majorHAnsi" w:cstheme="majorHAnsi"/>
          <w:bCs/>
          <w:spacing w:val="-6"/>
        </w:rPr>
        <w:t>nghiệp</w:t>
      </w:r>
      <w:r w:rsidRPr="0043032E">
        <w:rPr>
          <w:rFonts w:asciiTheme="majorHAnsi" w:hAnsiTheme="majorHAnsi" w:cstheme="majorHAnsi"/>
          <w:bCs/>
        </w:rPr>
        <w:t xml:space="preserve">, </w:t>
      </w:r>
      <w:r w:rsidRPr="0043032E">
        <w:rPr>
          <w:rFonts w:asciiTheme="majorHAnsi" w:hAnsiTheme="majorHAnsi" w:cstheme="majorHAnsi"/>
          <w:bCs/>
          <w:spacing w:val="-6"/>
        </w:rPr>
        <w:t>nôn</w:t>
      </w:r>
      <w:r w:rsidRPr="0043032E">
        <w:rPr>
          <w:rFonts w:asciiTheme="majorHAnsi" w:hAnsiTheme="majorHAnsi" w:cstheme="majorHAnsi"/>
          <w:bCs/>
        </w:rPr>
        <w:t xml:space="preserve">g </w:t>
      </w:r>
      <w:r w:rsidRPr="0043032E">
        <w:rPr>
          <w:rFonts w:asciiTheme="majorHAnsi" w:hAnsiTheme="majorHAnsi" w:cstheme="majorHAnsi"/>
          <w:bCs/>
          <w:spacing w:val="-6"/>
        </w:rPr>
        <w:t>thô</w:t>
      </w:r>
      <w:r w:rsidRPr="0043032E">
        <w:rPr>
          <w:rFonts w:asciiTheme="majorHAnsi" w:hAnsiTheme="majorHAnsi" w:cstheme="majorHAnsi"/>
          <w:bCs/>
        </w:rPr>
        <w:t xml:space="preserve">n </w:t>
      </w:r>
      <w:r w:rsidRPr="0043032E">
        <w:rPr>
          <w:rFonts w:asciiTheme="majorHAnsi" w:hAnsiTheme="majorHAnsi" w:cstheme="majorHAnsi"/>
          <w:bCs/>
          <w:spacing w:val="-6"/>
        </w:rPr>
        <w:t>trê</w:t>
      </w:r>
      <w:r w:rsidRPr="0043032E">
        <w:rPr>
          <w:rFonts w:asciiTheme="majorHAnsi" w:hAnsiTheme="majorHAnsi" w:cstheme="majorHAnsi"/>
          <w:bCs/>
        </w:rPr>
        <w:t xml:space="preserve">n </w:t>
      </w:r>
      <w:r w:rsidRPr="0043032E">
        <w:rPr>
          <w:rFonts w:asciiTheme="majorHAnsi" w:hAnsiTheme="majorHAnsi" w:cstheme="majorHAnsi"/>
          <w:bCs/>
          <w:spacing w:val="-6"/>
        </w:rPr>
        <w:t>đị</w:t>
      </w:r>
      <w:r w:rsidRPr="0043032E">
        <w:rPr>
          <w:rFonts w:asciiTheme="majorHAnsi" w:hAnsiTheme="majorHAnsi" w:cstheme="majorHAnsi"/>
          <w:bCs/>
        </w:rPr>
        <w:t xml:space="preserve">a </w:t>
      </w:r>
      <w:r w:rsidRPr="0043032E">
        <w:rPr>
          <w:rFonts w:asciiTheme="majorHAnsi" w:hAnsiTheme="majorHAnsi" w:cstheme="majorHAnsi"/>
          <w:bCs/>
          <w:spacing w:val="-6"/>
        </w:rPr>
        <w:t>bà</w:t>
      </w:r>
      <w:r w:rsidRPr="0043032E">
        <w:rPr>
          <w:rFonts w:asciiTheme="majorHAnsi" w:hAnsiTheme="majorHAnsi" w:cstheme="majorHAnsi"/>
          <w:bCs/>
        </w:rPr>
        <w:t xml:space="preserve">n </w:t>
      </w:r>
      <w:r w:rsidRPr="0043032E">
        <w:rPr>
          <w:rFonts w:asciiTheme="majorHAnsi" w:hAnsiTheme="majorHAnsi" w:cstheme="majorHAnsi"/>
          <w:bCs/>
          <w:spacing w:val="-6"/>
        </w:rPr>
        <w:t>cấ</w:t>
      </w:r>
      <w:r w:rsidRPr="0043032E">
        <w:rPr>
          <w:rFonts w:asciiTheme="majorHAnsi" w:hAnsiTheme="majorHAnsi" w:cstheme="majorHAnsi"/>
          <w:bCs/>
        </w:rPr>
        <w:t xml:space="preserve">p </w:t>
      </w:r>
      <w:r w:rsidRPr="0043032E">
        <w:rPr>
          <w:rFonts w:asciiTheme="majorHAnsi" w:hAnsiTheme="majorHAnsi" w:cstheme="majorHAnsi"/>
          <w:bCs/>
          <w:spacing w:val="-6"/>
        </w:rPr>
        <w:t>xã:</w:t>
      </w:r>
      <w:r w:rsidRPr="0043032E">
        <w:rPr>
          <w:rFonts w:asciiTheme="majorHAnsi" w:hAnsiTheme="majorHAnsi" w:cstheme="majorHAnsi"/>
        </w:rPr>
        <w:t xml:space="preserve"> thực hiện theo quy định hiện hành tại Thông tư số 65/2021/TT-BTC quy định về lập dự toán, quản lý, sử dụng và quyết toán kinh phí bảo dưỡng, sửa chữa tài sản công.</w:t>
      </w:r>
      <w:r w:rsidRPr="0043032E">
        <w:rPr>
          <w:rFonts w:asciiTheme="majorHAnsi" w:hAnsiTheme="majorHAnsi" w:cstheme="majorHAnsi"/>
          <w:spacing w:val="-10"/>
        </w:rPr>
        <w:t xml:space="preserve"> </w:t>
      </w:r>
    </w:p>
    <w:p w14:paraId="750C74BC"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43032E">
        <w:rPr>
          <w:rFonts w:asciiTheme="majorHAnsi" w:hAnsiTheme="majorHAnsi" w:cstheme="majorHAnsi"/>
          <w:bCs/>
        </w:rPr>
        <w:t>d) Hỗ trợ mua bản quyền sở hữu giống lúa được bảo hộ:</w:t>
      </w:r>
      <w:r w:rsidRPr="0043032E">
        <w:rPr>
          <w:rFonts w:asciiTheme="majorHAnsi" w:hAnsiTheme="majorHAnsi" w:cstheme="majorHAnsi"/>
        </w:rPr>
        <w:t xml:space="preserve"> theo nhu cầu thực tế được cấp có thẩm quyền phê duyệt và cân đối ngân sách hàng năm. Hỗ trợ cho các doanh nghiệp,</w:t>
      </w:r>
      <w:r w:rsidRPr="0043032E">
        <w:rPr>
          <w:rFonts w:asciiTheme="majorHAnsi" w:hAnsiTheme="majorHAnsi" w:cstheme="majorHAnsi"/>
          <w:spacing w:val="1"/>
        </w:rPr>
        <w:t xml:space="preserve"> </w:t>
      </w:r>
      <w:r w:rsidRPr="0043032E">
        <w:rPr>
          <w:rFonts w:asciiTheme="majorHAnsi" w:hAnsiTheme="majorHAnsi" w:cstheme="majorHAnsi"/>
        </w:rPr>
        <w:t>hợp tác xã trên địa</w:t>
      </w:r>
      <w:r w:rsidRPr="0043032E">
        <w:rPr>
          <w:rFonts w:asciiTheme="majorHAnsi" w:hAnsiTheme="majorHAnsi" w:cstheme="majorHAnsi"/>
          <w:spacing w:val="1"/>
        </w:rPr>
        <w:t xml:space="preserve"> </w:t>
      </w:r>
      <w:r w:rsidRPr="0043032E">
        <w:rPr>
          <w:rFonts w:asciiTheme="majorHAnsi" w:hAnsiTheme="majorHAnsi" w:cstheme="majorHAnsi"/>
        </w:rPr>
        <w:t>bàn Thành phố có liên kết,</w:t>
      </w:r>
      <w:r w:rsidRPr="0043032E">
        <w:rPr>
          <w:rFonts w:asciiTheme="majorHAnsi" w:hAnsiTheme="majorHAnsi" w:cstheme="majorHAnsi"/>
          <w:spacing w:val="1"/>
        </w:rPr>
        <w:t xml:space="preserve"> </w:t>
      </w:r>
      <w:r w:rsidRPr="0043032E">
        <w:rPr>
          <w:rFonts w:asciiTheme="majorHAnsi" w:hAnsiTheme="majorHAnsi" w:cstheme="majorHAnsi"/>
        </w:rPr>
        <w:t>hợp tác với</w:t>
      </w:r>
      <w:r w:rsidRPr="0043032E">
        <w:rPr>
          <w:rFonts w:asciiTheme="majorHAnsi" w:hAnsiTheme="majorHAnsi" w:cstheme="majorHAnsi"/>
          <w:spacing w:val="1"/>
        </w:rPr>
        <w:t xml:space="preserve"> </w:t>
      </w:r>
      <w:r w:rsidRPr="0043032E">
        <w:rPr>
          <w:rFonts w:asciiTheme="majorHAnsi" w:hAnsiTheme="majorHAnsi" w:cstheme="majorHAnsi"/>
        </w:rPr>
        <w:t>nông dân sản xuất,</w:t>
      </w:r>
      <w:r w:rsidRPr="0043032E">
        <w:rPr>
          <w:rFonts w:asciiTheme="majorHAnsi" w:hAnsiTheme="majorHAnsi" w:cstheme="majorHAnsi"/>
          <w:spacing w:val="1"/>
        </w:rPr>
        <w:t xml:space="preserve"> </w:t>
      </w:r>
      <w:r w:rsidRPr="0043032E">
        <w:rPr>
          <w:rFonts w:asciiTheme="majorHAnsi" w:hAnsiTheme="majorHAnsi" w:cstheme="majorHAnsi"/>
        </w:rPr>
        <w:t>kinh doanh giống</w:t>
      </w:r>
      <w:r w:rsidRPr="0043032E">
        <w:rPr>
          <w:rFonts w:asciiTheme="majorHAnsi" w:hAnsiTheme="majorHAnsi" w:cstheme="majorHAnsi"/>
          <w:spacing w:val="1"/>
        </w:rPr>
        <w:t xml:space="preserve"> </w:t>
      </w:r>
      <w:r w:rsidRPr="0043032E">
        <w:rPr>
          <w:rFonts w:asciiTheme="majorHAnsi" w:hAnsiTheme="majorHAnsi" w:cstheme="majorHAnsi"/>
        </w:rPr>
        <w:t>lúa kinh phí mua bản</w:t>
      </w:r>
      <w:r w:rsidRPr="0043032E">
        <w:rPr>
          <w:rFonts w:asciiTheme="majorHAnsi" w:hAnsiTheme="majorHAnsi" w:cstheme="majorHAnsi"/>
          <w:spacing w:val="1"/>
        </w:rPr>
        <w:t xml:space="preserve"> </w:t>
      </w:r>
      <w:r w:rsidRPr="0043032E">
        <w:rPr>
          <w:rFonts w:asciiTheme="majorHAnsi" w:hAnsiTheme="majorHAnsi" w:cstheme="majorHAnsi"/>
        </w:rPr>
        <w:t>quyền</w:t>
      </w:r>
      <w:r w:rsidRPr="0043032E">
        <w:rPr>
          <w:rFonts w:asciiTheme="majorHAnsi" w:hAnsiTheme="majorHAnsi" w:cstheme="majorHAnsi"/>
          <w:spacing w:val="1"/>
        </w:rPr>
        <w:t xml:space="preserve"> </w:t>
      </w:r>
      <w:r w:rsidRPr="0043032E">
        <w:rPr>
          <w:rFonts w:asciiTheme="majorHAnsi" w:hAnsiTheme="majorHAnsi" w:cstheme="majorHAnsi"/>
        </w:rPr>
        <w:t>sở</w:t>
      </w:r>
      <w:r w:rsidRPr="0043032E">
        <w:rPr>
          <w:rFonts w:asciiTheme="majorHAnsi" w:hAnsiTheme="majorHAnsi" w:cstheme="majorHAnsi"/>
          <w:spacing w:val="1"/>
        </w:rPr>
        <w:t xml:space="preserve"> </w:t>
      </w:r>
      <w:r w:rsidRPr="0043032E">
        <w:rPr>
          <w:rFonts w:asciiTheme="majorHAnsi" w:hAnsiTheme="majorHAnsi" w:cstheme="majorHAnsi"/>
        </w:rPr>
        <w:t>hữu</w:t>
      </w:r>
      <w:r w:rsidRPr="0043032E">
        <w:rPr>
          <w:rFonts w:asciiTheme="majorHAnsi" w:hAnsiTheme="majorHAnsi" w:cstheme="majorHAnsi"/>
          <w:spacing w:val="1"/>
        </w:rPr>
        <w:t xml:space="preserve"> </w:t>
      </w:r>
      <w:r w:rsidRPr="0043032E">
        <w:rPr>
          <w:rFonts w:asciiTheme="majorHAnsi" w:hAnsiTheme="majorHAnsi" w:cstheme="majorHAnsi"/>
        </w:rPr>
        <w:t>giống</w:t>
      </w:r>
      <w:r w:rsidRPr="0043032E">
        <w:rPr>
          <w:rFonts w:asciiTheme="majorHAnsi" w:hAnsiTheme="majorHAnsi" w:cstheme="majorHAnsi"/>
          <w:spacing w:val="1"/>
        </w:rPr>
        <w:t xml:space="preserve"> </w:t>
      </w:r>
      <w:r w:rsidRPr="0043032E">
        <w:rPr>
          <w:rFonts w:asciiTheme="majorHAnsi" w:hAnsiTheme="majorHAnsi" w:cstheme="majorHAnsi"/>
        </w:rPr>
        <w:t>lúa được bảo</w:t>
      </w:r>
      <w:r w:rsidRPr="0043032E">
        <w:rPr>
          <w:rFonts w:asciiTheme="majorHAnsi" w:hAnsiTheme="majorHAnsi" w:cstheme="majorHAnsi"/>
          <w:spacing w:val="1"/>
        </w:rPr>
        <w:t xml:space="preserve"> </w:t>
      </w:r>
      <w:r w:rsidRPr="0043032E">
        <w:rPr>
          <w:rFonts w:asciiTheme="majorHAnsi" w:hAnsiTheme="majorHAnsi" w:cstheme="majorHAnsi"/>
        </w:rPr>
        <w:t>hộ, đảm</w:t>
      </w:r>
      <w:r w:rsidRPr="0043032E">
        <w:rPr>
          <w:rFonts w:asciiTheme="majorHAnsi" w:hAnsiTheme="majorHAnsi" w:cstheme="majorHAnsi"/>
          <w:spacing w:val="1"/>
        </w:rPr>
        <w:t xml:space="preserve"> </w:t>
      </w:r>
      <w:r w:rsidRPr="0043032E">
        <w:rPr>
          <w:rFonts w:asciiTheme="majorHAnsi" w:hAnsiTheme="majorHAnsi" w:cstheme="majorHAnsi"/>
        </w:rPr>
        <w:t>bảo</w:t>
      </w:r>
      <w:r w:rsidRPr="0043032E">
        <w:rPr>
          <w:rFonts w:asciiTheme="majorHAnsi" w:hAnsiTheme="majorHAnsi" w:cstheme="majorHAnsi"/>
          <w:spacing w:val="1"/>
        </w:rPr>
        <w:t xml:space="preserve"> </w:t>
      </w:r>
      <w:r w:rsidRPr="0043032E">
        <w:rPr>
          <w:rFonts w:asciiTheme="majorHAnsi" w:hAnsiTheme="majorHAnsi" w:cstheme="majorHAnsi"/>
        </w:rPr>
        <w:t>phạm</w:t>
      </w:r>
      <w:r w:rsidRPr="0043032E">
        <w:rPr>
          <w:rFonts w:asciiTheme="majorHAnsi" w:hAnsiTheme="majorHAnsi" w:cstheme="majorHAnsi"/>
          <w:spacing w:val="1"/>
        </w:rPr>
        <w:t xml:space="preserve"> </w:t>
      </w:r>
      <w:r w:rsidRPr="0043032E">
        <w:rPr>
          <w:rFonts w:asciiTheme="majorHAnsi" w:hAnsiTheme="majorHAnsi" w:cstheme="majorHAnsi"/>
        </w:rPr>
        <w:t>vi lưu</w:t>
      </w:r>
      <w:r w:rsidRPr="0043032E">
        <w:rPr>
          <w:rFonts w:asciiTheme="majorHAnsi" w:hAnsiTheme="majorHAnsi" w:cstheme="majorHAnsi"/>
          <w:spacing w:val="1"/>
        </w:rPr>
        <w:t xml:space="preserve"> </w:t>
      </w:r>
      <w:r w:rsidRPr="0043032E">
        <w:rPr>
          <w:rFonts w:asciiTheme="majorHAnsi" w:hAnsiTheme="majorHAnsi" w:cstheme="majorHAnsi"/>
        </w:rPr>
        <w:t>hành phù hợp</w:t>
      </w:r>
      <w:r w:rsidRPr="0043032E">
        <w:rPr>
          <w:rFonts w:asciiTheme="majorHAnsi" w:hAnsiTheme="majorHAnsi" w:cstheme="majorHAnsi"/>
          <w:spacing w:val="1"/>
        </w:rPr>
        <w:t xml:space="preserve"> </w:t>
      </w:r>
      <w:r w:rsidRPr="0043032E">
        <w:rPr>
          <w:rFonts w:asciiTheme="majorHAnsi" w:hAnsiTheme="majorHAnsi" w:cstheme="majorHAnsi"/>
        </w:rPr>
        <w:t>với</w:t>
      </w:r>
      <w:r w:rsidRPr="0043032E">
        <w:rPr>
          <w:rFonts w:asciiTheme="majorHAnsi" w:hAnsiTheme="majorHAnsi" w:cstheme="majorHAnsi"/>
          <w:spacing w:val="1"/>
        </w:rPr>
        <w:t xml:space="preserve"> </w:t>
      </w:r>
      <w:r w:rsidRPr="0043032E">
        <w:rPr>
          <w:rFonts w:asciiTheme="majorHAnsi" w:hAnsiTheme="majorHAnsi" w:cstheme="majorHAnsi"/>
        </w:rPr>
        <w:t>điều</w:t>
      </w:r>
      <w:r w:rsidRPr="0043032E">
        <w:rPr>
          <w:rFonts w:asciiTheme="majorHAnsi" w:hAnsiTheme="majorHAnsi" w:cstheme="majorHAnsi"/>
          <w:spacing w:val="1"/>
        </w:rPr>
        <w:t xml:space="preserve"> </w:t>
      </w:r>
      <w:r w:rsidRPr="0043032E">
        <w:rPr>
          <w:rFonts w:asciiTheme="majorHAnsi" w:hAnsiTheme="majorHAnsi" w:cstheme="majorHAnsi"/>
        </w:rPr>
        <w:t>kiện</w:t>
      </w:r>
      <w:r w:rsidRPr="0043032E">
        <w:rPr>
          <w:rFonts w:asciiTheme="majorHAnsi" w:hAnsiTheme="majorHAnsi" w:cstheme="majorHAnsi"/>
          <w:spacing w:val="1"/>
        </w:rPr>
        <w:t xml:space="preserve"> </w:t>
      </w:r>
      <w:r w:rsidRPr="0043032E">
        <w:rPr>
          <w:rFonts w:asciiTheme="majorHAnsi" w:hAnsiTheme="majorHAnsi" w:cstheme="majorHAnsi"/>
        </w:rPr>
        <w:t>thực</w:t>
      </w:r>
      <w:r w:rsidRPr="0043032E">
        <w:rPr>
          <w:rFonts w:asciiTheme="majorHAnsi" w:hAnsiTheme="majorHAnsi" w:cstheme="majorHAnsi"/>
          <w:spacing w:val="1"/>
        </w:rPr>
        <w:t xml:space="preserve"> </w:t>
      </w:r>
      <w:r w:rsidRPr="0043032E">
        <w:rPr>
          <w:rFonts w:asciiTheme="majorHAnsi" w:hAnsiTheme="majorHAnsi" w:cstheme="majorHAnsi"/>
        </w:rPr>
        <w:t>tế</w:t>
      </w:r>
      <w:r w:rsidRPr="0043032E">
        <w:rPr>
          <w:rFonts w:asciiTheme="majorHAnsi" w:hAnsiTheme="majorHAnsi" w:cstheme="majorHAnsi"/>
          <w:spacing w:val="1"/>
        </w:rPr>
        <w:t xml:space="preserve"> </w:t>
      </w:r>
      <w:r w:rsidRPr="0043032E">
        <w:rPr>
          <w:rFonts w:asciiTheme="majorHAnsi" w:hAnsiTheme="majorHAnsi" w:cstheme="majorHAnsi"/>
        </w:rPr>
        <w:t>tại</w:t>
      </w:r>
      <w:r w:rsidRPr="0043032E">
        <w:rPr>
          <w:rFonts w:asciiTheme="majorHAnsi" w:hAnsiTheme="majorHAnsi" w:cstheme="majorHAnsi"/>
          <w:spacing w:val="1"/>
        </w:rPr>
        <w:t xml:space="preserve"> </w:t>
      </w:r>
      <w:r w:rsidRPr="0043032E">
        <w:rPr>
          <w:rFonts w:asciiTheme="majorHAnsi" w:hAnsiTheme="majorHAnsi" w:cstheme="majorHAnsi"/>
        </w:rPr>
        <w:t xml:space="preserve">Thành phố. </w:t>
      </w:r>
    </w:p>
    <w:p w14:paraId="79E74568"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b/>
          <w:bCs/>
          <w:spacing w:val="-12"/>
        </w:rPr>
      </w:pPr>
      <w:r w:rsidRPr="0043032E">
        <w:rPr>
          <w:rFonts w:asciiTheme="majorHAnsi" w:hAnsiTheme="majorHAnsi" w:cstheme="majorHAnsi"/>
          <w:b/>
          <w:bCs/>
        </w:rPr>
        <w:t>4</w:t>
      </w:r>
      <w:r w:rsidRPr="0043032E">
        <w:rPr>
          <w:rFonts w:asciiTheme="majorHAnsi" w:hAnsiTheme="majorHAnsi" w:cstheme="majorHAnsi"/>
          <w:b/>
          <w:bCs/>
          <w:lang w:val="vi-VN"/>
        </w:rPr>
        <w:t xml:space="preserve">. </w:t>
      </w:r>
      <w:r w:rsidRPr="0043032E">
        <w:rPr>
          <w:rFonts w:asciiTheme="majorHAnsi" w:hAnsiTheme="majorHAnsi" w:cstheme="majorHAnsi"/>
          <w:b/>
          <w:bCs/>
        </w:rPr>
        <w:t>Việc sử dụng kinh phí</w:t>
      </w:r>
      <w:r w:rsidRPr="0043032E">
        <w:rPr>
          <w:rFonts w:asciiTheme="majorHAnsi" w:hAnsiTheme="majorHAnsi" w:cstheme="majorHAnsi"/>
          <w:b/>
          <w:bCs/>
          <w:spacing w:val="-12"/>
        </w:rPr>
        <w:t xml:space="preserve"> hỗ trợ:</w:t>
      </w:r>
    </w:p>
    <w:p w14:paraId="385EA363" w14:textId="77777777" w:rsidR="0043032E" w:rsidRPr="0043032E" w:rsidRDefault="0043032E" w:rsidP="00CE0549">
      <w:pPr>
        <w:widowControl w:val="0"/>
        <w:pBdr>
          <w:bottom w:val="single" w:sz="4" w:space="22" w:color="FFFFFF"/>
        </w:pBdr>
        <w:shd w:val="clear" w:color="auto" w:fill="FFFFFF"/>
        <w:spacing w:before="120"/>
        <w:ind w:firstLine="567"/>
        <w:jc w:val="both"/>
        <w:rPr>
          <w:rFonts w:asciiTheme="majorHAnsi" w:hAnsiTheme="majorHAnsi" w:cstheme="majorHAnsi"/>
          <w:bCs/>
          <w:spacing w:val="-12"/>
        </w:rPr>
      </w:pPr>
      <w:r w:rsidRPr="0043032E">
        <w:rPr>
          <w:rFonts w:asciiTheme="majorHAnsi" w:hAnsiTheme="majorHAnsi" w:cstheme="majorHAnsi"/>
          <w:bCs/>
          <w:spacing w:val="-12"/>
        </w:rPr>
        <w:t xml:space="preserve">Các tổ chức, cá nhân được hỗ trợ có trách nhiệm sử dụng kinh phí hỗ trợ đúng mục </w:t>
      </w:r>
      <w:r w:rsidRPr="0043032E">
        <w:rPr>
          <w:rFonts w:asciiTheme="majorHAnsi" w:hAnsiTheme="majorHAnsi" w:cstheme="majorHAnsi"/>
          <w:bCs/>
          <w:spacing w:val="-12"/>
        </w:rPr>
        <w:lastRenderedPageBreak/>
        <w:t>đích, tiết kiệm, hiệu quả; thực hiện đầy đủ hồ sơ, thủ tục theo quy định của pháp luật liên quan đến nội dung được hỗ trợ và hướng dẫn của cơ quan nhà nước có thẩm quyền.</w:t>
      </w:r>
    </w:p>
    <w:p w14:paraId="5D0A370D" w14:textId="4BCC4E09" w:rsidR="007A017B" w:rsidRPr="00CB2F34" w:rsidRDefault="00E27B46" w:rsidP="00CE0549">
      <w:pPr>
        <w:widowControl w:val="0"/>
        <w:pBdr>
          <w:bottom w:val="single" w:sz="4" w:space="22" w:color="FFFFFF"/>
        </w:pBdr>
        <w:shd w:val="clear" w:color="auto" w:fill="FFFFFF"/>
        <w:spacing w:before="120"/>
        <w:ind w:firstLine="567"/>
        <w:jc w:val="both"/>
        <w:rPr>
          <w:rFonts w:asciiTheme="majorHAnsi" w:hAnsiTheme="majorHAnsi" w:cstheme="majorHAnsi"/>
          <w:b/>
        </w:rPr>
      </w:pPr>
      <w:r>
        <w:rPr>
          <w:rFonts w:asciiTheme="majorHAnsi" w:hAnsiTheme="majorHAnsi" w:cstheme="majorHAnsi"/>
          <w:b/>
        </w:rPr>
        <w:t>5.</w:t>
      </w:r>
      <w:r w:rsidR="00CB2F34">
        <w:rPr>
          <w:rFonts w:asciiTheme="majorHAnsi" w:hAnsiTheme="majorHAnsi" w:cstheme="majorHAnsi"/>
          <w:b/>
        </w:rPr>
        <w:t xml:space="preserve"> </w:t>
      </w:r>
      <w:r w:rsidR="00CB2F34" w:rsidRPr="00CB2F34">
        <w:rPr>
          <w:rFonts w:asciiTheme="majorHAnsi" w:hAnsiTheme="majorHAnsi" w:cstheme="majorHAnsi"/>
          <w:b/>
        </w:rPr>
        <w:t>Thuyết</w:t>
      </w:r>
      <w:r w:rsidR="00CB2F34">
        <w:rPr>
          <w:rFonts w:asciiTheme="majorHAnsi" w:hAnsiTheme="majorHAnsi" w:cstheme="majorHAnsi"/>
          <w:b/>
        </w:rPr>
        <w:t xml:space="preserve"> minh </w:t>
      </w:r>
      <w:r w:rsidR="00A01D45">
        <w:rPr>
          <w:rFonts w:asciiTheme="majorHAnsi" w:hAnsiTheme="majorHAnsi" w:cstheme="majorHAnsi"/>
          <w:b/>
        </w:rPr>
        <w:t>cơ sở xây dựng nội dung Điều 3</w:t>
      </w:r>
    </w:p>
    <w:p w14:paraId="1B0E63FB" w14:textId="34004C24" w:rsidR="00C50068" w:rsidRPr="00361F1C" w:rsidRDefault="00A10B7B" w:rsidP="00CE0549">
      <w:pPr>
        <w:widowControl w:val="0"/>
        <w:pBdr>
          <w:bottom w:val="single" w:sz="4" w:space="22" w:color="FFFFFF"/>
        </w:pBdr>
        <w:shd w:val="clear" w:color="auto" w:fill="FFFFFF"/>
        <w:spacing w:before="120"/>
        <w:ind w:firstLine="567"/>
        <w:jc w:val="both"/>
        <w:rPr>
          <w:rFonts w:asciiTheme="majorHAnsi" w:hAnsiTheme="majorHAnsi" w:cstheme="majorHAnsi"/>
          <w:bCs/>
        </w:rPr>
      </w:pPr>
      <w:r w:rsidRPr="00361F1C">
        <w:rPr>
          <w:rFonts w:asciiTheme="majorHAnsi" w:hAnsiTheme="majorHAnsi" w:cstheme="majorHAnsi"/>
          <w:bCs/>
        </w:rPr>
        <w:t>X</w:t>
      </w:r>
      <w:r w:rsidR="00C50068" w:rsidRPr="00361F1C">
        <w:rPr>
          <w:rFonts w:asciiTheme="majorHAnsi" w:hAnsiTheme="majorHAnsi" w:cstheme="majorHAnsi"/>
          <w:bCs/>
        </w:rPr>
        <w:t xml:space="preserve">ây dựng </w:t>
      </w:r>
      <w:r w:rsidR="00C50068" w:rsidRPr="00361F1C">
        <w:rPr>
          <w:rFonts w:asciiTheme="majorHAnsi" w:hAnsiTheme="majorHAnsi" w:cstheme="majorHAnsi"/>
          <w:bCs/>
          <w:spacing w:val="-2"/>
        </w:rPr>
        <w:t>nguyên tắc</w:t>
      </w:r>
      <w:r w:rsidR="00C50068" w:rsidRPr="00361F1C">
        <w:rPr>
          <w:rFonts w:asciiTheme="majorHAnsi" w:hAnsiTheme="majorHAnsi" w:cstheme="majorHAnsi"/>
          <w:bCs/>
        </w:rPr>
        <w:t>, phạm vi, định mức hỗ trợ và việc sử dụng kinh phí hỗ trợ</w:t>
      </w:r>
      <w:r w:rsidR="00C50068" w:rsidRPr="00361F1C">
        <w:rPr>
          <w:rFonts w:asciiTheme="majorHAnsi" w:hAnsiTheme="majorHAnsi" w:cstheme="majorHAnsi"/>
          <w:b/>
          <w:bCs/>
        </w:rPr>
        <w:t xml:space="preserve"> </w:t>
      </w:r>
      <w:r w:rsidR="00C50068" w:rsidRPr="00361F1C">
        <w:rPr>
          <w:rFonts w:asciiTheme="majorHAnsi" w:hAnsiTheme="majorHAnsi" w:cstheme="majorHAnsi"/>
          <w:bCs/>
        </w:rPr>
        <w:t>sản xuất lúa, bảo vệ đất trồng lúa trên địa bàn Thành phố Hồ Chí Minh</w:t>
      </w:r>
      <w:r w:rsidR="009B2FBB" w:rsidRPr="00361F1C">
        <w:rPr>
          <w:rFonts w:asciiTheme="majorHAnsi" w:hAnsiTheme="majorHAnsi" w:cstheme="majorHAnsi"/>
          <w:bCs/>
        </w:rPr>
        <w:t xml:space="preserve"> (Điều 3)</w:t>
      </w:r>
      <w:r w:rsidRPr="00361F1C">
        <w:rPr>
          <w:rFonts w:asciiTheme="majorHAnsi" w:hAnsiTheme="majorHAnsi" w:cstheme="majorHAnsi"/>
          <w:bCs/>
        </w:rPr>
        <w:t xml:space="preserve"> là nội dung cơ bản, </w:t>
      </w:r>
      <w:r w:rsidR="009B2FBB" w:rsidRPr="00361F1C">
        <w:rPr>
          <w:rFonts w:asciiTheme="majorHAnsi" w:hAnsiTheme="majorHAnsi" w:cstheme="majorHAnsi"/>
          <w:bCs/>
        </w:rPr>
        <w:t xml:space="preserve">cụ thể </w:t>
      </w:r>
      <w:r w:rsidR="005A1F45" w:rsidRPr="00361F1C">
        <w:rPr>
          <w:rFonts w:asciiTheme="majorHAnsi" w:hAnsiTheme="majorHAnsi" w:cstheme="majorHAnsi"/>
          <w:bCs/>
        </w:rPr>
        <w:t>như sau:</w:t>
      </w:r>
    </w:p>
    <w:p w14:paraId="023628FD" w14:textId="77777777" w:rsidR="00DF7BAB" w:rsidRPr="00361F1C" w:rsidRDefault="001B7421"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Theo Điều 15 Nghị định số 112/2024/NĐ-CP</w:t>
      </w:r>
      <w:r w:rsidR="00E43689" w:rsidRPr="00361F1C">
        <w:rPr>
          <w:rFonts w:asciiTheme="majorHAnsi" w:hAnsiTheme="majorHAnsi" w:cstheme="majorHAnsi"/>
        </w:rPr>
        <w:t xml:space="preserve"> thì </w:t>
      </w:r>
      <w:r w:rsidR="00790607" w:rsidRPr="00361F1C">
        <w:rPr>
          <w:rFonts w:asciiTheme="majorHAnsi" w:hAnsiTheme="majorHAnsi" w:cstheme="majorHAnsi"/>
        </w:rPr>
        <w:t xml:space="preserve">Nhà nước sử dụng 2 nguồn kinh phí: </w:t>
      </w:r>
      <w:r w:rsidR="00790607" w:rsidRPr="00361F1C">
        <w:rPr>
          <w:rFonts w:asciiTheme="majorHAnsi" w:hAnsiTheme="majorHAnsi" w:cstheme="majorHAnsi"/>
          <w:iCs/>
        </w:rPr>
        <w:t>nguồn kinh phí do người được nhà nước giao đất, cho thuê đất để sử dụng</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vào</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mục</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đích</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phi</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nông</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nghiệp</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từ</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đất</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chuyên</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trồng</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lúa</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phải</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nộp</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theo</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quy</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định</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và</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nguồn</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kinh</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phí</w:t>
      </w:r>
      <w:r w:rsidR="00790607" w:rsidRPr="00361F1C">
        <w:rPr>
          <w:rFonts w:asciiTheme="majorHAnsi" w:hAnsiTheme="majorHAnsi" w:cstheme="majorHAnsi"/>
          <w:iCs/>
          <w:spacing w:val="19"/>
        </w:rPr>
        <w:t xml:space="preserve"> </w:t>
      </w:r>
      <w:r w:rsidR="00790607" w:rsidRPr="00361F1C">
        <w:rPr>
          <w:rFonts w:asciiTheme="majorHAnsi" w:hAnsiTheme="majorHAnsi" w:cstheme="majorHAnsi"/>
          <w:iCs/>
        </w:rPr>
        <w:t>ngân sách</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nhà</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nước</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hỗ</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trợ</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sản</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xuất</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lúa</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trong</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dự</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toán</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chi</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cân</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đối</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ngân</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sách</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địa</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phương</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theo</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quy</w:t>
      </w:r>
      <w:r w:rsidR="00790607" w:rsidRPr="00361F1C">
        <w:rPr>
          <w:rFonts w:asciiTheme="majorHAnsi" w:hAnsiTheme="majorHAnsi" w:cstheme="majorHAnsi"/>
          <w:iCs/>
          <w:spacing w:val="15"/>
        </w:rPr>
        <w:t xml:space="preserve"> </w:t>
      </w:r>
      <w:r w:rsidR="00790607" w:rsidRPr="00361F1C">
        <w:rPr>
          <w:rFonts w:asciiTheme="majorHAnsi" w:hAnsiTheme="majorHAnsi" w:cstheme="majorHAnsi"/>
          <w:iCs/>
        </w:rPr>
        <w:t xml:space="preserve">định để </w:t>
      </w:r>
      <w:r w:rsidR="00E43689" w:rsidRPr="00361F1C">
        <w:rPr>
          <w:rFonts w:asciiTheme="majorHAnsi" w:hAnsiTheme="majorHAnsi" w:cstheme="majorHAnsi"/>
        </w:rPr>
        <w:t xml:space="preserve">chi hỗ trợ sản xuất lúa cho 5 hoạt động sau: </w:t>
      </w:r>
    </w:p>
    <w:p w14:paraId="0CEBDA66" w14:textId="77777777" w:rsidR="00DF7BAB" w:rsidRPr="00361F1C" w:rsidRDefault="00E4368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(1) </w:t>
      </w:r>
      <w:r w:rsidRPr="00361F1C">
        <w:rPr>
          <w:rFonts w:asciiTheme="majorHAnsi" w:hAnsiTheme="majorHAnsi" w:cstheme="majorHAnsi"/>
          <w:spacing w:val="1"/>
        </w:rPr>
        <w:t>H</w:t>
      </w:r>
      <w:r w:rsidRPr="00361F1C">
        <w:rPr>
          <w:rFonts w:asciiTheme="majorHAnsi" w:hAnsiTheme="majorHAnsi" w:cstheme="majorHAnsi"/>
        </w:rPr>
        <w:t>ỗ</w:t>
      </w:r>
      <w:r w:rsidRPr="00361F1C">
        <w:rPr>
          <w:rFonts w:asciiTheme="majorHAnsi" w:hAnsiTheme="majorHAnsi" w:cstheme="majorHAnsi"/>
          <w:spacing w:val="-4"/>
        </w:rPr>
        <w:t xml:space="preserve"> </w:t>
      </w:r>
      <w:r w:rsidRPr="00361F1C">
        <w:rPr>
          <w:rFonts w:asciiTheme="majorHAnsi" w:hAnsiTheme="majorHAnsi" w:cstheme="majorHAnsi"/>
          <w:spacing w:val="1"/>
        </w:rPr>
        <w:t>t</w:t>
      </w:r>
      <w:r w:rsidRPr="00361F1C">
        <w:rPr>
          <w:rFonts w:asciiTheme="majorHAnsi" w:hAnsiTheme="majorHAnsi" w:cstheme="majorHAnsi"/>
          <w:spacing w:val="-2"/>
        </w:rPr>
        <w:t>r</w:t>
      </w:r>
      <w:r w:rsidRPr="00361F1C">
        <w:rPr>
          <w:rFonts w:asciiTheme="majorHAnsi" w:hAnsiTheme="majorHAnsi" w:cstheme="majorHAnsi"/>
        </w:rPr>
        <w:t>ợ</w:t>
      </w:r>
      <w:r w:rsidRPr="00361F1C">
        <w:rPr>
          <w:rFonts w:asciiTheme="majorHAnsi" w:hAnsiTheme="majorHAnsi" w:cstheme="majorHAnsi"/>
          <w:spacing w:val="-5"/>
        </w:rPr>
        <w:t xml:space="preserve"> </w:t>
      </w:r>
      <w:r w:rsidRPr="00361F1C">
        <w:rPr>
          <w:rFonts w:asciiTheme="majorHAnsi" w:hAnsiTheme="majorHAnsi" w:cstheme="majorHAnsi"/>
        </w:rPr>
        <w:t>c</w:t>
      </w:r>
      <w:r w:rsidRPr="00361F1C">
        <w:rPr>
          <w:rFonts w:asciiTheme="majorHAnsi" w:hAnsiTheme="majorHAnsi" w:cstheme="majorHAnsi"/>
          <w:spacing w:val="-1"/>
        </w:rPr>
        <w:t>h</w:t>
      </w:r>
      <w:r w:rsidRPr="00361F1C">
        <w:rPr>
          <w:rFonts w:asciiTheme="majorHAnsi" w:hAnsiTheme="majorHAnsi" w:cstheme="majorHAnsi"/>
        </w:rPr>
        <w:t>o</w:t>
      </w:r>
      <w:r w:rsidRPr="00361F1C">
        <w:rPr>
          <w:rFonts w:asciiTheme="majorHAnsi" w:hAnsiTheme="majorHAnsi" w:cstheme="majorHAnsi"/>
          <w:spacing w:val="-4"/>
        </w:rPr>
        <w:t xml:space="preserve"> </w:t>
      </w:r>
      <w:r w:rsidRPr="00361F1C">
        <w:rPr>
          <w:rFonts w:asciiTheme="majorHAnsi" w:hAnsiTheme="majorHAnsi" w:cstheme="majorHAnsi"/>
          <w:spacing w:val="-1"/>
        </w:rPr>
        <w:t>n</w:t>
      </w:r>
      <w:r w:rsidRPr="00361F1C">
        <w:rPr>
          <w:rFonts w:asciiTheme="majorHAnsi" w:hAnsiTheme="majorHAnsi" w:cstheme="majorHAnsi"/>
          <w:spacing w:val="1"/>
        </w:rPr>
        <w:t>g</w:t>
      </w:r>
      <w:r w:rsidRPr="00361F1C">
        <w:rPr>
          <w:rFonts w:asciiTheme="majorHAnsi" w:hAnsiTheme="majorHAnsi" w:cstheme="majorHAnsi"/>
          <w:spacing w:val="-1"/>
        </w:rPr>
        <w:t>ư</w:t>
      </w:r>
      <w:r w:rsidRPr="00361F1C">
        <w:rPr>
          <w:rFonts w:asciiTheme="majorHAnsi" w:hAnsiTheme="majorHAnsi" w:cstheme="majorHAnsi"/>
        </w:rPr>
        <w:t>ời</w:t>
      </w:r>
      <w:r w:rsidRPr="00361F1C">
        <w:rPr>
          <w:rFonts w:asciiTheme="majorHAnsi" w:hAnsiTheme="majorHAnsi" w:cstheme="majorHAnsi"/>
          <w:spacing w:val="-4"/>
        </w:rPr>
        <w:t xml:space="preserve"> </w:t>
      </w:r>
      <w:r w:rsidRPr="00361F1C">
        <w:rPr>
          <w:rFonts w:asciiTheme="majorHAnsi" w:hAnsiTheme="majorHAnsi" w:cstheme="majorHAnsi"/>
          <w:spacing w:val="-1"/>
        </w:rPr>
        <w:t>s</w:t>
      </w:r>
      <w:r w:rsidRPr="00361F1C">
        <w:rPr>
          <w:rFonts w:asciiTheme="majorHAnsi" w:hAnsiTheme="majorHAnsi" w:cstheme="majorHAnsi"/>
        </w:rPr>
        <w:t>ử</w:t>
      </w:r>
      <w:r w:rsidRPr="00361F1C">
        <w:rPr>
          <w:rFonts w:asciiTheme="majorHAnsi" w:hAnsiTheme="majorHAnsi" w:cstheme="majorHAnsi"/>
          <w:spacing w:val="-6"/>
        </w:rPr>
        <w:t xml:space="preserve"> </w:t>
      </w:r>
      <w:r w:rsidRPr="00361F1C">
        <w:rPr>
          <w:rFonts w:asciiTheme="majorHAnsi" w:hAnsiTheme="majorHAnsi" w:cstheme="majorHAnsi"/>
          <w:spacing w:val="1"/>
        </w:rPr>
        <w:t>dụ</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4"/>
        </w:rPr>
        <w:t xml:space="preserve"> </w:t>
      </w:r>
      <w:r w:rsidRPr="00361F1C">
        <w:rPr>
          <w:rFonts w:asciiTheme="majorHAnsi" w:hAnsiTheme="majorHAnsi" w:cstheme="majorHAnsi"/>
          <w:spacing w:val="1"/>
        </w:rPr>
        <w:t>đ</w:t>
      </w:r>
      <w:r w:rsidRPr="00361F1C">
        <w:rPr>
          <w:rFonts w:asciiTheme="majorHAnsi" w:hAnsiTheme="majorHAnsi" w:cstheme="majorHAnsi"/>
          <w:spacing w:val="-2"/>
        </w:rPr>
        <w:t>ấ</w:t>
      </w:r>
      <w:r w:rsidRPr="00361F1C">
        <w:rPr>
          <w:rFonts w:asciiTheme="majorHAnsi" w:hAnsiTheme="majorHAnsi" w:cstheme="majorHAnsi"/>
        </w:rPr>
        <w:t>t</w:t>
      </w:r>
      <w:r w:rsidRPr="00361F1C">
        <w:rPr>
          <w:rFonts w:asciiTheme="majorHAnsi" w:hAnsiTheme="majorHAnsi" w:cstheme="majorHAnsi"/>
          <w:spacing w:val="-4"/>
        </w:rPr>
        <w:t xml:space="preserve"> </w:t>
      </w:r>
      <w:r w:rsidRPr="00361F1C">
        <w:rPr>
          <w:rFonts w:asciiTheme="majorHAnsi" w:hAnsiTheme="majorHAnsi" w:cstheme="majorHAnsi"/>
          <w:spacing w:val="1"/>
        </w:rPr>
        <w:t>t</w:t>
      </w:r>
      <w:r w:rsidRPr="00361F1C">
        <w:rPr>
          <w:rFonts w:asciiTheme="majorHAnsi" w:hAnsiTheme="majorHAnsi" w:cstheme="majorHAnsi"/>
          <w:spacing w:val="-2"/>
        </w:rPr>
        <w:t>r</w:t>
      </w:r>
      <w:r w:rsidRPr="00361F1C">
        <w:rPr>
          <w:rFonts w:asciiTheme="majorHAnsi" w:hAnsiTheme="majorHAnsi" w:cstheme="majorHAnsi"/>
          <w:spacing w:val="1"/>
        </w:rPr>
        <w:t>ồ</w:t>
      </w:r>
      <w:r w:rsidRPr="00361F1C">
        <w:rPr>
          <w:rFonts w:asciiTheme="majorHAnsi" w:hAnsiTheme="majorHAnsi" w:cstheme="majorHAnsi"/>
          <w:spacing w:val="-1"/>
        </w:rPr>
        <w:t>n</w:t>
      </w:r>
      <w:r w:rsidRPr="00361F1C">
        <w:rPr>
          <w:rFonts w:asciiTheme="majorHAnsi" w:hAnsiTheme="majorHAnsi" w:cstheme="majorHAnsi"/>
        </w:rPr>
        <w:t xml:space="preserve">g </w:t>
      </w:r>
      <w:r w:rsidRPr="00361F1C">
        <w:rPr>
          <w:rFonts w:asciiTheme="majorHAnsi" w:hAnsiTheme="majorHAnsi" w:cstheme="majorHAnsi"/>
          <w:spacing w:val="-1"/>
        </w:rPr>
        <w:t>l</w:t>
      </w:r>
      <w:r w:rsidRPr="00361F1C">
        <w:rPr>
          <w:rFonts w:asciiTheme="majorHAnsi" w:hAnsiTheme="majorHAnsi" w:cstheme="majorHAnsi"/>
          <w:spacing w:val="1"/>
        </w:rPr>
        <w:t>ú</w:t>
      </w:r>
      <w:r w:rsidRPr="00361F1C">
        <w:rPr>
          <w:rFonts w:asciiTheme="majorHAnsi" w:hAnsiTheme="majorHAnsi" w:cstheme="majorHAnsi"/>
          <w:spacing w:val="-2"/>
        </w:rPr>
        <w:t>a</w:t>
      </w:r>
      <w:r w:rsidRPr="00361F1C">
        <w:rPr>
          <w:rFonts w:asciiTheme="majorHAnsi" w:hAnsiTheme="majorHAnsi" w:cstheme="majorHAnsi"/>
        </w:rPr>
        <w:t>:</w:t>
      </w:r>
      <w:r w:rsidRPr="00361F1C">
        <w:rPr>
          <w:rFonts w:asciiTheme="majorHAnsi" w:hAnsiTheme="majorHAnsi" w:cstheme="majorHAnsi"/>
          <w:spacing w:val="-4"/>
        </w:rPr>
        <w:t xml:space="preserve"> </w:t>
      </w:r>
      <w:r w:rsidRPr="00361F1C">
        <w:rPr>
          <w:rFonts w:asciiTheme="majorHAnsi" w:hAnsiTheme="majorHAnsi" w:cstheme="majorHAnsi"/>
          <w:spacing w:val="1"/>
        </w:rPr>
        <w:t>s</w:t>
      </w:r>
      <w:r w:rsidRPr="00361F1C">
        <w:rPr>
          <w:rFonts w:asciiTheme="majorHAnsi" w:hAnsiTheme="majorHAnsi" w:cstheme="majorHAnsi"/>
        </w:rPr>
        <w:t>ử</w:t>
      </w:r>
      <w:r w:rsidRPr="00361F1C">
        <w:rPr>
          <w:rFonts w:asciiTheme="majorHAnsi" w:hAnsiTheme="majorHAnsi" w:cstheme="majorHAnsi"/>
          <w:spacing w:val="-6"/>
        </w:rPr>
        <w:t xml:space="preserve"> </w:t>
      </w:r>
      <w:r w:rsidRPr="00361F1C">
        <w:rPr>
          <w:rFonts w:asciiTheme="majorHAnsi" w:hAnsiTheme="majorHAnsi" w:cstheme="majorHAnsi"/>
          <w:spacing w:val="1"/>
        </w:rPr>
        <w:t>d</w:t>
      </w:r>
      <w:r w:rsidRPr="00361F1C">
        <w:rPr>
          <w:rFonts w:asciiTheme="majorHAnsi" w:hAnsiTheme="majorHAnsi" w:cstheme="majorHAnsi"/>
          <w:spacing w:val="-1"/>
        </w:rPr>
        <w:t>ụ</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7"/>
        </w:rPr>
        <w:t xml:space="preserve"> </w:t>
      </w:r>
      <w:r w:rsidRPr="00361F1C">
        <w:rPr>
          <w:rFonts w:asciiTheme="majorHAnsi" w:hAnsiTheme="majorHAnsi" w:cstheme="majorHAnsi"/>
          <w:spacing w:val="1"/>
        </w:rPr>
        <w:t>g</w:t>
      </w:r>
      <w:r w:rsidRPr="00361F1C">
        <w:rPr>
          <w:rFonts w:asciiTheme="majorHAnsi" w:hAnsiTheme="majorHAnsi" w:cstheme="majorHAnsi"/>
          <w:spacing w:val="-1"/>
        </w:rPr>
        <w:t>i</w:t>
      </w:r>
      <w:r w:rsidRPr="00361F1C">
        <w:rPr>
          <w:rFonts w:asciiTheme="majorHAnsi" w:hAnsiTheme="majorHAnsi" w:cstheme="majorHAnsi"/>
        </w:rPr>
        <w:t>ô</w:t>
      </w:r>
      <w:r w:rsidRPr="00361F1C">
        <w:rPr>
          <w:rFonts w:asciiTheme="majorHAnsi" w:hAnsiTheme="majorHAnsi" w:cstheme="majorHAnsi"/>
          <w:spacing w:val="-1"/>
        </w:rPr>
        <w:t>́</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4"/>
        </w:rPr>
        <w:t xml:space="preserve"> </w:t>
      </w:r>
      <w:r w:rsidRPr="00361F1C">
        <w:rPr>
          <w:rFonts w:asciiTheme="majorHAnsi" w:hAnsiTheme="majorHAnsi" w:cstheme="majorHAnsi"/>
          <w:spacing w:val="-1"/>
        </w:rPr>
        <w:t>l</w:t>
      </w:r>
      <w:r w:rsidRPr="00361F1C">
        <w:rPr>
          <w:rFonts w:asciiTheme="majorHAnsi" w:hAnsiTheme="majorHAnsi" w:cstheme="majorHAnsi"/>
          <w:spacing w:val="1"/>
        </w:rPr>
        <w:t>ú</w:t>
      </w:r>
      <w:r w:rsidRPr="00361F1C">
        <w:rPr>
          <w:rFonts w:asciiTheme="majorHAnsi" w:hAnsiTheme="majorHAnsi" w:cstheme="majorHAnsi"/>
        </w:rPr>
        <w:t>a</w:t>
      </w:r>
      <w:r w:rsidRPr="00361F1C">
        <w:rPr>
          <w:rFonts w:asciiTheme="majorHAnsi" w:hAnsiTheme="majorHAnsi" w:cstheme="majorHAnsi"/>
          <w:spacing w:val="-5"/>
        </w:rPr>
        <w:t xml:space="preserve"> </w:t>
      </w:r>
      <w:r w:rsidRPr="00361F1C">
        <w:rPr>
          <w:rFonts w:asciiTheme="majorHAnsi" w:hAnsiTheme="majorHAnsi" w:cstheme="majorHAnsi"/>
          <w:spacing w:val="-1"/>
        </w:rPr>
        <w:t>h</w:t>
      </w:r>
      <w:r w:rsidRPr="00361F1C">
        <w:rPr>
          <w:rFonts w:asciiTheme="majorHAnsi" w:hAnsiTheme="majorHAnsi" w:cstheme="majorHAnsi"/>
          <w:spacing w:val="-2"/>
        </w:rPr>
        <w:t>ợ</w:t>
      </w:r>
      <w:r w:rsidRPr="00361F1C">
        <w:rPr>
          <w:rFonts w:asciiTheme="majorHAnsi" w:hAnsiTheme="majorHAnsi" w:cstheme="majorHAnsi"/>
        </w:rPr>
        <w:t>p</w:t>
      </w:r>
      <w:r w:rsidRPr="00361F1C">
        <w:rPr>
          <w:rFonts w:asciiTheme="majorHAnsi" w:hAnsiTheme="majorHAnsi" w:cstheme="majorHAnsi"/>
          <w:spacing w:val="-4"/>
        </w:rPr>
        <w:t xml:space="preserve"> </w:t>
      </w:r>
      <w:r w:rsidRPr="00361F1C">
        <w:rPr>
          <w:rFonts w:asciiTheme="majorHAnsi" w:hAnsiTheme="majorHAnsi" w:cstheme="majorHAnsi"/>
          <w:spacing w:val="1"/>
        </w:rPr>
        <w:t>p</w:t>
      </w:r>
      <w:r w:rsidRPr="00361F1C">
        <w:rPr>
          <w:rFonts w:asciiTheme="majorHAnsi" w:hAnsiTheme="majorHAnsi" w:cstheme="majorHAnsi"/>
          <w:spacing w:val="-1"/>
        </w:rPr>
        <w:t>h</w:t>
      </w:r>
      <w:r w:rsidRPr="00361F1C">
        <w:rPr>
          <w:rFonts w:asciiTheme="majorHAnsi" w:hAnsiTheme="majorHAnsi" w:cstheme="majorHAnsi"/>
        </w:rPr>
        <w:t>áp</w:t>
      </w:r>
      <w:r w:rsidRPr="00361F1C">
        <w:rPr>
          <w:rFonts w:asciiTheme="majorHAnsi" w:hAnsiTheme="majorHAnsi" w:cstheme="majorHAnsi"/>
          <w:spacing w:val="-4"/>
        </w:rPr>
        <w:t xml:space="preserve"> </w:t>
      </w:r>
      <w:r w:rsidRPr="00361F1C">
        <w:rPr>
          <w:rFonts w:asciiTheme="majorHAnsi" w:hAnsiTheme="majorHAnsi" w:cstheme="majorHAnsi"/>
          <w:spacing w:val="-1"/>
        </w:rPr>
        <w:t>đ</w:t>
      </w:r>
      <w:r w:rsidRPr="00361F1C">
        <w:rPr>
          <w:rFonts w:asciiTheme="majorHAnsi" w:hAnsiTheme="majorHAnsi" w:cstheme="majorHAnsi"/>
        </w:rPr>
        <w:t>ể</w:t>
      </w:r>
      <w:r w:rsidRPr="00361F1C">
        <w:rPr>
          <w:rFonts w:asciiTheme="majorHAnsi" w:hAnsiTheme="majorHAnsi" w:cstheme="majorHAnsi"/>
          <w:spacing w:val="-5"/>
        </w:rPr>
        <w:t xml:space="preserve"> </w:t>
      </w:r>
      <w:r w:rsidRPr="00361F1C">
        <w:rPr>
          <w:rFonts w:asciiTheme="majorHAnsi" w:hAnsiTheme="majorHAnsi" w:cstheme="majorHAnsi"/>
          <w:spacing w:val="1"/>
        </w:rPr>
        <w:t>s</w:t>
      </w:r>
      <w:r w:rsidRPr="00361F1C">
        <w:rPr>
          <w:rFonts w:asciiTheme="majorHAnsi" w:hAnsiTheme="majorHAnsi" w:cstheme="majorHAnsi"/>
          <w:spacing w:val="-2"/>
        </w:rPr>
        <w:t>ả</w:t>
      </w:r>
      <w:r w:rsidRPr="00361F1C">
        <w:rPr>
          <w:rFonts w:asciiTheme="majorHAnsi" w:hAnsiTheme="majorHAnsi" w:cstheme="majorHAnsi"/>
        </w:rPr>
        <w:t xml:space="preserve">n </w:t>
      </w:r>
      <w:r w:rsidRPr="00361F1C">
        <w:rPr>
          <w:rFonts w:asciiTheme="majorHAnsi" w:hAnsiTheme="majorHAnsi" w:cstheme="majorHAnsi"/>
          <w:spacing w:val="1"/>
        </w:rPr>
        <w:t>x</w:t>
      </w:r>
      <w:r w:rsidRPr="00361F1C">
        <w:rPr>
          <w:rFonts w:asciiTheme="majorHAnsi" w:hAnsiTheme="majorHAnsi" w:cstheme="majorHAnsi"/>
          <w:spacing w:val="-1"/>
        </w:rPr>
        <w:t>u</w:t>
      </w:r>
      <w:r w:rsidRPr="00361F1C">
        <w:rPr>
          <w:rFonts w:asciiTheme="majorHAnsi" w:hAnsiTheme="majorHAnsi" w:cstheme="majorHAnsi"/>
        </w:rPr>
        <w:t>ấ</w:t>
      </w:r>
      <w:r w:rsidRPr="00361F1C">
        <w:rPr>
          <w:rFonts w:asciiTheme="majorHAnsi" w:hAnsiTheme="majorHAnsi" w:cstheme="majorHAnsi"/>
          <w:spacing w:val="-1"/>
        </w:rPr>
        <w:t>t</w:t>
      </w:r>
      <w:r w:rsidRPr="00361F1C">
        <w:rPr>
          <w:rFonts w:asciiTheme="majorHAnsi" w:hAnsiTheme="majorHAnsi" w:cstheme="majorHAnsi"/>
        </w:rPr>
        <w:t>;</w:t>
      </w:r>
      <w:r w:rsidRPr="00361F1C">
        <w:rPr>
          <w:rFonts w:asciiTheme="majorHAnsi" w:hAnsiTheme="majorHAnsi" w:cstheme="majorHAnsi"/>
          <w:spacing w:val="-7"/>
        </w:rPr>
        <w:t xml:space="preserve"> </w:t>
      </w:r>
      <w:r w:rsidRPr="00361F1C">
        <w:rPr>
          <w:rFonts w:asciiTheme="majorHAnsi" w:hAnsiTheme="majorHAnsi" w:cstheme="majorHAnsi"/>
          <w:spacing w:val="-2"/>
        </w:rPr>
        <w:t>á</w:t>
      </w:r>
      <w:r w:rsidRPr="00361F1C">
        <w:rPr>
          <w:rFonts w:asciiTheme="majorHAnsi" w:hAnsiTheme="majorHAnsi" w:cstheme="majorHAnsi"/>
        </w:rPr>
        <w:t>p</w:t>
      </w:r>
      <w:r w:rsidRPr="00361F1C">
        <w:rPr>
          <w:rFonts w:asciiTheme="majorHAnsi" w:hAnsiTheme="majorHAnsi" w:cstheme="majorHAnsi"/>
          <w:spacing w:val="-9"/>
        </w:rPr>
        <w:t xml:space="preserve"> </w:t>
      </w:r>
      <w:r w:rsidRPr="00361F1C">
        <w:rPr>
          <w:rFonts w:asciiTheme="majorHAnsi" w:hAnsiTheme="majorHAnsi" w:cstheme="majorHAnsi"/>
          <w:spacing w:val="1"/>
        </w:rPr>
        <w:t>d</w:t>
      </w:r>
      <w:r w:rsidRPr="00361F1C">
        <w:rPr>
          <w:rFonts w:asciiTheme="majorHAnsi" w:hAnsiTheme="majorHAnsi" w:cstheme="majorHAnsi"/>
          <w:spacing w:val="-1"/>
        </w:rPr>
        <w:t>ụn</w:t>
      </w:r>
      <w:r w:rsidRPr="00361F1C">
        <w:rPr>
          <w:rFonts w:asciiTheme="majorHAnsi" w:hAnsiTheme="majorHAnsi" w:cstheme="majorHAnsi"/>
        </w:rPr>
        <w:t>g</w:t>
      </w:r>
      <w:r w:rsidRPr="00361F1C">
        <w:rPr>
          <w:rFonts w:asciiTheme="majorHAnsi" w:hAnsiTheme="majorHAnsi" w:cstheme="majorHAnsi"/>
          <w:spacing w:val="-9"/>
        </w:rPr>
        <w:t xml:space="preserve">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rPr>
        <w:t>y</w:t>
      </w:r>
      <w:r w:rsidRPr="00361F1C">
        <w:rPr>
          <w:rFonts w:asciiTheme="majorHAnsi" w:hAnsiTheme="majorHAnsi" w:cstheme="majorHAnsi"/>
          <w:spacing w:val="-9"/>
        </w:rPr>
        <w:t xml:space="preserve"> </w:t>
      </w:r>
      <w:r w:rsidRPr="00361F1C">
        <w:rPr>
          <w:rFonts w:asciiTheme="majorHAnsi" w:hAnsiTheme="majorHAnsi" w:cstheme="majorHAnsi"/>
          <w:spacing w:val="1"/>
        </w:rPr>
        <w:t>t</w:t>
      </w:r>
      <w:r w:rsidRPr="00361F1C">
        <w:rPr>
          <w:rFonts w:asciiTheme="majorHAnsi" w:hAnsiTheme="majorHAnsi" w:cstheme="majorHAnsi"/>
        </w:rPr>
        <w:t>r</w:t>
      </w:r>
      <w:r w:rsidRPr="00361F1C">
        <w:rPr>
          <w:rFonts w:asciiTheme="majorHAnsi" w:hAnsiTheme="majorHAnsi" w:cstheme="majorHAnsi"/>
          <w:spacing w:val="-1"/>
        </w:rPr>
        <w:t>ìn</w:t>
      </w:r>
      <w:r w:rsidRPr="00361F1C">
        <w:rPr>
          <w:rFonts w:asciiTheme="majorHAnsi" w:hAnsiTheme="majorHAnsi" w:cstheme="majorHAnsi"/>
        </w:rPr>
        <w:t>h</w:t>
      </w:r>
      <w:r w:rsidRPr="00361F1C">
        <w:rPr>
          <w:rFonts w:asciiTheme="majorHAnsi" w:hAnsiTheme="majorHAnsi" w:cstheme="majorHAnsi"/>
          <w:spacing w:val="-7"/>
        </w:rPr>
        <w:t xml:space="preserve"> </w:t>
      </w:r>
      <w:r w:rsidRPr="00361F1C">
        <w:rPr>
          <w:rFonts w:asciiTheme="majorHAnsi" w:hAnsiTheme="majorHAnsi" w:cstheme="majorHAnsi"/>
          <w:spacing w:val="-1"/>
        </w:rPr>
        <w:t>s</w:t>
      </w:r>
      <w:r w:rsidRPr="00361F1C">
        <w:rPr>
          <w:rFonts w:asciiTheme="majorHAnsi" w:hAnsiTheme="majorHAnsi" w:cstheme="majorHAnsi"/>
        </w:rPr>
        <w:t>ản</w:t>
      </w:r>
      <w:r w:rsidRPr="00361F1C">
        <w:rPr>
          <w:rFonts w:asciiTheme="majorHAnsi" w:hAnsiTheme="majorHAnsi" w:cstheme="majorHAnsi"/>
          <w:spacing w:val="-9"/>
        </w:rPr>
        <w:t xml:space="preserve"> </w:t>
      </w:r>
      <w:r w:rsidRPr="00361F1C">
        <w:rPr>
          <w:rFonts w:asciiTheme="majorHAnsi" w:hAnsiTheme="majorHAnsi" w:cstheme="majorHAnsi"/>
          <w:spacing w:val="-1"/>
        </w:rPr>
        <w:t>x</w:t>
      </w:r>
      <w:r w:rsidRPr="00361F1C">
        <w:rPr>
          <w:rFonts w:asciiTheme="majorHAnsi" w:hAnsiTheme="majorHAnsi" w:cstheme="majorHAnsi"/>
          <w:spacing w:val="1"/>
        </w:rPr>
        <w:t>u</w:t>
      </w:r>
      <w:r w:rsidRPr="00361F1C">
        <w:rPr>
          <w:rFonts w:asciiTheme="majorHAnsi" w:hAnsiTheme="majorHAnsi" w:cstheme="majorHAnsi"/>
          <w:spacing w:val="-2"/>
        </w:rPr>
        <w:t>ấ</w:t>
      </w:r>
      <w:r w:rsidRPr="00361F1C">
        <w:rPr>
          <w:rFonts w:asciiTheme="majorHAnsi" w:hAnsiTheme="majorHAnsi" w:cstheme="majorHAnsi"/>
          <w:spacing w:val="1"/>
        </w:rPr>
        <w:t>t</w:t>
      </w:r>
      <w:r w:rsidRPr="00361F1C">
        <w:rPr>
          <w:rFonts w:asciiTheme="majorHAnsi" w:hAnsiTheme="majorHAnsi" w:cstheme="majorHAnsi"/>
        </w:rPr>
        <w:t>,</w:t>
      </w:r>
      <w:r w:rsidRPr="00361F1C">
        <w:rPr>
          <w:rFonts w:asciiTheme="majorHAnsi" w:hAnsiTheme="majorHAnsi" w:cstheme="majorHAnsi"/>
          <w:spacing w:val="-8"/>
        </w:rPr>
        <w:t xml:space="preserve"> </w:t>
      </w:r>
      <w:r w:rsidRPr="00361F1C">
        <w:rPr>
          <w:rFonts w:asciiTheme="majorHAnsi" w:hAnsiTheme="majorHAnsi" w:cstheme="majorHAnsi"/>
          <w:spacing w:val="-1"/>
        </w:rPr>
        <w:t>t</w:t>
      </w:r>
      <w:r w:rsidRPr="00361F1C">
        <w:rPr>
          <w:rFonts w:asciiTheme="majorHAnsi" w:hAnsiTheme="majorHAnsi" w:cstheme="majorHAnsi"/>
          <w:spacing w:val="1"/>
        </w:rPr>
        <w:t>i</w:t>
      </w:r>
      <w:r w:rsidRPr="00361F1C">
        <w:rPr>
          <w:rFonts w:asciiTheme="majorHAnsi" w:hAnsiTheme="majorHAnsi" w:cstheme="majorHAnsi"/>
          <w:spacing w:val="-2"/>
        </w:rPr>
        <w:t>ế</w:t>
      </w:r>
      <w:r w:rsidRPr="00361F1C">
        <w:rPr>
          <w:rFonts w:asciiTheme="majorHAnsi" w:hAnsiTheme="majorHAnsi" w:cstheme="majorHAnsi"/>
        </w:rPr>
        <w:t>n</w:t>
      </w:r>
      <w:r w:rsidRPr="00361F1C">
        <w:rPr>
          <w:rFonts w:asciiTheme="majorHAnsi" w:hAnsiTheme="majorHAnsi" w:cstheme="majorHAnsi"/>
          <w:spacing w:val="-9"/>
        </w:rPr>
        <w:t xml:space="preserve"> </w:t>
      </w:r>
      <w:r w:rsidRPr="00361F1C">
        <w:rPr>
          <w:rFonts w:asciiTheme="majorHAnsi" w:hAnsiTheme="majorHAnsi" w:cstheme="majorHAnsi"/>
          <w:spacing w:val="1"/>
        </w:rPr>
        <w:t>b</w:t>
      </w:r>
      <w:r w:rsidRPr="00361F1C">
        <w:rPr>
          <w:rFonts w:asciiTheme="majorHAnsi" w:hAnsiTheme="majorHAnsi" w:cstheme="majorHAnsi"/>
        </w:rPr>
        <w:t>ộ</w:t>
      </w:r>
      <w:r w:rsidRPr="00361F1C">
        <w:rPr>
          <w:rFonts w:asciiTheme="majorHAnsi" w:hAnsiTheme="majorHAnsi" w:cstheme="majorHAnsi"/>
          <w:spacing w:val="-9"/>
        </w:rPr>
        <w:t xml:space="preserve"> </w:t>
      </w:r>
      <w:r w:rsidRPr="00361F1C">
        <w:rPr>
          <w:rFonts w:asciiTheme="majorHAnsi" w:hAnsiTheme="majorHAnsi" w:cstheme="majorHAnsi"/>
          <w:spacing w:val="-1"/>
        </w:rPr>
        <w:t>k</w:t>
      </w:r>
      <w:r w:rsidRPr="00361F1C">
        <w:rPr>
          <w:rFonts w:asciiTheme="majorHAnsi" w:hAnsiTheme="majorHAnsi" w:cstheme="majorHAnsi"/>
        </w:rPr>
        <w:t>ỹ</w:t>
      </w:r>
      <w:r w:rsidRPr="00361F1C">
        <w:rPr>
          <w:rFonts w:asciiTheme="majorHAnsi" w:hAnsiTheme="majorHAnsi" w:cstheme="majorHAnsi"/>
          <w:spacing w:val="-9"/>
        </w:rPr>
        <w:t xml:space="preserve"> </w:t>
      </w:r>
      <w:r w:rsidRPr="00361F1C">
        <w:rPr>
          <w:rFonts w:asciiTheme="majorHAnsi" w:hAnsiTheme="majorHAnsi" w:cstheme="majorHAnsi"/>
          <w:spacing w:val="1"/>
        </w:rPr>
        <w:t>t</w:t>
      </w:r>
      <w:r w:rsidRPr="00361F1C">
        <w:rPr>
          <w:rFonts w:asciiTheme="majorHAnsi" w:hAnsiTheme="majorHAnsi" w:cstheme="majorHAnsi"/>
          <w:spacing w:val="-1"/>
        </w:rPr>
        <w:t>h</w:t>
      </w:r>
      <w:r w:rsidRPr="00361F1C">
        <w:rPr>
          <w:rFonts w:asciiTheme="majorHAnsi" w:hAnsiTheme="majorHAnsi" w:cstheme="majorHAnsi"/>
          <w:spacing w:val="1"/>
        </w:rPr>
        <w:t>u</w:t>
      </w:r>
      <w:r w:rsidRPr="00361F1C">
        <w:rPr>
          <w:rFonts w:asciiTheme="majorHAnsi" w:hAnsiTheme="majorHAnsi" w:cstheme="majorHAnsi"/>
          <w:spacing w:val="-2"/>
        </w:rPr>
        <w:t>ậ</w:t>
      </w:r>
      <w:r w:rsidRPr="00361F1C">
        <w:rPr>
          <w:rFonts w:asciiTheme="majorHAnsi" w:hAnsiTheme="majorHAnsi" w:cstheme="majorHAnsi"/>
          <w:spacing w:val="1"/>
        </w:rPr>
        <w:t>t</w:t>
      </w:r>
      <w:r w:rsidRPr="00361F1C">
        <w:rPr>
          <w:rFonts w:asciiTheme="majorHAnsi" w:hAnsiTheme="majorHAnsi" w:cstheme="majorHAnsi"/>
        </w:rPr>
        <w:t>,</w:t>
      </w:r>
      <w:r w:rsidRPr="00361F1C">
        <w:rPr>
          <w:rFonts w:asciiTheme="majorHAnsi" w:hAnsiTheme="majorHAnsi" w:cstheme="majorHAnsi"/>
          <w:spacing w:val="-8"/>
        </w:rPr>
        <w:t xml:space="preserve"> </w:t>
      </w:r>
      <w:r w:rsidRPr="00361F1C">
        <w:rPr>
          <w:rFonts w:asciiTheme="majorHAnsi" w:hAnsiTheme="majorHAnsi" w:cstheme="majorHAnsi"/>
          <w:spacing w:val="-2"/>
        </w:rPr>
        <w:t>c</w:t>
      </w:r>
      <w:r w:rsidRPr="00361F1C">
        <w:rPr>
          <w:rFonts w:asciiTheme="majorHAnsi" w:hAnsiTheme="majorHAnsi" w:cstheme="majorHAnsi"/>
          <w:spacing w:val="1"/>
        </w:rPr>
        <w:t>ô</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9"/>
        </w:rPr>
        <w:t xml:space="preserve"> </w:t>
      </w:r>
      <w:r w:rsidRPr="00361F1C">
        <w:rPr>
          <w:rFonts w:asciiTheme="majorHAnsi" w:hAnsiTheme="majorHAnsi" w:cstheme="majorHAnsi"/>
          <w:spacing w:val="-1"/>
        </w:rPr>
        <w:t>n</w:t>
      </w:r>
      <w:r w:rsidRPr="00361F1C">
        <w:rPr>
          <w:rFonts w:asciiTheme="majorHAnsi" w:hAnsiTheme="majorHAnsi" w:cstheme="majorHAnsi"/>
          <w:spacing w:val="1"/>
        </w:rPr>
        <w:t>gh</w:t>
      </w:r>
      <w:r w:rsidRPr="00361F1C">
        <w:rPr>
          <w:rFonts w:asciiTheme="majorHAnsi" w:hAnsiTheme="majorHAnsi" w:cstheme="majorHAnsi"/>
        </w:rPr>
        <w:t>ệ</w:t>
      </w:r>
      <w:r w:rsidRPr="00361F1C">
        <w:rPr>
          <w:rFonts w:asciiTheme="majorHAnsi" w:hAnsiTheme="majorHAnsi" w:cstheme="majorHAnsi"/>
          <w:spacing w:val="-10"/>
        </w:rPr>
        <w:t xml:space="preserve"> </w:t>
      </w:r>
      <w:r w:rsidRPr="00361F1C">
        <w:rPr>
          <w:rFonts w:asciiTheme="majorHAnsi" w:hAnsiTheme="majorHAnsi" w:cstheme="majorHAnsi"/>
          <w:spacing w:val="1"/>
        </w:rPr>
        <w:t>đ</w:t>
      </w:r>
      <w:r w:rsidRPr="00361F1C">
        <w:rPr>
          <w:rFonts w:asciiTheme="majorHAnsi" w:hAnsiTheme="majorHAnsi" w:cstheme="majorHAnsi"/>
          <w:spacing w:val="-1"/>
        </w:rPr>
        <w:t>ư</w:t>
      </w:r>
      <w:r w:rsidRPr="00361F1C">
        <w:rPr>
          <w:rFonts w:asciiTheme="majorHAnsi" w:hAnsiTheme="majorHAnsi" w:cstheme="majorHAnsi"/>
          <w:spacing w:val="-2"/>
        </w:rPr>
        <w:t>ợ</w:t>
      </w:r>
      <w:r w:rsidRPr="00361F1C">
        <w:rPr>
          <w:rFonts w:asciiTheme="majorHAnsi" w:hAnsiTheme="majorHAnsi" w:cstheme="majorHAnsi"/>
        </w:rPr>
        <w:t>c</w:t>
      </w:r>
      <w:r w:rsidRPr="00361F1C">
        <w:rPr>
          <w:rFonts w:asciiTheme="majorHAnsi" w:hAnsiTheme="majorHAnsi" w:cstheme="majorHAnsi"/>
          <w:spacing w:val="-7"/>
        </w:rPr>
        <w:t xml:space="preserve"> </w:t>
      </w:r>
      <w:r w:rsidRPr="00361F1C">
        <w:rPr>
          <w:rFonts w:asciiTheme="majorHAnsi" w:hAnsiTheme="majorHAnsi" w:cstheme="majorHAnsi"/>
        </w:rPr>
        <w:t>cơ</w:t>
      </w:r>
      <w:r w:rsidRPr="00361F1C">
        <w:rPr>
          <w:rFonts w:asciiTheme="majorHAnsi" w:hAnsiTheme="majorHAnsi" w:cstheme="majorHAnsi"/>
          <w:spacing w:val="-10"/>
        </w:rPr>
        <w:t xml:space="preserve">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rPr>
        <w:t>an</w:t>
      </w:r>
      <w:r w:rsidRPr="00361F1C">
        <w:rPr>
          <w:rFonts w:asciiTheme="majorHAnsi" w:hAnsiTheme="majorHAnsi" w:cstheme="majorHAnsi"/>
          <w:spacing w:val="-9"/>
        </w:rPr>
        <w:t xml:space="preserve"> </w:t>
      </w:r>
      <w:r w:rsidRPr="00361F1C">
        <w:rPr>
          <w:rFonts w:asciiTheme="majorHAnsi" w:hAnsiTheme="majorHAnsi" w:cstheme="majorHAnsi"/>
          <w:spacing w:val="-1"/>
        </w:rPr>
        <w:t>n</w:t>
      </w:r>
      <w:r w:rsidRPr="00361F1C">
        <w:rPr>
          <w:rFonts w:asciiTheme="majorHAnsi" w:hAnsiTheme="majorHAnsi" w:cstheme="majorHAnsi"/>
          <w:spacing w:val="1"/>
        </w:rPr>
        <w:t>h</w:t>
      </w:r>
      <w:r w:rsidRPr="00361F1C">
        <w:rPr>
          <w:rFonts w:asciiTheme="majorHAnsi" w:hAnsiTheme="majorHAnsi" w:cstheme="majorHAnsi"/>
        </w:rPr>
        <w:t>à</w:t>
      </w:r>
      <w:r w:rsidRPr="00361F1C">
        <w:rPr>
          <w:rFonts w:asciiTheme="majorHAnsi" w:hAnsiTheme="majorHAnsi" w:cstheme="majorHAnsi"/>
          <w:spacing w:val="-10"/>
        </w:rPr>
        <w:t xml:space="preserve"> </w:t>
      </w:r>
      <w:r w:rsidRPr="00361F1C">
        <w:rPr>
          <w:rFonts w:asciiTheme="majorHAnsi" w:hAnsiTheme="majorHAnsi" w:cstheme="majorHAnsi"/>
          <w:spacing w:val="1"/>
        </w:rPr>
        <w:t>n</w:t>
      </w:r>
      <w:r w:rsidRPr="00361F1C">
        <w:rPr>
          <w:rFonts w:asciiTheme="majorHAnsi" w:hAnsiTheme="majorHAnsi" w:cstheme="majorHAnsi"/>
          <w:spacing w:val="-1"/>
        </w:rPr>
        <w:t>ư</w:t>
      </w:r>
      <w:r w:rsidRPr="00361F1C">
        <w:rPr>
          <w:rFonts w:asciiTheme="majorHAnsi" w:hAnsiTheme="majorHAnsi" w:cstheme="majorHAnsi"/>
          <w:spacing w:val="-2"/>
        </w:rPr>
        <w:t>ớ</w:t>
      </w:r>
      <w:r w:rsidRPr="00361F1C">
        <w:rPr>
          <w:rFonts w:asciiTheme="majorHAnsi" w:hAnsiTheme="majorHAnsi" w:cstheme="majorHAnsi"/>
        </w:rPr>
        <w:t>c có</w:t>
      </w:r>
      <w:r w:rsidRPr="00361F1C">
        <w:rPr>
          <w:rFonts w:asciiTheme="majorHAnsi" w:hAnsiTheme="majorHAnsi" w:cstheme="majorHAnsi"/>
          <w:spacing w:val="-2"/>
        </w:rPr>
        <w:t xml:space="preserve"> </w:t>
      </w:r>
      <w:r w:rsidRPr="00361F1C">
        <w:rPr>
          <w:rFonts w:asciiTheme="majorHAnsi" w:hAnsiTheme="majorHAnsi" w:cstheme="majorHAnsi"/>
          <w:spacing w:val="1"/>
        </w:rPr>
        <w:t>th</w:t>
      </w:r>
      <w:r w:rsidRPr="00361F1C">
        <w:rPr>
          <w:rFonts w:asciiTheme="majorHAnsi" w:hAnsiTheme="majorHAnsi" w:cstheme="majorHAnsi"/>
          <w:spacing w:val="-2"/>
        </w:rPr>
        <w:t>ẩ</w:t>
      </w:r>
      <w:r w:rsidRPr="00361F1C">
        <w:rPr>
          <w:rFonts w:asciiTheme="majorHAnsi" w:hAnsiTheme="majorHAnsi" w:cstheme="majorHAnsi"/>
        </w:rPr>
        <w:t xml:space="preserve">m </w:t>
      </w:r>
      <w:r w:rsidRPr="00361F1C">
        <w:rPr>
          <w:rFonts w:asciiTheme="majorHAnsi" w:hAnsiTheme="majorHAnsi" w:cstheme="majorHAnsi"/>
          <w:spacing w:val="-2"/>
        </w:rPr>
        <w:t>q</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spacing w:val="-2"/>
        </w:rPr>
        <w:t>ề</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spacing w:val="-3"/>
        </w:rPr>
        <w:t>c</w:t>
      </w:r>
      <w:r w:rsidRPr="00361F1C">
        <w:rPr>
          <w:rFonts w:asciiTheme="majorHAnsi" w:hAnsiTheme="majorHAnsi" w:cstheme="majorHAnsi"/>
          <w:spacing w:val="1"/>
        </w:rPr>
        <w:t>ô</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spacing w:val="1"/>
        </w:rPr>
        <w:t>n</w:t>
      </w:r>
      <w:r w:rsidRPr="00361F1C">
        <w:rPr>
          <w:rFonts w:asciiTheme="majorHAnsi" w:hAnsiTheme="majorHAnsi" w:cstheme="majorHAnsi"/>
          <w:spacing w:val="-1"/>
        </w:rPr>
        <w:t>h</w:t>
      </w:r>
      <w:r w:rsidRPr="00361F1C">
        <w:rPr>
          <w:rFonts w:asciiTheme="majorHAnsi" w:hAnsiTheme="majorHAnsi" w:cstheme="majorHAnsi"/>
        </w:rPr>
        <w:t>ậ</w:t>
      </w:r>
      <w:r w:rsidRPr="00361F1C">
        <w:rPr>
          <w:rFonts w:asciiTheme="majorHAnsi" w:hAnsiTheme="majorHAnsi" w:cstheme="majorHAnsi"/>
          <w:spacing w:val="-1"/>
        </w:rPr>
        <w:t>n</w:t>
      </w:r>
      <w:r w:rsidRPr="00361F1C">
        <w:rPr>
          <w:rFonts w:asciiTheme="majorHAnsi" w:hAnsiTheme="majorHAnsi" w:cstheme="majorHAnsi"/>
        </w:rPr>
        <w:t>;</w:t>
      </w:r>
      <w:r w:rsidRPr="00361F1C">
        <w:rPr>
          <w:rFonts w:asciiTheme="majorHAnsi" w:hAnsiTheme="majorHAnsi" w:cstheme="majorHAnsi"/>
          <w:spacing w:val="-2"/>
        </w:rPr>
        <w:t xml:space="preserve"> </w:t>
      </w:r>
      <w:r w:rsidRPr="00361F1C">
        <w:rPr>
          <w:rFonts w:asciiTheme="majorHAnsi" w:hAnsiTheme="majorHAnsi" w:cstheme="majorHAnsi"/>
          <w:spacing w:val="1"/>
        </w:rPr>
        <w:t>x</w:t>
      </w:r>
      <w:r w:rsidRPr="00361F1C">
        <w:rPr>
          <w:rFonts w:asciiTheme="majorHAnsi" w:hAnsiTheme="majorHAnsi" w:cstheme="majorHAnsi"/>
        </w:rPr>
        <w:t>ây</w:t>
      </w:r>
      <w:r w:rsidRPr="00361F1C">
        <w:rPr>
          <w:rFonts w:asciiTheme="majorHAnsi" w:hAnsiTheme="majorHAnsi" w:cstheme="majorHAnsi"/>
          <w:spacing w:val="-1"/>
        </w:rPr>
        <w:t xml:space="preserve"> </w:t>
      </w:r>
      <w:r w:rsidRPr="00361F1C">
        <w:rPr>
          <w:rFonts w:asciiTheme="majorHAnsi" w:hAnsiTheme="majorHAnsi" w:cstheme="majorHAnsi"/>
        </w:rPr>
        <w:t>d</w:t>
      </w:r>
      <w:r w:rsidRPr="00361F1C">
        <w:rPr>
          <w:rFonts w:asciiTheme="majorHAnsi" w:hAnsiTheme="majorHAnsi" w:cstheme="majorHAnsi"/>
          <w:spacing w:val="-3"/>
        </w:rPr>
        <w:t>ự</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rPr>
        <w:t>mô</w:t>
      </w:r>
      <w:r w:rsidRPr="00361F1C">
        <w:rPr>
          <w:rFonts w:asciiTheme="majorHAnsi" w:hAnsiTheme="majorHAnsi" w:cstheme="majorHAnsi"/>
          <w:spacing w:val="-2"/>
        </w:rPr>
        <w:t xml:space="preserve"> </w:t>
      </w:r>
      <w:r w:rsidRPr="00361F1C">
        <w:rPr>
          <w:rFonts w:asciiTheme="majorHAnsi" w:hAnsiTheme="majorHAnsi" w:cstheme="majorHAnsi"/>
          <w:spacing w:val="-1"/>
        </w:rPr>
        <w:t>hì</w:t>
      </w:r>
      <w:r w:rsidRPr="00361F1C">
        <w:rPr>
          <w:rFonts w:asciiTheme="majorHAnsi" w:hAnsiTheme="majorHAnsi" w:cstheme="majorHAnsi"/>
          <w:spacing w:val="1"/>
        </w:rPr>
        <w:t>n</w:t>
      </w:r>
      <w:r w:rsidRPr="00361F1C">
        <w:rPr>
          <w:rFonts w:asciiTheme="majorHAnsi" w:hAnsiTheme="majorHAnsi" w:cstheme="majorHAnsi"/>
        </w:rPr>
        <w:t>h</w:t>
      </w:r>
      <w:r w:rsidRPr="00361F1C">
        <w:rPr>
          <w:rFonts w:asciiTheme="majorHAnsi" w:hAnsiTheme="majorHAnsi" w:cstheme="majorHAnsi"/>
          <w:spacing w:val="-2"/>
        </w:rPr>
        <w:t xml:space="preserve"> </w:t>
      </w:r>
      <w:r w:rsidRPr="00361F1C">
        <w:rPr>
          <w:rFonts w:asciiTheme="majorHAnsi" w:hAnsiTheme="majorHAnsi" w:cstheme="majorHAnsi"/>
          <w:spacing w:val="1"/>
        </w:rPr>
        <w:t>t</w:t>
      </w:r>
      <w:r w:rsidRPr="00361F1C">
        <w:rPr>
          <w:rFonts w:asciiTheme="majorHAnsi" w:hAnsiTheme="majorHAnsi" w:cstheme="majorHAnsi"/>
          <w:spacing w:val="-2"/>
        </w:rPr>
        <w:t>r</w:t>
      </w:r>
      <w:r w:rsidRPr="00361F1C">
        <w:rPr>
          <w:rFonts w:asciiTheme="majorHAnsi" w:hAnsiTheme="majorHAnsi" w:cstheme="majorHAnsi"/>
          <w:spacing w:val="1"/>
        </w:rPr>
        <w:t>ì</w:t>
      </w:r>
      <w:r w:rsidRPr="00361F1C">
        <w:rPr>
          <w:rFonts w:asciiTheme="majorHAnsi" w:hAnsiTheme="majorHAnsi" w:cstheme="majorHAnsi"/>
          <w:spacing w:val="-1"/>
        </w:rPr>
        <w:t>n</w:t>
      </w:r>
      <w:r w:rsidRPr="00361F1C">
        <w:rPr>
          <w:rFonts w:asciiTheme="majorHAnsi" w:hAnsiTheme="majorHAnsi" w:cstheme="majorHAnsi"/>
        </w:rPr>
        <w:t>h</w:t>
      </w:r>
      <w:r w:rsidRPr="00361F1C">
        <w:rPr>
          <w:rFonts w:asciiTheme="majorHAnsi" w:hAnsiTheme="majorHAnsi" w:cstheme="majorHAnsi"/>
          <w:spacing w:val="-2"/>
        </w:rPr>
        <w:t xml:space="preserve"> </w:t>
      </w:r>
      <w:r w:rsidRPr="00361F1C">
        <w:rPr>
          <w:rFonts w:asciiTheme="majorHAnsi" w:hAnsiTheme="majorHAnsi" w:cstheme="majorHAnsi"/>
          <w:spacing w:val="1"/>
        </w:rPr>
        <w:t>d</w:t>
      </w:r>
      <w:r w:rsidRPr="00361F1C">
        <w:rPr>
          <w:rFonts w:asciiTheme="majorHAnsi" w:hAnsiTheme="majorHAnsi" w:cstheme="majorHAnsi"/>
          <w:spacing w:val="-1"/>
        </w:rPr>
        <w:t>i</w:t>
      </w:r>
      <w:r w:rsidRPr="00361F1C">
        <w:rPr>
          <w:rFonts w:asciiTheme="majorHAnsi" w:hAnsiTheme="majorHAnsi" w:cstheme="majorHAnsi"/>
        </w:rPr>
        <w:t>ễ</w:t>
      </w:r>
      <w:r w:rsidRPr="00361F1C">
        <w:rPr>
          <w:rFonts w:asciiTheme="majorHAnsi" w:hAnsiTheme="majorHAnsi" w:cstheme="majorHAnsi"/>
          <w:spacing w:val="-1"/>
        </w:rPr>
        <w:t>n</w:t>
      </w:r>
      <w:r w:rsidRPr="00361F1C">
        <w:rPr>
          <w:rFonts w:asciiTheme="majorHAnsi" w:hAnsiTheme="majorHAnsi" w:cstheme="majorHAnsi"/>
        </w:rPr>
        <w:t>;</w:t>
      </w:r>
      <w:r w:rsidRPr="00361F1C">
        <w:rPr>
          <w:rFonts w:asciiTheme="majorHAnsi" w:hAnsiTheme="majorHAnsi" w:cstheme="majorHAnsi"/>
          <w:spacing w:val="-2"/>
        </w:rPr>
        <w:t xml:space="preserve"> </w:t>
      </w:r>
      <w:r w:rsidRPr="00361F1C">
        <w:rPr>
          <w:rFonts w:asciiTheme="majorHAnsi" w:hAnsiTheme="majorHAnsi" w:cstheme="majorHAnsi"/>
          <w:spacing w:val="1"/>
        </w:rPr>
        <w:t>h</w:t>
      </w:r>
      <w:r w:rsidRPr="00361F1C">
        <w:rPr>
          <w:rFonts w:asciiTheme="majorHAnsi" w:hAnsiTheme="majorHAnsi" w:cstheme="majorHAnsi"/>
          <w:spacing w:val="-1"/>
        </w:rPr>
        <w:t>o</w:t>
      </w:r>
      <w:r w:rsidRPr="00361F1C">
        <w:rPr>
          <w:rFonts w:asciiTheme="majorHAnsi" w:hAnsiTheme="majorHAnsi" w:cstheme="majorHAnsi"/>
        </w:rPr>
        <w:t>ạt</w:t>
      </w:r>
      <w:r w:rsidRPr="00361F1C">
        <w:rPr>
          <w:rFonts w:asciiTheme="majorHAnsi" w:hAnsiTheme="majorHAnsi" w:cstheme="majorHAnsi"/>
          <w:spacing w:val="-2"/>
        </w:rPr>
        <w:t xml:space="preserve"> </w:t>
      </w:r>
      <w:r w:rsidRPr="00361F1C">
        <w:rPr>
          <w:rFonts w:asciiTheme="majorHAnsi" w:hAnsiTheme="majorHAnsi" w:cstheme="majorHAnsi"/>
          <w:spacing w:val="-1"/>
        </w:rPr>
        <w:t>độ</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spacing w:val="-1"/>
        </w:rPr>
        <w:t>k</w:t>
      </w:r>
      <w:r w:rsidRPr="00361F1C">
        <w:rPr>
          <w:rFonts w:asciiTheme="majorHAnsi" w:hAnsiTheme="majorHAnsi" w:cstheme="majorHAnsi"/>
          <w:spacing w:val="1"/>
        </w:rPr>
        <w:t>h</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spacing w:val="-2"/>
        </w:rPr>
        <w:t>ế</w:t>
      </w:r>
      <w:r w:rsidRPr="00361F1C">
        <w:rPr>
          <w:rFonts w:asciiTheme="majorHAnsi" w:hAnsiTheme="majorHAnsi" w:cstheme="majorHAnsi"/>
        </w:rPr>
        <w:t>n</w:t>
      </w:r>
      <w:r w:rsidRPr="00361F1C">
        <w:rPr>
          <w:rFonts w:asciiTheme="majorHAnsi" w:hAnsiTheme="majorHAnsi" w:cstheme="majorHAnsi"/>
          <w:spacing w:val="-2"/>
        </w:rPr>
        <w:t xml:space="preserve"> </w:t>
      </w:r>
      <w:r w:rsidRPr="00361F1C">
        <w:rPr>
          <w:rFonts w:asciiTheme="majorHAnsi" w:hAnsiTheme="majorHAnsi" w:cstheme="majorHAnsi"/>
          <w:spacing w:val="1"/>
        </w:rPr>
        <w:t>n</w:t>
      </w:r>
      <w:r w:rsidRPr="00361F1C">
        <w:rPr>
          <w:rFonts w:asciiTheme="majorHAnsi" w:hAnsiTheme="majorHAnsi" w:cstheme="majorHAnsi"/>
          <w:spacing w:val="-1"/>
        </w:rPr>
        <w:t>ôn</w:t>
      </w:r>
      <w:r w:rsidRPr="00361F1C">
        <w:rPr>
          <w:rFonts w:asciiTheme="majorHAnsi" w:hAnsiTheme="majorHAnsi" w:cstheme="majorHAnsi"/>
          <w:spacing w:val="1"/>
        </w:rPr>
        <w:t>g</w:t>
      </w:r>
      <w:r w:rsidRPr="00361F1C">
        <w:rPr>
          <w:rFonts w:asciiTheme="majorHAnsi" w:hAnsiTheme="majorHAnsi" w:cstheme="majorHAnsi"/>
        </w:rPr>
        <w:t>;</w:t>
      </w:r>
      <w:r w:rsidRPr="00361F1C">
        <w:rPr>
          <w:rFonts w:asciiTheme="majorHAnsi" w:hAnsiTheme="majorHAnsi" w:cstheme="majorHAnsi"/>
          <w:spacing w:val="-2"/>
        </w:rPr>
        <w:t xml:space="preserve"> </w:t>
      </w:r>
      <w:r w:rsidRPr="00361F1C">
        <w:rPr>
          <w:rFonts w:asciiTheme="majorHAnsi" w:hAnsiTheme="majorHAnsi" w:cstheme="majorHAnsi"/>
          <w:spacing w:val="-1"/>
        </w:rPr>
        <w:t>t</w:t>
      </w:r>
      <w:r w:rsidRPr="00361F1C">
        <w:rPr>
          <w:rFonts w:asciiTheme="majorHAnsi" w:hAnsiTheme="majorHAnsi" w:cstheme="majorHAnsi"/>
        </w:rPr>
        <w:t>ổ c</w:t>
      </w:r>
      <w:r w:rsidRPr="00361F1C">
        <w:rPr>
          <w:rFonts w:asciiTheme="majorHAnsi" w:hAnsiTheme="majorHAnsi" w:cstheme="majorHAnsi"/>
          <w:spacing w:val="1"/>
        </w:rPr>
        <w:t>h</w:t>
      </w:r>
      <w:r w:rsidRPr="00361F1C">
        <w:rPr>
          <w:rFonts w:asciiTheme="majorHAnsi" w:hAnsiTheme="majorHAnsi" w:cstheme="majorHAnsi"/>
          <w:spacing w:val="-1"/>
        </w:rPr>
        <w:t>ứ</w:t>
      </w:r>
      <w:r w:rsidRPr="00361F1C">
        <w:rPr>
          <w:rFonts w:asciiTheme="majorHAnsi" w:hAnsiTheme="majorHAnsi" w:cstheme="majorHAnsi"/>
        </w:rPr>
        <w:t xml:space="preserve">c </w:t>
      </w:r>
      <w:r w:rsidRPr="00361F1C">
        <w:rPr>
          <w:rFonts w:asciiTheme="majorHAnsi" w:hAnsiTheme="majorHAnsi" w:cstheme="majorHAnsi"/>
          <w:spacing w:val="-2"/>
        </w:rPr>
        <w:t>đ</w:t>
      </w:r>
      <w:r w:rsidRPr="00361F1C">
        <w:rPr>
          <w:rFonts w:asciiTheme="majorHAnsi" w:hAnsiTheme="majorHAnsi" w:cstheme="majorHAnsi"/>
        </w:rPr>
        <w:t>ào</w:t>
      </w:r>
      <w:r w:rsidRPr="00361F1C">
        <w:rPr>
          <w:rFonts w:asciiTheme="majorHAnsi" w:hAnsiTheme="majorHAnsi" w:cstheme="majorHAnsi"/>
          <w:spacing w:val="-2"/>
        </w:rPr>
        <w:t xml:space="preserve"> </w:t>
      </w:r>
      <w:r w:rsidRPr="00361F1C">
        <w:rPr>
          <w:rFonts w:asciiTheme="majorHAnsi" w:hAnsiTheme="majorHAnsi" w:cstheme="majorHAnsi"/>
          <w:spacing w:val="1"/>
        </w:rPr>
        <w:t>t</w:t>
      </w:r>
      <w:r w:rsidRPr="00361F1C">
        <w:rPr>
          <w:rFonts w:asciiTheme="majorHAnsi" w:hAnsiTheme="majorHAnsi" w:cstheme="majorHAnsi"/>
          <w:spacing w:val="-2"/>
        </w:rPr>
        <w:t>ạ</w:t>
      </w:r>
      <w:r w:rsidRPr="00361F1C">
        <w:rPr>
          <w:rFonts w:asciiTheme="majorHAnsi" w:hAnsiTheme="majorHAnsi" w:cstheme="majorHAnsi"/>
          <w:spacing w:val="1"/>
        </w:rPr>
        <w:t>o</w:t>
      </w:r>
      <w:r w:rsidRPr="00361F1C">
        <w:rPr>
          <w:rFonts w:asciiTheme="majorHAnsi" w:hAnsiTheme="majorHAnsi" w:cstheme="majorHAnsi"/>
        </w:rPr>
        <w:t>,</w:t>
      </w:r>
      <w:r w:rsidRPr="00361F1C">
        <w:rPr>
          <w:rFonts w:asciiTheme="majorHAnsi" w:hAnsiTheme="majorHAnsi" w:cstheme="majorHAnsi"/>
          <w:spacing w:val="-1"/>
        </w:rPr>
        <w:t xml:space="preserve"> </w:t>
      </w:r>
      <w:r w:rsidRPr="00361F1C">
        <w:rPr>
          <w:rFonts w:asciiTheme="majorHAnsi" w:hAnsiTheme="majorHAnsi" w:cstheme="majorHAnsi"/>
          <w:spacing w:val="1"/>
        </w:rPr>
        <w:t>t</w:t>
      </w:r>
      <w:r w:rsidRPr="00361F1C">
        <w:rPr>
          <w:rFonts w:asciiTheme="majorHAnsi" w:hAnsiTheme="majorHAnsi" w:cstheme="majorHAnsi"/>
          <w:spacing w:val="-2"/>
        </w:rPr>
        <w:t>ậ</w:t>
      </w:r>
      <w:r w:rsidRPr="00361F1C">
        <w:rPr>
          <w:rFonts w:asciiTheme="majorHAnsi" w:hAnsiTheme="majorHAnsi" w:cstheme="majorHAnsi"/>
        </w:rPr>
        <w:t>p</w:t>
      </w:r>
      <w:r w:rsidRPr="00361F1C">
        <w:rPr>
          <w:rFonts w:asciiTheme="majorHAnsi" w:hAnsiTheme="majorHAnsi" w:cstheme="majorHAnsi"/>
          <w:spacing w:val="1"/>
        </w:rPr>
        <w:t xml:space="preserve"> </w:t>
      </w:r>
      <w:r w:rsidRPr="00361F1C">
        <w:rPr>
          <w:rFonts w:asciiTheme="majorHAnsi" w:hAnsiTheme="majorHAnsi" w:cstheme="majorHAnsi"/>
          <w:spacing w:val="-2"/>
        </w:rPr>
        <w:t>h</w:t>
      </w:r>
      <w:r w:rsidRPr="00361F1C">
        <w:rPr>
          <w:rFonts w:asciiTheme="majorHAnsi" w:hAnsiTheme="majorHAnsi" w:cstheme="majorHAnsi"/>
          <w:spacing w:val="1"/>
        </w:rPr>
        <w:t>u</w:t>
      </w:r>
      <w:r w:rsidRPr="00361F1C">
        <w:rPr>
          <w:rFonts w:asciiTheme="majorHAnsi" w:hAnsiTheme="majorHAnsi" w:cstheme="majorHAnsi"/>
          <w:spacing w:val="-2"/>
        </w:rPr>
        <w:t>ấ</w:t>
      </w:r>
      <w:r w:rsidRPr="00361F1C">
        <w:rPr>
          <w:rFonts w:asciiTheme="majorHAnsi" w:hAnsiTheme="majorHAnsi" w:cstheme="majorHAnsi"/>
          <w:spacing w:val="1"/>
        </w:rPr>
        <w:t>n</w:t>
      </w:r>
      <w:r w:rsidRPr="00361F1C">
        <w:rPr>
          <w:rFonts w:asciiTheme="majorHAnsi" w:hAnsiTheme="majorHAnsi" w:cstheme="majorHAnsi"/>
        </w:rPr>
        <w:t>,</w:t>
      </w:r>
      <w:r w:rsidRPr="00361F1C">
        <w:rPr>
          <w:rFonts w:asciiTheme="majorHAnsi" w:hAnsiTheme="majorHAnsi" w:cstheme="majorHAnsi"/>
          <w:spacing w:val="-1"/>
        </w:rPr>
        <w:t xml:space="preserve"> </w:t>
      </w:r>
      <w:r w:rsidRPr="00742BE7">
        <w:rPr>
          <w:rFonts w:asciiTheme="majorHAnsi" w:hAnsiTheme="majorHAnsi" w:cstheme="majorHAnsi"/>
          <w:spacing w:val="1"/>
        </w:rPr>
        <w:t>l</w:t>
      </w:r>
      <w:r w:rsidRPr="00742BE7">
        <w:rPr>
          <w:rFonts w:asciiTheme="majorHAnsi" w:hAnsiTheme="majorHAnsi" w:cstheme="majorHAnsi"/>
          <w:spacing w:val="-1"/>
        </w:rPr>
        <w:t>i</w:t>
      </w:r>
      <w:r w:rsidRPr="00742BE7">
        <w:rPr>
          <w:rFonts w:asciiTheme="majorHAnsi" w:hAnsiTheme="majorHAnsi" w:cstheme="majorHAnsi"/>
        </w:rPr>
        <w:t>ên</w:t>
      </w:r>
      <w:r w:rsidRPr="00742BE7">
        <w:rPr>
          <w:rFonts w:asciiTheme="majorHAnsi" w:hAnsiTheme="majorHAnsi" w:cstheme="majorHAnsi"/>
          <w:spacing w:val="-2"/>
        </w:rPr>
        <w:t xml:space="preserve"> </w:t>
      </w:r>
      <w:r w:rsidRPr="00742BE7">
        <w:rPr>
          <w:rFonts w:asciiTheme="majorHAnsi" w:hAnsiTheme="majorHAnsi" w:cstheme="majorHAnsi"/>
          <w:spacing w:val="1"/>
        </w:rPr>
        <w:t>k</w:t>
      </w:r>
      <w:r w:rsidRPr="00742BE7">
        <w:rPr>
          <w:rFonts w:asciiTheme="majorHAnsi" w:hAnsiTheme="majorHAnsi" w:cstheme="majorHAnsi"/>
          <w:spacing w:val="-2"/>
        </w:rPr>
        <w:t>ế</w:t>
      </w:r>
      <w:r w:rsidRPr="00742BE7">
        <w:rPr>
          <w:rFonts w:asciiTheme="majorHAnsi" w:hAnsiTheme="majorHAnsi" w:cstheme="majorHAnsi"/>
        </w:rPr>
        <w:t>t</w:t>
      </w:r>
      <w:r w:rsidRPr="00742BE7">
        <w:rPr>
          <w:rFonts w:asciiTheme="majorHAnsi" w:hAnsiTheme="majorHAnsi" w:cstheme="majorHAnsi"/>
          <w:spacing w:val="1"/>
        </w:rPr>
        <w:t xml:space="preserve"> </w:t>
      </w:r>
      <w:r w:rsidRPr="00742BE7">
        <w:rPr>
          <w:rFonts w:asciiTheme="majorHAnsi" w:hAnsiTheme="majorHAnsi" w:cstheme="majorHAnsi"/>
        </w:rPr>
        <w:t>s</w:t>
      </w:r>
      <w:r w:rsidRPr="00742BE7">
        <w:rPr>
          <w:rFonts w:asciiTheme="majorHAnsi" w:hAnsiTheme="majorHAnsi" w:cstheme="majorHAnsi"/>
          <w:spacing w:val="-2"/>
        </w:rPr>
        <w:t>ả</w:t>
      </w:r>
      <w:r w:rsidRPr="00742BE7">
        <w:rPr>
          <w:rFonts w:asciiTheme="majorHAnsi" w:hAnsiTheme="majorHAnsi" w:cstheme="majorHAnsi"/>
        </w:rPr>
        <w:t>n</w:t>
      </w:r>
      <w:r w:rsidRPr="00742BE7">
        <w:rPr>
          <w:rFonts w:asciiTheme="majorHAnsi" w:hAnsiTheme="majorHAnsi" w:cstheme="majorHAnsi"/>
          <w:spacing w:val="1"/>
        </w:rPr>
        <w:t xml:space="preserve"> </w:t>
      </w:r>
      <w:r w:rsidRPr="00742BE7">
        <w:rPr>
          <w:rFonts w:asciiTheme="majorHAnsi" w:hAnsiTheme="majorHAnsi" w:cstheme="majorHAnsi"/>
          <w:spacing w:val="-2"/>
        </w:rPr>
        <w:t>x</w:t>
      </w:r>
      <w:r w:rsidRPr="00742BE7">
        <w:rPr>
          <w:rFonts w:asciiTheme="majorHAnsi" w:hAnsiTheme="majorHAnsi" w:cstheme="majorHAnsi"/>
          <w:spacing w:val="1"/>
        </w:rPr>
        <w:t>u</w:t>
      </w:r>
      <w:r w:rsidRPr="00742BE7">
        <w:rPr>
          <w:rFonts w:asciiTheme="majorHAnsi" w:hAnsiTheme="majorHAnsi" w:cstheme="majorHAnsi"/>
          <w:spacing w:val="-2"/>
        </w:rPr>
        <w:t>ấ</w:t>
      </w:r>
      <w:r w:rsidRPr="00742BE7">
        <w:rPr>
          <w:rFonts w:asciiTheme="majorHAnsi" w:hAnsiTheme="majorHAnsi" w:cstheme="majorHAnsi"/>
          <w:spacing w:val="1"/>
        </w:rPr>
        <w:t>t</w:t>
      </w:r>
      <w:r w:rsidRPr="00742BE7">
        <w:rPr>
          <w:rFonts w:asciiTheme="majorHAnsi" w:hAnsiTheme="majorHAnsi" w:cstheme="majorHAnsi"/>
        </w:rPr>
        <w:t>,</w:t>
      </w:r>
      <w:r w:rsidRPr="00742BE7">
        <w:rPr>
          <w:rFonts w:asciiTheme="majorHAnsi" w:hAnsiTheme="majorHAnsi" w:cstheme="majorHAnsi"/>
          <w:spacing w:val="-1"/>
        </w:rPr>
        <w:t xml:space="preserve"> ti</w:t>
      </w:r>
      <w:r w:rsidRPr="00742BE7">
        <w:rPr>
          <w:rFonts w:asciiTheme="majorHAnsi" w:hAnsiTheme="majorHAnsi" w:cstheme="majorHAnsi"/>
        </w:rPr>
        <w:t>êu</w:t>
      </w:r>
      <w:r w:rsidRPr="00742BE7">
        <w:rPr>
          <w:rFonts w:asciiTheme="majorHAnsi" w:hAnsiTheme="majorHAnsi" w:cstheme="majorHAnsi"/>
          <w:spacing w:val="1"/>
        </w:rPr>
        <w:t xml:space="preserve"> </w:t>
      </w:r>
      <w:r w:rsidRPr="00742BE7">
        <w:rPr>
          <w:rFonts w:asciiTheme="majorHAnsi" w:hAnsiTheme="majorHAnsi" w:cstheme="majorHAnsi"/>
          <w:spacing w:val="-2"/>
        </w:rPr>
        <w:t>t</w:t>
      </w:r>
      <w:r w:rsidRPr="00742BE7">
        <w:rPr>
          <w:rFonts w:asciiTheme="majorHAnsi" w:hAnsiTheme="majorHAnsi" w:cstheme="majorHAnsi"/>
          <w:spacing w:val="-1"/>
        </w:rPr>
        <w:t>h</w:t>
      </w:r>
      <w:r w:rsidRPr="00742BE7">
        <w:rPr>
          <w:rFonts w:asciiTheme="majorHAnsi" w:hAnsiTheme="majorHAnsi" w:cstheme="majorHAnsi"/>
        </w:rPr>
        <w:t>ụ</w:t>
      </w:r>
      <w:r w:rsidRPr="00742BE7">
        <w:rPr>
          <w:rFonts w:asciiTheme="majorHAnsi" w:hAnsiTheme="majorHAnsi" w:cstheme="majorHAnsi"/>
          <w:spacing w:val="1"/>
        </w:rPr>
        <w:t xml:space="preserve"> </w:t>
      </w:r>
      <w:r w:rsidRPr="00742BE7">
        <w:rPr>
          <w:rFonts w:asciiTheme="majorHAnsi" w:hAnsiTheme="majorHAnsi" w:cstheme="majorHAnsi"/>
          <w:spacing w:val="6"/>
        </w:rPr>
        <w:t>s</w:t>
      </w:r>
      <w:r w:rsidRPr="00742BE7">
        <w:rPr>
          <w:rFonts w:asciiTheme="majorHAnsi" w:hAnsiTheme="majorHAnsi" w:cstheme="majorHAnsi"/>
          <w:spacing w:val="-2"/>
        </w:rPr>
        <w:t>ả</w:t>
      </w:r>
      <w:r w:rsidRPr="00742BE7">
        <w:rPr>
          <w:rFonts w:asciiTheme="majorHAnsi" w:hAnsiTheme="majorHAnsi" w:cstheme="majorHAnsi"/>
        </w:rPr>
        <w:t>n</w:t>
      </w:r>
      <w:r w:rsidRPr="00742BE7">
        <w:rPr>
          <w:rFonts w:asciiTheme="majorHAnsi" w:hAnsiTheme="majorHAnsi" w:cstheme="majorHAnsi"/>
          <w:spacing w:val="1"/>
        </w:rPr>
        <w:t xml:space="preserve"> </w:t>
      </w:r>
      <w:r w:rsidRPr="00742BE7">
        <w:rPr>
          <w:rFonts w:asciiTheme="majorHAnsi" w:hAnsiTheme="majorHAnsi" w:cstheme="majorHAnsi"/>
          <w:spacing w:val="-2"/>
        </w:rPr>
        <w:t>p</w:t>
      </w:r>
      <w:r w:rsidRPr="00742BE7">
        <w:rPr>
          <w:rFonts w:asciiTheme="majorHAnsi" w:hAnsiTheme="majorHAnsi" w:cstheme="majorHAnsi"/>
          <w:spacing w:val="1"/>
        </w:rPr>
        <w:t>h</w:t>
      </w:r>
      <w:r w:rsidRPr="00742BE7">
        <w:rPr>
          <w:rFonts w:asciiTheme="majorHAnsi" w:hAnsiTheme="majorHAnsi" w:cstheme="majorHAnsi"/>
          <w:spacing w:val="-2"/>
        </w:rPr>
        <w:t>ẩ</w:t>
      </w:r>
      <w:r w:rsidRPr="00742BE7">
        <w:rPr>
          <w:rFonts w:asciiTheme="majorHAnsi" w:hAnsiTheme="majorHAnsi" w:cstheme="majorHAnsi"/>
        </w:rPr>
        <w:t>m</w:t>
      </w:r>
      <w:r w:rsidRPr="00361F1C">
        <w:rPr>
          <w:rFonts w:asciiTheme="majorHAnsi" w:hAnsiTheme="majorHAnsi" w:cstheme="majorHAnsi"/>
        </w:rPr>
        <w:t xml:space="preserve">; </w:t>
      </w:r>
    </w:p>
    <w:p w14:paraId="04AC01EA" w14:textId="77777777" w:rsidR="00DF7BAB" w:rsidRPr="00361F1C" w:rsidRDefault="00E4368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(2) Cải tạo, nâng cao chất lượng đất trồng lúa; </w:t>
      </w:r>
    </w:p>
    <w:p w14:paraId="77223D52" w14:textId="77777777" w:rsidR="00DF7BAB" w:rsidRPr="00361F1C" w:rsidRDefault="00E4368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(3) Đánh giá tính chất lý, hóa học; xây dựng bản đồ nông hóa thổ nhưỡng vùng đất chuyên trồng lúa theo định kỳ 05 năm/lần; </w:t>
      </w:r>
    </w:p>
    <w:p w14:paraId="099EBAF4" w14:textId="77777777" w:rsidR="00DF7BAB" w:rsidRPr="00361F1C" w:rsidRDefault="00E4368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(4) Sửa chữa,</w:t>
      </w:r>
      <w:r w:rsidRPr="00361F1C">
        <w:rPr>
          <w:rFonts w:asciiTheme="majorHAnsi" w:hAnsiTheme="majorHAnsi" w:cstheme="majorHAnsi"/>
          <w:spacing w:val="1"/>
        </w:rPr>
        <w:t xml:space="preserve"> </w:t>
      </w:r>
      <w:r w:rsidRPr="00361F1C">
        <w:rPr>
          <w:rFonts w:asciiTheme="majorHAnsi" w:hAnsiTheme="majorHAnsi" w:cstheme="majorHAnsi"/>
        </w:rPr>
        <w:t>duy tu bảo dưỡng</w:t>
      </w:r>
      <w:r w:rsidRPr="00361F1C">
        <w:rPr>
          <w:rFonts w:asciiTheme="majorHAnsi" w:hAnsiTheme="majorHAnsi" w:cstheme="majorHAnsi"/>
          <w:spacing w:val="1"/>
        </w:rPr>
        <w:t xml:space="preserve"> </w:t>
      </w:r>
      <w:r w:rsidRPr="00361F1C">
        <w:rPr>
          <w:rFonts w:asciiTheme="majorHAnsi" w:hAnsiTheme="majorHAnsi" w:cstheme="majorHAnsi"/>
        </w:rPr>
        <w:t>các công trình hạ tầng</w:t>
      </w:r>
      <w:r w:rsidRPr="00361F1C">
        <w:rPr>
          <w:rFonts w:asciiTheme="majorHAnsi" w:hAnsiTheme="majorHAnsi" w:cstheme="majorHAnsi"/>
          <w:spacing w:val="1"/>
        </w:rPr>
        <w:t xml:space="preserve"> </w:t>
      </w:r>
      <w:r w:rsidRPr="00361F1C">
        <w:rPr>
          <w:rFonts w:asciiTheme="majorHAnsi" w:hAnsiTheme="majorHAnsi" w:cstheme="majorHAnsi"/>
        </w:rPr>
        <w:t>nông nghiệp,</w:t>
      </w:r>
      <w:r w:rsidRPr="00361F1C">
        <w:rPr>
          <w:rFonts w:asciiTheme="majorHAnsi" w:hAnsiTheme="majorHAnsi" w:cstheme="majorHAnsi"/>
          <w:spacing w:val="1"/>
        </w:rPr>
        <w:t xml:space="preserve"> </w:t>
      </w:r>
      <w:r w:rsidRPr="00361F1C">
        <w:rPr>
          <w:rFonts w:asciiTheme="majorHAnsi" w:hAnsiTheme="majorHAnsi" w:cstheme="majorHAnsi"/>
        </w:rPr>
        <w:t>nông thôn trên địa</w:t>
      </w:r>
      <w:r w:rsidRPr="00361F1C">
        <w:rPr>
          <w:rFonts w:asciiTheme="majorHAnsi" w:hAnsiTheme="majorHAnsi" w:cstheme="majorHAnsi"/>
          <w:spacing w:val="1"/>
        </w:rPr>
        <w:t xml:space="preserve"> </w:t>
      </w:r>
      <w:r w:rsidRPr="00361F1C">
        <w:rPr>
          <w:rFonts w:asciiTheme="majorHAnsi" w:hAnsiTheme="majorHAnsi" w:cstheme="majorHAnsi"/>
        </w:rPr>
        <w:t xml:space="preserve">bàn cấp xã; </w:t>
      </w:r>
    </w:p>
    <w:p w14:paraId="452C5C51" w14:textId="77977CE1" w:rsidR="001B7421" w:rsidRPr="00361F1C" w:rsidRDefault="00E4368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(5) Hỗ trợ mua bản quyền</w:t>
      </w:r>
      <w:r w:rsidRPr="00361F1C">
        <w:rPr>
          <w:rFonts w:asciiTheme="majorHAnsi" w:hAnsiTheme="majorHAnsi" w:cstheme="majorHAnsi"/>
          <w:spacing w:val="1"/>
        </w:rPr>
        <w:t xml:space="preserve"> </w:t>
      </w:r>
      <w:r w:rsidRPr="00361F1C">
        <w:rPr>
          <w:rFonts w:asciiTheme="majorHAnsi" w:hAnsiTheme="majorHAnsi" w:cstheme="majorHAnsi"/>
        </w:rPr>
        <w:t>sở hữu giống lúa được bảo hộ.</w:t>
      </w:r>
    </w:p>
    <w:p w14:paraId="05293486" w14:textId="4916AADF" w:rsidR="00790607" w:rsidRPr="00361F1C" w:rsidRDefault="00271FF7" w:rsidP="00CE0549">
      <w:pPr>
        <w:widowControl w:val="0"/>
        <w:pBdr>
          <w:bottom w:val="single" w:sz="4" w:space="22" w:color="FFFFFF"/>
        </w:pBdr>
        <w:shd w:val="clear" w:color="auto" w:fill="FFFFFF"/>
        <w:spacing w:before="120"/>
        <w:ind w:firstLine="567"/>
        <w:jc w:val="both"/>
        <w:rPr>
          <w:rFonts w:asciiTheme="majorHAnsi" w:hAnsiTheme="majorHAnsi" w:cstheme="majorHAnsi"/>
          <w:b/>
          <w:bCs/>
        </w:rPr>
      </w:pPr>
      <w:r>
        <w:rPr>
          <w:rFonts w:asciiTheme="majorHAnsi" w:hAnsiTheme="majorHAnsi" w:cstheme="majorHAnsi"/>
          <w:b/>
          <w:bCs/>
        </w:rPr>
        <w:t>a</w:t>
      </w:r>
      <w:r w:rsidR="00DF7BAB" w:rsidRPr="00361F1C">
        <w:rPr>
          <w:rFonts w:asciiTheme="majorHAnsi" w:hAnsiTheme="majorHAnsi" w:cstheme="majorHAnsi"/>
          <w:b/>
          <w:bCs/>
        </w:rPr>
        <w:t>.</w:t>
      </w:r>
      <w:r w:rsidR="00790607" w:rsidRPr="00361F1C">
        <w:rPr>
          <w:rFonts w:asciiTheme="majorHAnsi" w:hAnsiTheme="majorHAnsi" w:cstheme="majorHAnsi"/>
          <w:b/>
          <w:bCs/>
        </w:rPr>
        <w:t xml:space="preserve"> Đối với 2 nguồn kinh phí phân bổ:</w:t>
      </w:r>
    </w:p>
    <w:p w14:paraId="43230DE3" w14:textId="4A10ACBC" w:rsidR="00C301F3" w:rsidRPr="00361F1C" w:rsidRDefault="00912ADE" w:rsidP="00CE0549">
      <w:pPr>
        <w:widowControl w:val="0"/>
        <w:pBdr>
          <w:bottom w:val="single" w:sz="4" w:space="22" w:color="FFFFFF"/>
        </w:pBdr>
        <w:shd w:val="clear" w:color="auto" w:fill="FFFFFF"/>
        <w:spacing w:before="120"/>
        <w:ind w:firstLine="567"/>
        <w:jc w:val="both"/>
        <w:rPr>
          <w:rFonts w:asciiTheme="majorHAnsi" w:hAnsiTheme="majorHAnsi" w:cstheme="majorHAnsi"/>
          <w:iCs/>
          <w:spacing w:val="-2"/>
        </w:rPr>
      </w:pPr>
      <w:r w:rsidRPr="00912ADE">
        <w:rPr>
          <w:rFonts w:asciiTheme="majorHAnsi" w:hAnsiTheme="majorHAnsi" w:cstheme="majorHAnsi"/>
          <w:b/>
          <w:bCs/>
        </w:rPr>
        <w:t>a.1.</w:t>
      </w:r>
      <w:r w:rsidR="00790607" w:rsidRPr="00361F1C">
        <w:rPr>
          <w:rFonts w:asciiTheme="majorHAnsi" w:hAnsiTheme="majorHAnsi" w:cstheme="majorHAnsi"/>
        </w:rPr>
        <w:t xml:space="preserve"> </w:t>
      </w:r>
      <w:r w:rsidR="00790607" w:rsidRPr="00361F1C">
        <w:rPr>
          <w:rFonts w:asciiTheme="majorHAnsi" w:hAnsiTheme="majorHAnsi" w:cstheme="majorHAnsi"/>
          <w:iCs/>
          <w:u w:val="single"/>
        </w:rPr>
        <w:t>Nguồn kinh phí do người được nhà nước giao đất, cho thuê đất để sử dụng</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vào</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mục</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đích</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phi</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nông</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nghiệp</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từ</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đất</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chuyên</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trồng</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lúa</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phải</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nộp</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theo</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quy</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định</w:t>
      </w:r>
      <w:r w:rsidR="00790607" w:rsidRPr="00361F1C">
        <w:rPr>
          <w:rFonts w:asciiTheme="majorHAnsi" w:hAnsiTheme="majorHAnsi" w:cstheme="majorHAnsi"/>
          <w:iCs/>
        </w:rPr>
        <w:t>:</w:t>
      </w:r>
    </w:p>
    <w:p w14:paraId="26A83634" w14:textId="2B186439"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iCs/>
          <w:spacing w:val="-2"/>
        </w:rPr>
        <w:t xml:space="preserve">Giai đoạn trước 2026, căn cứ Điều 5 </w:t>
      </w:r>
      <w:r w:rsidRPr="00361F1C">
        <w:rPr>
          <w:rFonts w:asciiTheme="majorHAnsi" w:hAnsiTheme="majorHAnsi" w:cstheme="majorHAnsi"/>
          <w:iCs/>
          <w:spacing w:val="-2"/>
          <w:shd w:val="clear" w:color="auto" w:fill="FFFFFF"/>
        </w:rPr>
        <w:t>Nghị định số </w:t>
      </w:r>
      <w:bookmarkStart w:id="27" w:name="tvpllink_xhqckmvzmj"/>
      <w:r w:rsidRPr="00361F1C">
        <w:rPr>
          <w:rFonts w:asciiTheme="majorHAnsi" w:hAnsiTheme="majorHAnsi" w:cstheme="majorHAnsi"/>
          <w:iCs/>
          <w:spacing w:val="-2"/>
          <w:shd w:val="clear" w:color="auto" w:fill="FFFFFF"/>
        </w:rPr>
        <w:fldChar w:fldCharType="begin"/>
      </w:r>
      <w:r w:rsidRPr="00361F1C">
        <w:rPr>
          <w:rFonts w:asciiTheme="majorHAnsi" w:hAnsiTheme="majorHAnsi" w:cstheme="majorHAnsi"/>
          <w:iCs/>
          <w:spacing w:val="-2"/>
          <w:shd w:val="clear" w:color="auto" w:fill="FFFFFF"/>
        </w:rPr>
        <w:instrText xml:space="preserve"> HYPERLINK "https://thuvienphapluat.vn/van-ban/Bat-dong-san/Nghi-dinh-35-2015-ND-CP-ve-quan-ly-su-dung-dat-trong-lua-271072.aspx" \t "_blank" </w:instrText>
      </w:r>
      <w:r w:rsidRPr="00361F1C">
        <w:rPr>
          <w:rFonts w:asciiTheme="majorHAnsi" w:hAnsiTheme="majorHAnsi" w:cstheme="majorHAnsi"/>
          <w:iCs/>
          <w:spacing w:val="-2"/>
          <w:shd w:val="clear" w:color="auto" w:fill="FFFFFF"/>
        </w:rPr>
      </w:r>
      <w:r w:rsidRPr="00361F1C">
        <w:rPr>
          <w:rFonts w:asciiTheme="majorHAnsi" w:hAnsiTheme="majorHAnsi" w:cstheme="majorHAnsi"/>
          <w:iCs/>
          <w:spacing w:val="-2"/>
          <w:shd w:val="clear" w:color="auto" w:fill="FFFFFF"/>
        </w:rPr>
        <w:fldChar w:fldCharType="separate"/>
      </w:r>
      <w:r w:rsidRPr="00361F1C">
        <w:rPr>
          <w:rStyle w:val="Hyperlink"/>
          <w:rFonts w:asciiTheme="majorHAnsi" w:hAnsiTheme="majorHAnsi" w:cstheme="majorHAnsi"/>
          <w:iCs/>
          <w:color w:val="auto"/>
          <w:spacing w:val="-2"/>
          <w:u w:val="none"/>
          <w:shd w:val="clear" w:color="auto" w:fill="FFFFFF"/>
        </w:rPr>
        <w:t>35/2015/NĐ-CP</w:t>
      </w:r>
      <w:r w:rsidRPr="00361F1C">
        <w:rPr>
          <w:rFonts w:asciiTheme="majorHAnsi" w:hAnsiTheme="majorHAnsi" w:cstheme="majorHAnsi"/>
          <w:iCs/>
          <w:spacing w:val="-2"/>
          <w:shd w:val="clear" w:color="auto" w:fill="FFFFFF"/>
        </w:rPr>
        <w:fldChar w:fldCharType="end"/>
      </w:r>
      <w:bookmarkEnd w:id="27"/>
      <w:r w:rsidRPr="00361F1C">
        <w:rPr>
          <w:rFonts w:asciiTheme="majorHAnsi" w:hAnsiTheme="majorHAnsi" w:cstheme="majorHAnsi"/>
          <w:iCs/>
          <w:spacing w:val="-2"/>
          <w:shd w:val="clear" w:color="auto" w:fill="FFFFFF"/>
        </w:rPr>
        <w:t> ngày 13 tháng 4 năm 2015 của Chính phủ về quản lý, sử dụng đất trồng lúa và Điều 2 Thông tư số 18/2026/TT-BTC ngày 21 tháng 01 năm 2016 của Bộ trưởng Bộ Tài chính h</w:t>
      </w:r>
      <w:r w:rsidRPr="00361F1C">
        <w:rPr>
          <w:rFonts w:asciiTheme="majorHAnsi" w:hAnsiTheme="majorHAnsi" w:cstheme="majorHAnsi"/>
          <w:spacing w:val="-2"/>
          <w:shd w:val="clear" w:color="auto" w:fill="FFFFFF"/>
        </w:rPr>
        <w:t>ướng dẫn thực hiện một số điều của Nghị định số 35/2015/NĐ-CP ngày 13 tháng 4 năm 2015 của Chính phủ về quản lý, sử dụng đất trồng lúa.</w:t>
      </w:r>
      <w:r w:rsidRPr="00361F1C">
        <w:rPr>
          <w:rFonts w:asciiTheme="majorHAnsi" w:hAnsiTheme="majorHAnsi" w:cstheme="majorHAnsi"/>
          <w:shd w:val="clear" w:color="auto" w:fill="FFFFFF"/>
        </w:rPr>
        <w:t xml:space="preserve"> Trước hợp nhất, Sở Tài chính đã trình Ủy ban nhân dân cấp tỉnh ban hành các Quyết định quy định việc thu tiền bảo vệ, phát triển đất trồng lúa tại địa phương</w:t>
      </w:r>
      <w:r w:rsidRPr="00361F1C">
        <w:rPr>
          <w:rStyle w:val="FootnoteReference"/>
          <w:rFonts w:asciiTheme="majorHAnsi" w:hAnsiTheme="majorHAnsi" w:cstheme="majorHAnsi"/>
          <w:shd w:val="clear" w:color="auto" w:fill="FFFFFF"/>
        </w:rPr>
        <w:footnoteReference w:id="1"/>
      </w:r>
      <w:r w:rsidRPr="00361F1C">
        <w:rPr>
          <w:rFonts w:asciiTheme="majorHAnsi" w:hAnsiTheme="majorHAnsi" w:cstheme="majorHAnsi"/>
          <w:shd w:val="clear" w:color="auto" w:fill="FFFFFF"/>
        </w:rPr>
        <w:t xml:space="preserve">. </w:t>
      </w:r>
      <w:r w:rsidRPr="00361F1C">
        <w:rPr>
          <w:rFonts w:asciiTheme="majorHAnsi" w:hAnsiTheme="majorHAnsi" w:cstheme="majorHAnsi"/>
          <w:spacing w:val="-2"/>
          <w:shd w:val="clear" w:color="auto" w:fill="FFFFFF"/>
        </w:rPr>
        <w:t xml:space="preserve">Căn cứ các chính sách </w:t>
      </w:r>
      <w:r w:rsidRPr="00361F1C">
        <w:rPr>
          <w:rFonts w:asciiTheme="majorHAnsi" w:hAnsiTheme="majorHAnsi" w:cstheme="majorHAnsi"/>
          <w:spacing w:val="-2"/>
          <w:shd w:val="clear" w:color="auto" w:fill="FFFFFF"/>
        </w:rPr>
        <w:lastRenderedPageBreak/>
        <w:t xml:space="preserve">riêng của 3 tỉnh thành trước sáp nhập thì số thu nộp ngân sách đối với việc chuyển mục đích từ đất chuyên trồng lúa sang đất phi nông nghiệp của 3 tỉnh thành qua các năm như sau: </w:t>
      </w:r>
    </w:p>
    <w:p w14:paraId="1E3439E4" w14:textId="77777777"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spacing w:val="-2"/>
          <w:shd w:val="clear" w:color="auto" w:fill="FFFFFF"/>
        </w:rPr>
        <w:t>Năm 2018: thu 6,672 tỷ đồng</w:t>
      </w:r>
    </w:p>
    <w:p w14:paraId="549DA0DD" w14:textId="77777777"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spacing w:val="-2"/>
          <w:shd w:val="clear" w:color="auto" w:fill="FFFFFF"/>
        </w:rPr>
        <w:t>Năm 2019: thu 2,365 tỷ đồng</w:t>
      </w:r>
    </w:p>
    <w:p w14:paraId="3E31319A" w14:textId="77777777"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spacing w:val="-2"/>
          <w:shd w:val="clear" w:color="auto" w:fill="FFFFFF"/>
        </w:rPr>
        <w:t>Năm 2020: thu 6,239 tỷ đồng</w:t>
      </w:r>
    </w:p>
    <w:p w14:paraId="0048A955" w14:textId="77777777"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spacing w:val="-2"/>
          <w:shd w:val="clear" w:color="auto" w:fill="FFFFFF"/>
        </w:rPr>
        <w:t>Năm 2021: thu 21,773 tỷ đồng</w:t>
      </w:r>
    </w:p>
    <w:p w14:paraId="7E94C0D2" w14:textId="77777777"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spacing w:val="-2"/>
          <w:shd w:val="clear" w:color="auto" w:fill="FFFFFF"/>
        </w:rPr>
        <w:t>Năm 2022 thu 14,386 tỷ đồng</w:t>
      </w:r>
    </w:p>
    <w:p w14:paraId="2BB6392B" w14:textId="77777777"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spacing w:val="-2"/>
          <w:shd w:val="clear" w:color="auto" w:fill="FFFFFF"/>
        </w:rPr>
        <w:t>Năm 2023: thu 3,625 tỷ đồng</w:t>
      </w:r>
    </w:p>
    <w:p w14:paraId="08BBF8AC" w14:textId="77777777"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spacing w:val="-2"/>
          <w:shd w:val="clear" w:color="auto" w:fill="FFFFFF"/>
        </w:rPr>
        <w:t>Năm 2024: thu 8,889 tỷ đồng</w:t>
      </w:r>
    </w:p>
    <w:p w14:paraId="2668CAFA" w14:textId="77777777" w:rsidR="00A353E9" w:rsidRPr="00361F1C" w:rsidRDefault="00A353E9"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shd w:val="clear" w:color="auto" w:fill="FFFFFF"/>
        </w:rPr>
      </w:pPr>
      <w:r w:rsidRPr="00361F1C">
        <w:rPr>
          <w:rFonts w:asciiTheme="majorHAnsi" w:hAnsiTheme="majorHAnsi" w:cstheme="majorHAnsi"/>
          <w:spacing w:val="-2"/>
          <w:shd w:val="clear" w:color="auto" w:fill="FFFFFF"/>
        </w:rPr>
        <w:t>Năm 2025: thu 10,344 tỷ đồng</w:t>
      </w:r>
    </w:p>
    <w:p w14:paraId="2AB4A5D9" w14:textId="0B71C394" w:rsidR="00C301F3"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2"/>
        </w:rPr>
        <w:t xml:space="preserve">Căn cứ </w:t>
      </w:r>
      <w:r w:rsidRPr="00361F1C">
        <w:rPr>
          <w:rFonts w:asciiTheme="majorHAnsi" w:hAnsiTheme="majorHAnsi" w:cstheme="majorHAnsi"/>
        </w:rPr>
        <w:t>Nghị định số 112/2024/NĐ-CP ngày 11 tháng 9 năm 2024 của Chính phủ quy định chi tiết về đất trồng lúa quy định:</w:t>
      </w:r>
    </w:p>
    <w:p w14:paraId="581E4731" w14:textId="77777777" w:rsidR="00020E0D"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i/>
          <w:spacing w:val="-2"/>
        </w:rPr>
      </w:pPr>
      <w:r w:rsidRPr="00361F1C">
        <w:rPr>
          <w:rFonts w:asciiTheme="majorHAnsi" w:hAnsiTheme="majorHAnsi" w:cstheme="majorHAnsi"/>
          <w:i/>
          <w:spacing w:val="-2"/>
        </w:rPr>
        <w:t>“</w:t>
      </w:r>
      <w:bookmarkStart w:id="30" w:name="dieu_12"/>
      <w:r w:rsidRPr="00361F1C">
        <w:rPr>
          <w:rFonts w:asciiTheme="majorHAnsi" w:hAnsiTheme="majorHAnsi" w:cstheme="majorHAnsi"/>
          <w:i/>
          <w:spacing w:val="-2"/>
        </w:rPr>
        <w:t>Điều 12. Quy định về nộp tiền để nhà nước bổ sung diện tích đất chuyên trồng lúa bị mất hoặc tăng hiệu quả sử dụng đất trồng lúa</w:t>
      </w:r>
      <w:bookmarkStart w:id="31" w:name="khoan_1_12"/>
      <w:bookmarkEnd w:id="30"/>
    </w:p>
    <w:p w14:paraId="3CB8CCAF" w14:textId="77777777" w:rsidR="00020E0D"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rPr>
        <w:t>1. Người được nhà nước giao đất, cho thuê đất để sử dụng vào mục đích phi nông nghiệp từ đất chuyên trồng lúa phải nộp một khoản tiền để Nhà nước bổ sung diện tích đất chuyên trồng lúa bị mất hoặc tăng hiệu quả sử dụng đất trồng lúa, trừ các công trình, dự án sử dụng vốn đầu tư công hoặc vốn nhà nước ngoài đầu tư công theo quy định của pháp luật về đầu tư công, pháp luật về xây dựng. Ủy ban nhân dân cấp tỉnh quy định mức nộp cụ thể nhưng không thấp hơn 50% số tiền được xác định theo diện tích đất chuyên trồng lúa phải chuyển sang mục đích phi nông nghiệp nhân với giá của loại đất trồng lúa tính theo Bảng giá đất tại thời điểm chuyển mục đích sử dụng đất.</w:t>
      </w:r>
      <w:bookmarkEnd w:id="31"/>
    </w:p>
    <w:p w14:paraId="68A31E17" w14:textId="77777777" w:rsidR="00020E0D"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Căn cứ </w:t>
      </w:r>
      <w:bookmarkStart w:id="32" w:name="_Hlk233804295"/>
      <w:r w:rsidRPr="00361F1C">
        <w:rPr>
          <w:rFonts w:asciiTheme="majorHAnsi" w:hAnsiTheme="majorHAnsi" w:cstheme="majorHAnsi"/>
        </w:rPr>
        <w:t>Nghị định số 151/2025/NĐ-CP ngày 12 tháng 6 năm 2025 của Chính phủ quy định về phân định thẩm quyền của Chính quyền địa phương 02 cấp, phân quyền, phân cấp trong lĩnh vực đất đai</w:t>
      </w:r>
      <w:bookmarkEnd w:id="32"/>
      <w:r w:rsidRPr="00361F1C">
        <w:rPr>
          <w:rFonts w:asciiTheme="majorHAnsi" w:hAnsiTheme="majorHAnsi" w:cstheme="majorHAnsi"/>
        </w:rPr>
        <w:t>. Theo đó, quy định:</w:t>
      </w:r>
      <w:bookmarkStart w:id="33" w:name="dieu_21"/>
    </w:p>
    <w:p w14:paraId="4CD19A44" w14:textId="77777777" w:rsidR="00020E0D"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bCs/>
          <w:lang w:val="x-none"/>
        </w:rPr>
      </w:pPr>
      <w:r w:rsidRPr="00361F1C">
        <w:rPr>
          <w:rFonts w:asciiTheme="majorHAnsi" w:hAnsiTheme="majorHAnsi" w:cstheme="majorHAnsi"/>
          <w:bCs/>
        </w:rPr>
        <w:t xml:space="preserve">Tại </w:t>
      </w:r>
      <w:r w:rsidRPr="00361F1C">
        <w:rPr>
          <w:rFonts w:asciiTheme="majorHAnsi" w:hAnsiTheme="majorHAnsi" w:cstheme="majorHAnsi"/>
          <w:bCs/>
          <w:lang w:val="x-none"/>
        </w:rPr>
        <w:t>Điều 21. Hiệu lực thi hành</w:t>
      </w:r>
      <w:bookmarkEnd w:id="33"/>
    </w:p>
    <w:p w14:paraId="45956A95" w14:textId="77777777" w:rsidR="00020E0D"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i/>
          <w:lang w:val="nl-NL"/>
        </w:rPr>
      </w:pPr>
      <w:r w:rsidRPr="00361F1C">
        <w:rPr>
          <w:rFonts w:asciiTheme="majorHAnsi" w:hAnsiTheme="majorHAnsi" w:cstheme="majorHAnsi"/>
          <w:i/>
          <w:lang w:val="nl-NL"/>
        </w:rPr>
        <w:t xml:space="preserve">“4. Các quy định sau đây </w:t>
      </w:r>
      <w:r w:rsidRPr="00361F1C">
        <w:rPr>
          <w:rFonts w:asciiTheme="majorHAnsi" w:hAnsiTheme="majorHAnsi" w:cstheme="majorHAnsi"/>
          <w:i/>
          <w:u w:val="single"/>
          <w:lang w:val="nl-NL"/>
        </w:rPr>
        <w:t>hết hiệu lực</w:t>
      </w:r>
      <w:r w:rsidRPr="00361F1C">
        <w:rPr>
          <w:rFonts w:asciiTheme="majorHAnsi" w:hAnsiTheme="majorHAnsi" w:cstheme="majorHAnsi"/>
          <w:i/>
          <w:lang w:val="nl-NL"/>
        </w:rPr>
        <w:t xml:space="preserve"> kể từ ngày Nghị định này có hiệu lực thi hành</w:t>
      </w:r>
    </w:p>
    <w:p w14:paraId="03000D70" w14:textId="77777777" w:rsidR="00020E0D"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i/>
          <w:lang w:val="nl-NL"/>
        </w:rPr>
      </w:pPr>
      <w:r w:rsidRPr="00361F1C">
        <w:rPr>
          <w:rFonts w:asciiTheme="majorHAnsi" w:hAnsiTheme="majorHAnsi" w:cstheme="majorHAnsi"/>
          <w:i/>
          <w:lang w:val="nl-NL"/>
        </w:rPr>
        <w:lastRenderedPageBreak/>
        <w:t>...</w:t>
      </w:r>
    </w:p>
    <w:p w14:paraId="7CDF868C" w14:textId="36EED221" w:rsidR="00C301F3"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lang w:val="nl-NL"/>
        </w:rPr>
        <w:t>d) Các </w:t>
      </w:r>
      <w:bookmarkStart w:id="34" w:name="dc_210"/>
      <w:r w:rsidRPr="00361F1C">
        <w:rPr>
          <w:rFonts w:asciiTheme="majorHAnsi" w:hAnsiTheme="majorHAnsi" w:cstheme="majorHAnsi"/>
          <w:i/>
          <w:lang w:val="nl-NL"/>
        </w:rPr>
        <w:t xml:space="preserve">Điều 11, </w:t>
      </w:r>
      <w:r w:rsidRPr="00361F1C">
        <w:rPr>
          <w:rFonts w:asciiTheme="majorHAnsi" w:hAnsiTheme="majorHAnsi" w:cstheme="majorHAnsi"/>
          <w:i/>
          <w:u w:val="single"/>
          <w:lang w:val="nl-NL"/>
        </w:rPr>
        <w:t>12</w:t>
      </w:r>
      <w:r w:rsidRPr="00361F1C">
        <w:rPr>
          <w:rFonts w:asciiTheme="majorHAnsi" w:hAnsiTheme="majorHAnsi" w:cstheme="majorHAnsi"/>
          <w:i/>
          <w:lang w:val="nl-NL"/>
        </w:rPr>
        <w:t xml:space="preserve"> và 13 </w:t>
      </w:r>
      <w:r w:rsidRPr="00361F1C">
        <w:rPr>
          <w:rFonts w:asciiTheme="majorHAnsi" w:hAnsiTheme="majorHAnsi" w:cstheme="majorHAnsi"/>
          <w:i/>
          <w:u w:val="single"/>
          <w:lang w:val="nl-NL"/>
        </w:rPr>
        <w:t>Nghị định số 112/2024/NĐ-CP</w:t>
      </w:r>
      <w:bookmarkEnd w:id="34"/>
      <w:r w:rsidRPr="00361F1C">
        <w:rPr>
          <w:rFonts w:asciiTheme="majorHAnsi" w:hAnsiTheme="majorHAnsi" w:cstheme="majorHAnsi"/>
          <w:i/>
          <w:lang w:val="nl-NL"/>
        </w:rPr>
        <w:t> ngày 11 tháng 9 năm 2024 của Chính phủ quy định chi tiết về đất trồng lúa.”</w:t>
      </w:r>
    </w:p>
    <w:p w14:paraId="2639A086" w14:textId="77777777" w:rsidR="00C301F3"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Tại khoản 6 Mục I Phần III Phụ lục I </w:t>
      </w:r>
    </w:p>
    <w:p w14:paraId="0BCFEB4E" w14:textId="77777777" w:rsidR="00C301F3" w:rsidRPr="00361F1C" w:rsidRDefault="00C301F3" w:rsidP="00CE0549">
      <w:pPr>
        <w:widowControl w:val="0"/>
        <w:pBdr>
          <w:bottom w:val="single" w:sz="4" w:space="22" w:color="FFFFFF"/>
        </w:pBdr>
        <w:shd w:val="clear" w:color="auto" w:fill="FFFFFF"/>
        <w:spacing w:before="120"/>
        <w:ind w:firstLine="567"/>
        <w:jc w:val="both"/>
        <w:rPr>
          <w:rFonts w:asciiTheme="majorHAnsi" w:hAnsiTheme="majorHAnsi" w:cstheme="majorHAnsi"/>
          <w:i/>
        </w:rPr>
      </w:pPr>
      <w:r w:rsidRPr="00361F1C">
        <w:rPr>
          <w:rFonts w:asciiTheme="majorHAnsi" w:hAnsiTheme="majorHAnsi" w:cstheme="majorHAnsi"/>
          <w:i/>
          <w:lang w:val="nl-NL"/>
        </w:rPr>
        <w:t>“</w:t>
      </w:r>
      <w:r w:rsidRPr="00361F1C">
        <w:rPr>
          <w:rFonts w:asciiTheme="majorHAnsi" w:hAnsiTheme="majorHAnsi" w:cstheme="majorHAnsi"/>
          <w:i/>
        </w:rPr>
        <w:t xml:space="preserve">6. </w:t>
      </w:r>
      <w:r w:rsidRPr="00361F1C">
        <w:rPr>
          <w:rFonts w:asciiTheme="majorHAnsi" w:hAnsiTheme="majorHAnsi" w:cstheme="majorHAnsi"/>
          <w:i/>
          <w:u w:val="single"/>
          <w:lang w:val="en-GB"/>
        </w:rPr>
        <w:t>Ủy ban nhân dân cấp tỉnh quy định mức nộp cụ thể</w:t>
      </w:r>
      <w:r w:rsidRPr="00361F1C">
        <w:rPr>
          <w:rFonts w:asciiTheme="majorHAnsi" w:hAnsiTheme="majorHAnsi" w:cstheme="majorHAnsi"/>
          <w:i/>
          <w:lang w:val="en-GB"/>
        </w:rPr>
        <w:t xml:space="preserve"> nhưng không thấp hơn 50% số tiền được xác định theo diện tích đất chuyên trồng lúa phải chuyển sang mục đích phi nông nghiệp nhân với giá của loại đất trồng lúa tính theo Bảng giá đất tại thời điểm chuyển mục đích sử dụng đất.”</w:t>
      </w:r>
    </w:p>
    <w:p w14:paraId="6E51C369" w14:textId="5BEC84FA" w:rsidR="002566C4" w:rsidRPr="00361F1C" w:rsidRDefault="002566C4" w:rsidP="00CE0549">
      <w:pPr>
        <w:widowControl w:val="0"/>
        <w:pBdr>
          <w:bottom w:val="single" w:sz="4" w:space="22" w:color="FFFFFF"/>
        </w:pBdr>
        <w:shd w:val="clear" w:color="auto" w:fill="FFFFFF"/>
        <w:spacing w:before="120"/>
        <w:ind w:firstLine="567"/>
        <w:jc w:val="both"/>
        <w:rPr>
          <w:rFonts w:asciiTheme="majorHAnsi" w:hAnsiTheme="majorHAnsi" w:cstheme="majorHAnsi"/>
          <w:iCs/>
        </w:rPr>
      </w:pPr>
      <w:r w:rsidRPr="00361F1C">
        <w:rPr>
          <w:rFonts w:asciiTheme="majorHAnsi" w:hAnsiTheme="majorHAnsi" w:cstheme="majorHAnsi"/>
          <w:shd w:val="clear" w:color="auto" w:fill="FFFFFF"/>
        </w:rPr>
        <w:t xml:space="preserve">Căn cứ quy định trên, để thống nhất 1 mức tỷ lệ thu tiền chuyển mục đích sử dụng đất trồng lúa của 3 tỉnh thành, </w:t>
      </w:r>
      <w:r w:rsidR="00020E0D" w:rsidRPr="00361F1C">
        <w:rPr>
          <w:rFonts w:asciiTheme="majorHAnsi" w:hAnsiTheme="majorHAnsi" w:cstheme="majorHAnsi"/>
          <w:shd w:val="clear" w:color="auto" w:fill="FFFFFF"/>
        </w:rPr>
        <w:t xml:space="preserve">Sở Tài chính đang chủ trì, tham mưu Ủy ban nhân dân Thành phố ban hành quy định cụ thể về mức nộp tiền đối với trường hợp chuyển mục đích sử dụng đất chuyên trồng lúa sang mục đích phi nông nghiệp trên địa bàn Thành phố. Do đó, </w:t>
      </w:r>
      <w:r w:rsidR="00E95540">
        <w:rPr>
          <w:rFonts w:asciiTheme="majorHAnsi" w:hAnsiTheme="majorHAnsi" w:cstheme="majorHAnsi"/>
          <w:shd w:val="clear" w:color="auto" w:fill="FFFFFF"/>
        </w:rPr>
        <w:t xml:space="preserve">ước thu </w:t>
      </w:r>
      <w:r w:rsidRPr="00361F1C">
        <w:rPr>
          <w:rFonts w:asciiTheme="majorHAnsi" w:hAnsiTheme="majorHAnsi" w:cstheme="majorHAnsi"/>
          <w:shd w:val="clear" w:color="auto" w:fill="FFFFFF"/>
        </w:rPr>
        <w:t xml:space="preserve">năm 2026 </w:t>
      </w:r>
      <w:r w:rsidR="00A353E9" w:rsidRPr="00361F1C">
        <w:rPr>
          <w:rFonts w:asciiTheme="majorHAnsi" w:hAnsiTheme="majorHAnsi" w:cstheme="majorHAnsi"/>
          <w:shd w:val="clear" w:color="auto" w:fill="FFFFFF"/>
        </w:rPr>
        <w:t>(lũy kế đến 31/12/2026) là 18,148 tỷ đồng. Ước thu 5 năm từ 2026-2030 là 90,741 tỷ đồng</w:t>
      </w:r>
      <w:r w:rsidR="002E05E2">
        <w:rPr>
          <w:rFonts w:asciiTheme="majorHAnsi" w:hAnsiTheme="majorHAnsi" w:cstheme="majorHAnsi"/>
          <w:shd w:val="clear" w:color="auto" w:fill="FFFFFF"/>
        </w:rPr>
        <w:t>.</w:t>
      </w:r>
      <w:r w:rsidR="00DD3094" w:rsidRPr="00361F1C">
        <w:rPr>
          <w:rFonts w:asciiTheme="majorHAnsi" w:hAnsiTheme="majorHAnsi" w:cstheme="majorHAnsi"/>
          <w:spacing w:val="-2"/>
          <w:shd w:val="clear" w:color="auto" w:fill="FFFFFF"/>
        </w:rPr>
        <w:t xml:space="preserve"> </w:t>
      </w:r>
    </w:p>
    <w:p w14:paraId="3DD63F24" w14:textId="283A327A" w:rsidR="00790607" w:rsidRPr="00361F1C" w:rsidRDefault="008362D1" w:rsidP="00CE0549">
      <w:pPr>
        <w:widowControl w:val="0"/>
        <w:pBdr>
          <w:bottom w:val="single" w:sz="4" w:space="22" w:color="FFFFFF"/>
        </w:pBdr>
        <w:shd w:val="clear" w:color="auto" w:fill="FFFFFF"/>
        <w:spacing w:before="120"/>
        <w:ind w:firstLine="567"/>
        <w:jc w:val="both"/>
        <w:rPr>
          <w:rFonts w:asciiTheme="majorHAnsi" w:hAnsiTheme="majorHAnsi" w:cstheme="majorHAnsi"/>
          <w:iCs/>
        </w:rPr>
      </w:pPr>
      <w:r w:rsidRPr="008362D1">
        <w:rPr>
          <w:rFonts w:asciiTheme="majorHAnsi" w:hAnsiTheme="majorHAnsi" w:cstheme="majorHAnsi"/>
          <w:b/>
          <w:bCs/>
          <w:iCs/>
        </w:rPr>
        <w:t>a.2.</w:t>
      </w:r>
      <w:r w:rsidR="00790607" w:rsidRPr="00361F1C">
        <w:rPr>
          <w:rFonts w:asciiTheme="majorHAnsi" w:hAnsiTheme="majorHAnsi" w:cstheme="majorHAnsi"/>
          <w:iCs/>
        </w:rPr>
        <w:t xml:space="preserve"> </w:t>
      </w:r>
      <w:r w:rsidR="00790607" w:rsidRPr="00361F1C">
        <w:rPr>
          <w:rFonts w:asciiTheme="majorHAnsi" w:hAnsiTheme="majorHAnsi" w:cstheme="majorHAnsi"/>
          <w:iCs/>
          <w:u w:val="single"/>
        </w:rPr>
        <w:t>Nguồn</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kinh</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phí</w:t>
      </w:r>
      <w:r w:rsidR="00790607" w:rsidRPr="00361F1C">
        <w:rPr>
          <w:rFonts w:asciiTheme="majorHAnsi" w:hAnsiTheme="majorHAnsi" w:cstheme="majorHAnsi"/>
          <w:iCs/>
          <w:spacing w:val="19"/>
          <w:u w:val="single"/>
        </w:rPr>
        <w:t xml:space="preserve"> </w:t>
      </w:r>
      <w:r w:rsidR="00790607" w:rsidRPr="00361F1C">
        <w:rPr>
          <w:rFonts w:asciiTheme="majorHAnsi" w:hAnsiTheme="majorHAnsi" w:cstheme="majorHAnsi"/>
          <w:iCs/>
          <w:u w:val="single"/>
        </w:rPr>
        <w:t>ngân sách</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nhà</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nước</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hỗ</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trợ</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sản</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xuất</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lúa</w:t>
      </w:r>
      <w:r w:rsidR="00790607" w:rsidRPr="00361F1C">
        <w:rPr>
          <w:rFonts w:asciiTheme="majorHAnsi" w:hAnsiTheme="majorHAnsi" w:cstheme="majorHAnsi"/>
          <w:iCs/>
          <w:spacing w:val="15"/>
          <w:u w:val="single"/>
        </w:rPr>
        <w:t xml:space="preserve"> </w:t>
      </w:r>
      <w:r w:rsidR="00ED56C8" w:rsidRPr="00361F1C">
        <w:rPr>
          <w:rFonts w:asciiTheme="majorHAnsi" w:hAnsiTheme="majorHAnsi" w:cstheme="majorHAnsi"/>
          <w:iCs/>
          <w:spacing w:val="15"/>
          <w:u w:val="single"/>
        </w:rPr>
        <w:t xml:space="preserve">giao </w:t>
      </w:r>
      <w:r w:rsidR="009473F8" w:rsidRPr="00361F1C">
        <w:rPr>
          <w:rFonts w:asciiTheme="majorHAnsi" w:hAnsiTheme="majorHAnsi" w:cstheme="majorHAnsi"/>
          <w:iCs/>
          <w:spacing w:val="15"/>
          <w:u w:val="single"/>
        </w:rPr>
        <w:t xml:space="preserve">trong </w:t>
      </w:r>
      <w:r w:rsidR="00790607" w:rsidRPr="00361F1C">
        <w:rPr>
          <w:rFonts w:asciiTheme="majorHAnsi" w:hAnsiTheme="majorHAnsi" w:cstheme="majorHAnsi"/>
          <w:iCs/>
          <w:u w:val="single"/>
        </w:rPr>
        <w:t>dự</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toán</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địa</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phương</w:t>
      </w:r>
      <w:r w:rsidR="00790607" w:rsidRPr="00361F1C">
        <w:rPr>
          <w:rFonts w:asciiTheme="majorHAnsi" w:hAnsiTheme="majorHAnsi" w:cstheme="majorHAnsi"/>
          <w:iCs/>
          <w:spacing w:val="15"/>
          <w:u w:val="single"/>
        </w:rPr>
        <w:t xml:space="preserve"> </w:t>
      </w:r>
      <w:r w:rsidR="00BB4A1A" w:rsidRPr="00361F1C">
        <w:rPr>
          <w:rFonts w:asciiTheme="majorHAnsi" w:hAnsiTheme="majorHAnsi" w:cstheme="majorHAnsi"/>
          <w:iCs/>
          <w:spacing w:val="15"/>
          <w:u w:val="single"/>
        </w:rPr>
        <w:t>h</w:t>
      </w:r>
      <w:r w:rsidR="00864A12" w:rsidRPr="00361F1C">
        <w:rPr>
          <w:rFonts w:asciiTheme="majorHAnsi" w:hAnsiTheme="majorHAnsi" w:cstheme="majorHAnsi"/>
          <w:iCs/>
          <w:spacing w:val="15"/>
          <w:u w:val="single"/>
        </w:rPr>
        <w:t>à</w:t>
      </w:r>
      <w:r w:rsidR="00BB4A1A" w:rsidRPr="00361F1C">
        <w:rPr>
          <w:rFonts w:asciiTheme="majorHAnsi" w:hAnsiTheme="majorHAnsi" w:cstheme="majorHAnsi"/>
          <w:iCs/>
          <w:spacing w:val="15"/>
          <w:u w:val="single"/>
        </w:rPr>
        <w:t xml:space="preserve">ng năm </w:t>
      </w:r>
      <w:r w:rsidR="00790607" w:rsidRPr="00361F1C">
        <w:rPr>
          <w:rFonts w:asciiTheme="majorHAnsi" w:hAnsiTheme="majorHAnsi" w:cstheme="majorHAnsi"/>
          <w:iCs/>
          <w:u w:val="single"/>
        </w:rPr>
        <w:t>theo</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quy</w:t>
      </w:r>
      <w:r w:rsidR="00790607" w:rsidRPr="00361F1C">
        <w:rPr>
          <w:rFonts w:asciiTheme="majorHAnsi" w:hAnsiTheme="majorHAnsi" w:cstheme="majorHAnsi"/>
          <w:iCs/>
          <w:spacing w:val="15"/>
          <w:u w:val="single"/>
        </w:rPr>
        <w:t xml:space="preserve"> </w:t>
      </w:r>
      <w:r w:rsidR="00790607" w:rsidRPr="00361F1C">
        <w:rPr>
          <w:rFonts w:asciiTheme="majorHAnsi" w:hAnsiTheme="majorHAnsi" w:cstheme="majorHAnsi"/>
          <w:iCs/>
          <w:u w:val="single"/>
        </w:rPr>
        <w:t>định</w:t>
      </w:r>
      <w:r w:rsidR="00790607" w:rsidRPr="00361F1C">
        <w:rPr>
          <w:rFonts w:asciiTheme="majorHAnsi" w:hAnsiTheme="majorHAnsi" w:cstheme="majorHAnsi"/>
          <w:iCs/>
        </w:rPr>
        <w:t>:</w:t>
      </w:r>
    </w:p>
    <w:p w14:paraId="33A68016" w14:textId="77777777" w:rsidR="00BB4A1A" w:rsidRPr="00361F1C" w:rsidRDefault="00ED56C8" w:rsidP="00CE0549">
      <w:pPr>
        <w:widowControl w:val="0"/>
        <w:pBdr>
          <w:bottom w:val="single" w:sz="4" w:space="22" w:color="FFFFFF"/>
        </w:pBdr>
        <w:shd w:val="clear" w:color="auto" w:fill="FFFFFF"/>
        <w:spacing w:before="120"/>
        <w:ind w:firstLine="567"/>
        <w:jc w:val="both"/>
        <w:rPr>
          <w:rFonts w:asciiTheme="majorHAnsi" w:hAnsiTheme="majorHAnsi" w:cstheme="majorHAnsi"/>
          <w:iCs/>
        </w:rPr>
      </w:pPr>
      <w:r w:rsidRPr="00361F1C">
        <w:rPr>
          <w:rFonts w:asciiTheme="majorHAnsi" w:hAnsiTheme="majorHAnsi" w:cstheme="majorHAnsi"/>
          <w:iCs/>
        </w:rPr>
        <w:t>Năm 2018 đến năm 2025, địa bàn Thành phố Hồ Chí Minh (cũ) và tỉnh Bình Dương không giao dự toán kinh phí ngân sách</w:t>
      </w:r>
      <w:r w:rsidRPr="00361F1C">
        <w:rPr>
          <w:rFonts w:asciiTheme="majorHAnsi" w:hAnsiTheme="majorHAnsi" w:cstheme="majorHAnsi"/>
          <w:iCs/>
          <w:spacing w:val="15"/>
        </w:rPr>
        <w:t xml:space="preserve"> </w:t>
      </w:r>
      <w:r w:rsidRPr="00361F1C">
        <w:rPr>
          <w:rFonts w:asciiTheme="majorHAnsi" w:hAnsiTheme="majorHAnsi" w:cstheme="majorHAnsi"/>
          <w:iCs/>
        </w:rPr>
        <w:t>nhà</w:t>
      </w:r>
      <w:r w:rsidRPr="00361F1C">
        <w:rPr>
          <w:rFonts w:asciiTheme="majorHAnsi" w:hAnsiTheme="majorHAnsi" w:cstheme="majorHAnsi"/>
          <w:iCs/>
          <w:spacing w:val="15"/>
        </w:rPr>
        <w:t xml:space="preserve"> </w:t>
      </w:r>
      <w:r w:rsidRPr="00361F1C">
        <w:rPr>
          <w:rFonts w:asciiTheme="majorHAnsi" w:hAnsiTheme="majorHAnsi" w:cstheme="majorHAnsi"/>
          <w:iCs/>
        </w:rPr>
        <w:t>nước</w:t>
      </w:r>
      <w:r w:rsidRPr="00361F1C">
        <w:rPr>
          <w:rFonts w:asciiTheme="majorHAnsi" w:hAnsiTheme="majorHAnsi" w:cstheme="majorHAnsi"/>
          <w:iCs/>
          <w:spacing w:val="15"/>
        </w:rPr>
        <w:t xml:space="preserve"> </w:t>
      </w:r>
      <w:r w:rsidRPr="00361F1C">
        <w:rPr>
          <w:rFonts w:asciiTheme="majorHAnsi" w:hAnsiTheme="majorHAnsi" w:cstheme="majorHAnsi"/>
          <w:iCs/>
        </w:rPr>
        <w:t>hỗ</w:t>
      </w:r>
      <w:r w:rsidRPr="00361F1C">
        <w:rPr>
          <w:rFonts w:asciiTheme="majorHAnsi" w:hAnsiTheme="majorHAnsi" w:cstheme="majorHAnsi"/>
          <w:iCs/>
          <w:spacing w:val="15"/>
        </w:rPr>
        <w:t xml:space="preserve"> </w:t>
      </w:r>
      <w:r w:rsidRPr="00361F1C">
        <w:rPr>
          <w:rFonts w:asciiTheme="majorHAnsi" w:hAnsiTheme="majorHAnsi" w:cstheme="majorHAnsi"/>
          <w:iCs/>
        </w:rPr>
        <w:t>trợ</w:t>
      </w:r>
      <w:r w:rsidRPr="00361F1C">
        <w:rPr>
          <w:rFonts w:asciiTheme="majorHAnsi" w:hAnsiTheme="majorHAnsi" w:cstheme="majorHAnsi"/>
          <w:iCs/>
          <w:spacing w:val="15"/>
        </w:rPr>
        <w:t xml:space="preserve"> </w:t>
      </w:r>
      <w:r w:rsidRPr="00361F1C">
        <w:rPr>
          <w:rFonts w:asciiTheme="majorHAnsi" w:hAnsiTheme="majorHAnsi" w:cstheme="majorHAnsi"/>
          <w:iCs/>
        </w:rPr>
        <w:t>sản</w:t>
      </w:r>
      <w:r w:rsidRPr="00361F1C">
        <w:rPr>
          <w:rFonts w:asciiTheme="majorHAnsi" w:hAnsiTheme="majorHAnsi" w:cstheme="majorHAnsi"/>
          <w:iCs/>
          <w:spacing w:val="15"/>
        </w:rPr>
        <w:t xml:space="preserve"> </w:t>
      </w:r>
      <w:r w:rsidRPr="00361F1C">
        <w:rPr>
          <w:rFonts w:asciiTheme="majorHAnsi" w:hAnsiTheme="majorHAnsi" w:cstheme="majorHAnsi"/>
          <w:iCs/>
        </w:rPr>
        <w:t>xuất</w:t>
      </w:r>
      <w:r w:rsidRPr="00361F1C">
        <w:rPr>
          <w:rFonts w:asciiTheme="majorHAnsi" w:hAnsiTheme="majorHAnsi" w:cstheme="majorHAnsi"/>
          <w:iCs/>
          <w:spacing w:val="15"/>
        </w:rPr>
        <w:t xml:space="preserve"> </w:t>
      </w:r>
      <w:r w:rsidRPr="00361F1C">
        <w:rPr>
          <w:rFonts w:asciiTheme="majorHAnsi" w:hAnsiTheme="majorHAnsi" w:cstheme="majorHAnsi"/>
          <w:iCs/>
        </w:rPr>
        <w:t>lúa.</w:t>
      </w:r>
    </w:p>
    <w:p w14:paraId="310A03E2" w14:textId="292D335D" w:rsidR="00742BE7" w:rsidRDefault="00430901" w:rsidP="00CE0549">
      <w:pPr>
        <w:widowControl w:val="0"/>
        <w:pBdr>
          <w:bottom w:val="single" w:sz="4" w:space="22" w:color="FFFFFF"/>
        </w:pBdr>
        <w:shd w:val="clear" w:color="auto" w:fill="FFFFFF"/>
        <w:spacing w:before="120"/>
        <w:ind w:firstLine="567"/>
        <w:jc w:val="both"/>
        <w:rPr>
          <w:rFonts w:asciiTheme="majorHAnsi" w:hAnsiTheme="majorHAnsi" w:cstheme="majorHAnsi"/>
          <w:iCs/>
        </w:rPr>
      </w:pPr>
      <w:r w:rsidRPr="00361F1C">
        <w:rPr>
          <w:rFonts w:asciiTheme="majorHAnsi" w:hAnsiTheme="majorHAnsi" w:cstheme="majorHAnsi"/>
          <w:iCs/>
        </w:rPr>
        <w:t>Riêng t</w:t>
      </w:r>
      <w:r w:rsidR="00ED56C8" w:rsidRPr="00361F1C">
        <w:rPr>
          <w:rFonts w:asciiTheme="majorHAnsi" w:hAnsiTheme="majorHAnsi" w:cstheme="majorHAnsi"/>
          <w:iCs/>
        </w:rPr>
        <w:t xml:space="preserve">ỉnh </w:t>
      </w:r>
      <w:r w:rsidRPr="00361F1C">
        <w:rPr>
          <w:rFonts w:asciiTheme="majorHAnsi" w:hAnsiTheme="majorHAnsi" w:cstheme="majorHAnsi"/>
          <w:iCs/>
        </w:rPr>
        <w:t xml:space="preserve">Bà Rịa - </w:t>
      </w:r>
      <w:r w:rsidR="00ED56C8" w:rsidRPr="00361F1C">
        <w:rPr>
          <w:rFonts w:asciiTheme="majorHAnsi" w:hAnsiTheme="majorHAnsi" w:cstheme="majorHAnsi"/>
          <w:iCs/>
        </w:rPr>
        <w:t>Vũng Tàu</w:t>
      </w:r>
      <w:r w:rsidR="00E602CA" w:rsidRPr="00361F1C">
        <w:rPr>
          <w:rFonts w:asciiTheme="majorHAnsi" w:hAnsiTheme="majorHAnsi" w:cstheme="majorHAnsi"/>
          <w:iCs/>
        </w:rPr>
        <w:t xml:space="preserve">, </w:t>
      </w:r>
      <w:r w:rsidR="0011500F" w:rsidRPr="00361F1C">
        <w:rPr>
          <w:rFonts w:asciiTheme="majorHAnsi" w:hAnsiTheme="majorHAnsi" w:cstheme="majorHAnsi"/>
          <w:iCs/>
        </w:rPr>
        <w:t>căn cứ quy định tại Điều 7 Nghị định 35/2015/NĐ-CP ngày 13 tháng 4 năm 2015 và diện tích đất trồng lúa trên địa bàn, tỉnh Bà Rịa – Vũng Tàu đã</w:t>
      </w:r>
      <w:r w:rsidR="00ED56C8" w:rsidRPr="00361F1C">
        <w:rPr>
          <w:rFonts w:asciiTheme="majorHAnsi" w:hAnsiTheme="majorHAnsi" w:cstheme="majorHAnsi"/>
          <w:iCs/>
        </w:rPr>
        <w:t xml:space="preserve"> giao dự toán </w:t>
      </w:r>
      <w:r w:rsidR="00742BE7">
        <w:rPr>
          <w:rFonts w:asciiTheme="majorHAnsi" w:hAnsiTheme="majorHAnsi" w:cstheme="majorHAnsi"/>
          <w:iCs/>
        </w:rPr>
        <w:t xml:space="preserve">từ năm 2018 đến năm 2025 và các phường xã đã chi thực tế từ năm 2018 đến </w:t>
      </w:r>
      <w:r w:rsidR="00DC06BE">
        <w:rPr>
          <w:rFonts w:asciiTheme="majorHAnsi" w:hAnsiTheme="majorHAnsi" w:cstheme="majorHAnsi"/>
          <w:iCs/>
        </w:rPr>
        <w:t>năm 2025</w:t>
      </w:r>
      <w:r w:rsidR="00365EB2">
        <w:rPr>
          <w:rFonts w:asciiTheme="majorHAnsi" w:hAnsiTheme="majorHAnsi" w:cstheme="majorHAnsi"/>
          <w:iCs/>
        </w:rPr>
        <w:t>; cụ thể:</w:t>
      </w:r>
    </w:p>
    <w:tbl>
      <w:tblPr>
        <w:tblStyle w:val="TableGrid"/>
        <w:tblpPr w:leftFromText="180" w:rightFromText="180" w:vertAnchor="text" w:horzAnchor="margin" w:tblpXSpec="right" w:tblpY="108"/>
        <w:tblW w:w="0" w:type="auto"/>
        <w:tblLook w:val="04A0" w:firstRow="1" w:lastRow="0" w:firstColumn="1" w:lastColumn="0" w:noHBand="0" w:noVBand="1"/>
      </w:tblPr>
      <w:tblGrid>
        <w:gridCol w:w="1277"/>
        <w:gridCol w:w="3102"/>
        <w:gridCol w:w="2820"/>
        <w:gridCol w:w="1692"/>
      </w:tblGrid>
      <w:tr w:rsidR="008C7049" w:rsidRPr="00AF3521" w14:paraId="18677A0E" w14:textId="77777777" w:rsidTr="008C7049">
        <w:trPr>
          <w:trHeight w:val="439"/>
        </w:trPr>
        <w:tc>
          <w:tcPr>
            <w:tcW w:w="1264" w:type="dxa"/>
          </w:tcPr>
          <w:p w14:paraId="12780112" w14:textId="77777777" w:rsidR="008C7049" w:rsidRPr="00AF3521" w:rsidRDefault="008C7049" w:rsidP="00CE0549">
            <w:pPr>
              <w:widowControl w:val="0"/>
              <w:spacing w:before="120"/>
              <w:ind w:firstLine="567"/>
              <w:jc w:val="center"/>
              <w:rPr>
                <w:rFonts w:asciiTheme="majorHAnsi" w:hAnsiTheme="majorHAnsi" w:cstheme="majorHAnsi"/>
                <w:b/>
                <w:bCs/>
                <w:iCs/>
                <w:sz w:val="24"/>
                <w:szCs w:val="24"/>
              </w:rPr>
            </w:pPr>
            <w:r>
              <w:rPr>
                <w:rFonts w:asciiTheme="majorHAnsi" w:hAnsiTheme="majorHAnsi" w:cstheme="majorHAnsi"/>
                <w:b/>
                <w:bCs/>
                <w:iCs/>
                <w:sz w:val="24"/>
                <w:szCs w:val="24"/>
                <w:lang w:eastAsia="en-US"/>
              </w:rPr>
              <w:t>N</w:t>
            </w:r>
            <w:r w:rsidRPr="00AF3521">
              <w:rPr>
                <w:rFonts w:asciiTheme="majorHAnsi" w:hAnsiTheme="majorHAnsi" w:cstheme="majorHAnsi"/>
                <w:b/>
                <w:bCs/>
                <w:iCs/>
                <w:sz w:val="24"/>
                <w:szCs w:val="24"/>
                <w:lang w:eastAsia="en-US"/>
              </w:rPr>
              <w:t>ăm</w:t>
            </w:r>
          </w:p>
        </w:tc>
        <w:tc>
          <w:tcPr>
            <w:tcW w:w="3102" w:type="dxa"/>
          </w:tcPr>
          <w:p w14:paraId="20CDBCDF" w14:textId="77777777" w:rsidR="008C7049" w:rsidRPr="00AF3521" w:rsidRDefault="008C7049" w:rsidP="00CE0549">
            <w:pPr>
              <w:widowControl w:val="0"/>
              <w:spacing w:before="120"/>
              <w:ind w:firstLine="567"/>
              <w:jc w:val="center"/>
              <w:rPr>
                <w:rFonts w:asciiTheme="majorHAnsi" w:hAnsiTheme="majorHAnsi" w:cstheme="majorHAnsi"/>
                <w:b/>
                <w:bCs/>
                <w:iCs/>
                <w:sz w:val="24"/>
                <w:szCs w:val="24"/>
              </w:rPr>
            </w:pPr>
            <w:r>
              <w:rPr>
                <w:rFonts w:asciiTheme="majorHAnsi" w:hAnsiTheme="majorHAnsi" w:cstheme="majorHAnsi"/>
                <w:b/>
                <w:bCs/>
                <w:iCs/>
                <w:sz w:val="24"/>
                <w:szCs w:val="24"/>
              </w:rPr>
              <w:t>Ngân sách cấp theo dự toán</w:t>
            </w:r>
          </w:p>
        </w:tc>
        <w:tc>
          <w:tcPr>
            <w:tcW w:w="2820" w:type="dxa"/>
          </w:tcPr>
          <w:p w14:paraId="0FD38CBC" w14:textId="77777777" w:rsidR="008C7049" w:rsidRPr="00AF3521" w:rsidRDefault="008C7049" w:rsidP="00CE0549">
            <w:pPr>
              <w:widowControl w:val="0"/>
              <w:spacing w:before="120"/>
              <w:ind w:firstLine="567"/>
              <w:jc w:val="center"/>
              <w:rPr>
                <w:rFonts w:asciiTheme="majorHAnsi" w:hAnsiTheme="majorHAnsi" w:cstheme="majorHAnsi"/>
                <w:b/>
                <w:bCs/>
                <w:iCs/>
                <w:sz w:val="24"/>
                <w:szCs w:val="24"/>
              </w:rPr>
            </w:pPr>
            <w:r>
              <w:rPr>
                <w:rFonts w:asciiTheme="majorHAnsi" w:hAnsiTheme="majorHAnsi" w:cstheme="majorHAnsi"/>
                <w:b/>
                <w:bCs/>
                <w:iCs/>
                <w:sz w:val="24"/>
                <w:szCs w:val="24"/>
              </w:rPr>
              <w:t>C</w:t>
            </w:r>
            <w:r w:rsidRPr="00AF3521">
              <w:rPr>
                <w:rFonts w:asciiTheme="majorHAnsi" w:hAnsiTheme="majorHAnsi" w:cstheme="majorHAnsi"/>
                <w:b/>
                <w:bCs/>
                <w:iCs/>
                <w:sz w:val="24"/>
                <w:szCs w:val="24"/>
              </w:rPr>
              <w:t>hi thực tế</w:t>
            </w:r>
          </w:p>
        </w:tc>
        <w:tc>
          <w:tcPr>
            <w:tcW w:w="1692" w:type="dxa"/>
          </w:tcPr>
          <w:p w14:paraId="41CAB3FB" w14:textId="77777777" w:rsidR="008C7049" w:rsidRPr="00AF3521" w:rsidRDefault="008C7049" w:rsidP="00CE0549">
            <w:pPr>
              <w:widowControl w:val="0"/>
              <w:spacing w:before="120"/>
              <w:ind w:firstLine="567"/>
              <w:jc w:val="center"/>
              <w:rPr>
                <w:rFonts w:asciiTheme="majorHAnsi" w:hAnsiTheme="majorHAnsi" w:cstheme="majorHAnsi"/>
                <w:b/>
                <w:bCs/>
                <w:iCs/>
                <w:sz w:val="24"/>
                <w:szCs w:val="24"/>
              </w:rPr>
            </w:pPr>
            <w:r w:rsidRPr="00AF3521">
              <w:rPr>
                <w:rFonts w:asciiTheme="majorHAnsi" w:hAnsiTheme="majorHAnsi" w:cstheme="majorHAnsi"/>
                <w:b/>
                <w:bCs/>
                <w:iCs/>
                <w:sz w:val="24"/>
                <w:szCs w:val="24"/>
              </w:rPr>
              <w:t>Tỷ lệ</w:t>
            </w:r>
          </w:p>
        </w:tc>
      </w:tr>
      <w:tr w:rsidR="008C7049" w:rsidRPr="00AF3521" w14:paraId="26A02E85" w14:textId="77777777" w:rsidTr="008C7049">
        <w:trPr>
          <w:trHeight w:val="448"/>
        </w:trPr>
        <w:tc>
          <w:tcPr>
            <w:tcW w:w="1264" w:type="dxa"/>
          </w:tcPr>
          <w:p w14:paraId="54C224B4"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2018</w:t>
            </w:r>
          </w:p>
        </w:tc>
        <w:tc>
          <w:tcPr>
            <w:tcW w:w="3102" w:type="dxa"/>
          </w:tcPr>
          <w:p w14:paraId="37070161"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10,774 tỷ đồng</w:t>
            </w:r>
          </w:p>
        </w:tc>
        <w:tc>
          <w:tcPr>
            <w:tcW w:w="2820" w:type="dxa"/>
          </w:tcPr>
          <w:p w14:paraId="22CCC6F9"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7,771 tỷ đồng</w:t>
            </w:r>
          </w:p>
        </w:tc>
        <w:tc>
          <w:tcPr>
            <w:tcW w:w="1692" w:type="dxa"/>
          </w:tcPr>
          <w:p w14:paraId="24FA050B"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72,12%</w:t>
            </w:r>
          </w:p>
        </w:tc>
      </w:tr>
      <w:tr w:rsidR="008C7049" w:rsidRPr="00AF3521" w14:paraId="1BA43FF9" w14:textId="77777777" w:rsidTr="008C7049">
        <w:trPr>
          <w:trHeight w:val="439"/>
        </w:trPr>
        <w:tc>
          <w:tcPr>
            <w:tcW w:w="1264" w:type="dxa"/>
          </w:tcPr>
          <w:p w14:paraId="6A256EA5"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2019</w:t>
            </w:r>
          </w:p>
        </w:tc>
        <w:tc>
          <w:tcPr>
            <w:tcW w:w="3102" w:type="dxa"/>
          </w:tcPr>
          <w:p w14:paraId="391290F9"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10,626 tỷ đồng</w:t>
            </w:r>
          </w:p>
        </w:tc>
        <w:tc>
          <w:tcPr>
            <w:tcW w:w="2820" w:type="dxa"/>
          </w:tcPr>
          <w:p w14:paraId="185082EA"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7,494 tỷ đồng</w:t>
            </w:r>
          </w:p>
        </w:tc>
        <w:tc>
          <w:tcPr>
            <w:tcW w:w="1692" w:type="dxa"/>
          </w:tcPr>
          <w:p w14:paraId="63BB1868"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70,52%</w:t>
            </w:r>
          </w:p>
        </w:tc>
      </w:tr>
      <w:tr w:rsidR="008C7049" w:rsidRPr="00AF3521" w14:paraId="385257CC" w14:textId="77777777" w:rsidTr="008C7049">
        <w:trPr>
          <w:trHeight w:val="439"/>
        </w:trPr>
        <w:tc>
          <w:tcPr>
            <w:tcW w:w="1264" w:type="dxa"/>
          </w:tcPr>
          <w:p w14:paraId="07370668"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2020</w:t>
            </w:r>
          </w:p>
        </w:tc>
        <w:tc>
          <w:tcPr>
            <w:tcW w:w="3102" w:type="dxa"/>
          </w:tcPr>
          <w:p w14:paraId="64FD7A2D"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10,554 tỷ đồng</w:t>
            </w:r>
          </w:p>
        </w:tc>
        <w:tc>
          <w:tcPr>
            <w:tcW w:w="2820" w:type="dxa"/>
          </w:tcPr>
          <w:p w14:paraId="6B450B9A"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7,181 tỷ đồng</w:t>
            </w:r>
          </w:p>
        </w:tc>
        <w:tc>
          <w:tcPr>
            <w:tcW w:w="1692" w:type="dxa"/>
          </w:tcPr>
          <w:p w14:paraId="52DB0B6E"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68,04%</w:t>
            </w:r>
          </w:p>
        </w:tc>
      </w:tr>
      <w:tr w:rsidR="008C7049" w:rsidRPr="00AF3521" w14:paraId="782B770B" w14:textId="77777777" w:rsidTr="008C7049">
        <w:trPr>
          <w:trHeight w:val="439"/>
        </w:trPr>
        <w:tc>
          <w:tcPr>
            <w:tcW w:w="1264" w:type="dxa"/>
          </w:tcPr>
          <w:p w14:paraId="49FF08F9"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2021</w:t>
            </w:r>
          </w:p>
        </w:tc>
        <w:tc>
          <w:tcPr>
            <w:tcW w:w="3102" w:type="dxa"/>
          </w:tcPr>
          <w:p w14:paraId="58080675"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9,779 tỷ đồng</w:t>
            </w:r>
          </w:p>
        </w:tc>
        <w:tc>
          <w:tcPr>
            <w:tcW w:w="2820" w:type="dxa"/>
          </w:tcPr>
          <w:p w14:paraId="46EC93B7"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7,525 tỷ đồng</w:t>
            </w:r>
          </w:p>
        </w:tc>
        <w:tc>
          <w:tcPr>
            <w:tcW w:w="1692" w:type="dxa"/>
          </w:tcPr>
          <w:p w14:paraId="7CEBABD1"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76,95%</w:t>
            </w:r>
          </w:p>
        </w:tc>
      </w:tr>
      <w:tr w:rsidR="008C7049" w:rsidRPr="00AF3521" w14:paraId="3232911B" w14:textId="77777777" w:rsidTr="008C7049">
        <w:trPr>
          <w:trHeight w:val="448"/>
        </w:trPr>
        <w:tc>
          <w:tcPr>
            <w:tcW w:w="1264" w:type="dxa"/>
          </w:tcPr>
          <w:p w14:paraId="3682E698"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2022</w:t>
            </w:r>
          </w:p>
        </w:tc>
        <w:tc>
          <w:tcPr>
            <w:tcW w:w="3102" w:type="dxa"/>
          </w:tcPr>
          <w:p w14:paraId="56D529F6"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9,757 tỷ đồng</w:t>
            </w:r>
          </w:p>
        </w:tc>
        <w:tc>
          <w:tcPr>
            <w:tcW w:w="2820" w:type="dxa"/>
          </w:tcPr>
          <w:p w14:paraId="4AB7ACEA"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4,711 tỷ đồng</w:t>
            </w:r>
          </w:p>
        </w:tc>
        <w:tc>
          <w:tcPr>
            <w:tcW w:w="1692" w:type="dxa"/>
          </w:tcPr>
          <w:p w14:paraId="03717217"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48,28%</w:t>
            </w:r>
          </w:p>
        </w:tc>
      </w:tr>
      <w:tr w:rsidR="008C7049" w:rsidRPr="00AF3521" w14:paraId="1E5BFA9C" w14:textId="77777777" w:rsidTr="008C7049">
        <w:trPr>
          <w:trHeight w:val="439"/>
        </w:trPr>
        <w:tc>
          <w:tcPr>
            <w:tcW w:w="1264" w:type="dxa"/>
          </w:tcPr>
          <w:p w14:paraId="58F58DDA"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2023</w:t>
            </w:r>
          </w:p>
        </w:tc>
        <w:tc>
          <w:tcPr>
            <w:tcW w:w="3102" w:type="dxa"/>
          </w:tcPr>
          <w:p w14:paraId="5F4FC440"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9,838 tỷ đồng</w:t>
            </w:r>
          </w:p>
        </w:tc>
        <w:tc>
          <w:tcPr>
            <w:tcW w:w="2820" w:type="dxa"/>
          </w:tcPr>
          <w:p w14:paraId="1228C636"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1,564 tỷ đồng</w:t>
            </w:r>
          </w:p>
        </w:tc>
        <w:tc>
          <w:tcPr>
            <w:tcW w:w="1692" w:type="dxa"/>
          </w:tcPr>
          <w:p w14:paraId="4148BBDE"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15,89%</w:t>
            </w:r>
          </w:p>
        </w:tc>
      </w:tr>
      <w:tr w:rsidR="008C7049" w:rsidRPr="00AF3521" w14:paraId="35C8614E" w14:textId="77777777" w:rsidTr="008C7049">
        <w:trPr>
          <w:trHeight w:val="439"/>
        </w:trPr>
        <w:tc>
          <w:tcPr>
            <w:tcW w:w="1264" w:type="dxa"/>
          </w:tcPr>
          <w:p w14:paraId="49A9E6AC"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2024</w:t>
            </w:r>
          </w:p>
        </w:tc>
        <w:tc>
          <w:tcPr>
            <w:tcW w:w="3102" w:type="dxa"/>
          </w:tcPr>
          <w:p w14:paraId="16033093"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9,834 tỷ đồng</w:t>
            </w:r>
          </w:p>
        </w:tc>
        <w:tc>
          <w:tcPr>
            <w:tcW w:w="2820" w:type="dxa"/>
          </w:tcPr>
          <w:p w14:paraId="136B33F3"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2,219 tỷ đồng</w:t>
            </w:r>
          </w:p>
        </w:tc>
        <w:tc>
          <w:tcPr>
            <w:tcW w:w="1692" w:type="dxa"/>
          </w:tcPr>
          <w:p w14:paraId="12B49BC4"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22,56%</w:t>
            </w:r>
          </w:p>
        </w:tc>
      </w:tr>
      <w:tr w:rsidR="008C7049" w:rsidRPr="00AF3521" w14:paraId="77DEDC8E" w14:textId="77777777" w:rsidTr="008C7049">
        <w:trPr>
          <w:trHeight w:val="439"/>
        </w:trPr>
        <w:tc>
          <w:tcPr>
            <w:tcW w:w="1264" w:type="dxa"/>
          </w:tcPr>
          <w:p w14:paraId="6349C287"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2025</w:t>
            </w:r>
          </w:p>
        </w:tc>
        <w:tc>
          <w:tcPr>
            <w:tcW w:w="3102" w:type="dxa"/>
          </w:tcPr>
          <w:p w14:paraId="1FB8A30A"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không giao</w:t>
            </w:r>
          </w:p>
        </w:tc>
        <w:tc>
          <w:tcPr>
            <w:tcW w:w="2820" w:type="dxa"/>
          </w:tcPr>
          <w:p w14:paraId="095382FD"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sidRPr="0073396E">
              <w:rPr>
                <w:rFonts w:asciiTheme="majorHAnsi" w:hAnsiTheme="majorHAnsi" w:cstheme="majorHAnsi"/>
                <w:color w:val="000000"/>
                <w:sz w:val="22"/>
                <w:szCs w:val="22"/>
              </w:rPr>
              <w:t>không chi</w:t>
            </w:r>
          </w:p>
        </w:tc>
        <w:tc>
          <w:tcPr>
            <w:tcW w:w="1692" w:type="dxa"/>
          </w:tcPr>
          <w:p w14:paraId="63D4DAE8" w14:textId="77777777" w:rsidR="008C7049" w:rsidRPr="00AF3521" w:rsidRDefault="008C7049" w:rsidP="00CE0549">
            <w:pPr>
              <w:widowControl w:val="0"/>
              <w:spacing w:before="120"/>
              <w:ind w:firstLine="567"/>
              <w:jc w:val="center"/>
              <w:rPr>
                <w:rFonts w:asciiTheme="majorHAnsi" w:hAnsiTheme="majorHAnsi" w:cstheme="majorHAnsi"/>
                <w:iCs/>
                <w:sz w:val="24"/>
                <w:szCs w:val="24"/>
              </w:rPr>
            </w:pPr>
            <w:r>
              <w:rPr>
                <w:rFonts w:asciiTheme="majorHAnsi" w:hAnsiTheme="majorHAnsi" w:cstheme="majorHAnsi"/>
                <w:iCs/>
                <w:sz w:val="24"/>
                <w:szCs w:val="24"/>
              </w:rPr>
              <w:t>-</w:t>
            </w:r>
          </w:p>
        </w:tc>
      </w:tr>
    </w:tbl>
    <w:p w14:paraId="72A50231" w14:textId="77777777" w:rsidR="008C7049" w:rsidRDefault="008C7049" w:rsidP="00CE0549">
      <w:pPr>
        <w:widowControl w:val="0"/>
        <w:pBdr>
          <w:bottom w:val="single" w:sz="4" w:space="22" w:color="FFFFFF"/>
        </w:pBdr>
        <w:shd w:val="clear" w:color="auto" w:fill="FFFFFF"/>
        <w:spacing w:before="120"/>
        <w:ind w:firstLine="567"/>
        <w:jc w:val="both"/>
        <w:rPr>
          <w:rFonts w:asciiTheme="majorHAnsi" w:hAnsiTheme="majorHAnsi" w:cstheme="majorHAnsi"/>
          <w:iCs/>
          <w:spacing w:val="15"/>
        </w:rPr>
      </w:pPr>
    </w:p>
    <w:p w14:paraId="4B94D602" w14:textId="77777777" w:rsidR="008C7049" w:rsidRDefault="008C7049" w:rsidP="00CE0549">
      <w:pPr>
        <w:widowControl w:val="0"/>
        <w:pBdr>
          <w:bottom w:val="single" w:sz="4" w:space="22" w:color="FFFFFF"/>
        </w:pBdr>
        <w:shd w:val="clear" w:color="auto" w:fill="FFFFFF"/>
        <w:spacing w:before="120"/>
        <w:ind w:firstLine="567"/>
        <w:jc w:val="both"/>
        <w:rPr>
          <w:rFonts w:asciiTheme="majorHAnsi" w:hAnsiTheme="majorHAnsi" w:cstheme="majorHAnsi"/>
          <w:iCs/>
          <w:spacing w:val="15"/>
        </w:rPr>
      </w:pPr>
    </w:p>
    <w:p w14:paraId="2C28C430" w14:textId="3F5218F9" w:rsidR="00430901" w:rsidRPr="00361F1C" w:rsidRDefault="00430901" w:rsidP="00CE0549">
      <w:pPr>
        <w:widowControl w:val="0"/>
        <w:pBdr>
          <w:bottom w:val="single" w:sz="4" w:space="22" w:color="FFFFFF"/>
        </w:pBdr>
        <w:shd w:val="clear" w:color="auto" w:fill="FFFFFF"/>
        <w:spacing w:before="120"/>
        <w:ind w:firstLine="567"/>
        <w:jc w:val="both"/>
        <w:rPr>
          <w:rFonts w:asciiTheme="majorHAnsi" w:hAnsiTheme="majorHAnsi" w:cstheme="majorHAnsi"/>
          <w:iCs/>
        </w:rPr>
      </w:pPr>
      <w:r w:rsidRPr="00361F1C">
        <w:rPr>
          <w:rFonts w:asciiTheme="majorHAnsi" w:hAnsiTheme="majorHAnsi" w:cstheme="majorHAnsi"/>
          <w:iCs/>
          <w:spacing w:val="15"/>
        </w:rPr>
        <w:t>Sau sáp nhập</w:t>
      </w:r>
      <w:r w:rsidR="00E602CA" w:rsidRPr="00361F1C">
        <w:rPr>
          <w:rFonts w:asciiTheme="majorHAnsi" w:hAnsiTheme="majorHAnsi" w:cstheme="majorHAnsi"/>
          <w:iCs/>
          <w:spacing w:val="15"/>
        </w:rPr>
        <w:t xml:space="preserve">, căn cứ quy định tại Điều 14 Nghị định 112/2024/NĐ-CP ngày 11/9/2024 của Chính phủ, </w:t>
      </w:r>
      <w:r w:rsidRPr="00361F1C">
        <w:rPr>
          <w:rFonts w:asciiTheme="majorHAnsi" w:hAnsiTheme="majorHAnsi" w:cstheme="majorHAnsi"/>
          <w:iCs/>
          <w:spacing w:val="15"/>
        </w:rPr>
        <w:t>năm 2026</w:t>
      </w:r>
      <w:r w:rsidR="00E602CA" w:rsidRPr="00361F1C">
        <w:rPr>
          <w:rFonts w:asciiTheme="majorHAnsi" w:hAnsiTheme="majorHAnsi" w:cstheme="majorHAnsi"/>
          <w:iCs/>
          <w:spacing w:val="15"/>
        </w:rPr>
        <w:t xml:space="preserve"> đã</w:t>
      </w:r>
      <w:r w:rsidRPr="00361F1C">
        <w:rPr>
          <w:rFonts w:asciiTheme="majorHAnsi" w:hAnsiTheme="majorHAnsi" w:cstheme="majorHAnsi"/>
          <w:iCs/>
          <w:spacing w:val="15"/>
        </w:rPr>
        <w:t xml:space="preserve"> giao dự toán chung cho </w:t>
      </w:r>
      <w:r w:rsidRPr="00361F1C">
        <w:rPr>
          <w:rFonts w:asciiTheme="majorHAnsi" w:hAnsiTheme="majorHAnsi" w:cstheme="majorHAnsi"/>
          <w:iCs/>
          <w:spacing w:val="15"/>
        </w:rPr>
        <w:lastRenderedPageBreak/>
        <w:t>3 tỉnh</w:t>
      </w:r>
      <w:r w:rsidR="00E602CA" w:rsidRPr="00361F1C">
        <w:rPr>
          <w:rFonts w:asciiTheme="majorHAnsi" w:hAnsiTheme="majorHAnsi" w:cstheme="majorHAnsi"/>
          <w:iCs/>
          <w:spacing w:val="15"/>
        </w:rPr>
        <w:t>/thành</w:t>
      </w:r>
      <w:r w:rsidRPr="00361F1C">
        <w:rPr>
          <w:rFonts w:asciiTheme="majorHAnsi" w:hAnsiTheme="majorHAnsi" w:cstheme="majorHAnsi"/>
          <w:iCs/>
          <w:spacing w:val="15"/>
        </w:rPr>
        <w:t xml:space="preserve"> là 22,314 tỷ đồng theo Quyết định số 3199/QĐ-UBND ngày 15 tháng 12 năm 2025 (tuy nhiên các phường xã thuộc khu vực Bình Dương không đề xuất bố trí dự toán). </w:t>
      </w:r>
    </w:p>
    <w:p w14:paraId="58FF06B5" w14:textId="77777777" w:rsidR="008C7049" w:rsidRPr="00361F1C" w:rsidRDefault="008C704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iCs/>
        </w:rPr>
        <w:t xml:space="preserve">Đến thời điểm hiện nay, </w:t>
      </w:r>
      <w:r w:rsidRPr="00361F1C">
        <w:rPr>
          <w:rFonts w:asciiTheme="majorHAnsi" w:hAnsiTheme="majorHAnsi" w:cstheme="majorHAnsi"/>
        </w:rPr>
        <w:t xml:space="preserve">Bộ Nông nghiệp và Môi trường ban hành </w:t>
      </w:r>
      <w:r w:rsidRPr="00361F1C">
        <w:rPr>
          <w:rFonts w:asciiTheme="majorHAnsi" w:hAnsiTheme="majorHAnsi" w:cstheme="majorHAnsi"/>
          <w:iCs/>
        </w:rPr>
        <w:t xml:space="preserve">Quyết định </w:t>
      </w:r>
      <w:r w:rsidRPr="00361F1C">
        <w:rPr>
          <w:rFonts w:asciiTheme="majorHAnsi" w:hAnsiTheme="majorHAnsi" w:cstheme="majorHAnsi"/>
        </w:rPr>
        <w:t xml:space="preserve">số 456/QĐ-BNNMT ngày 03 tháng 02 năm 2026. Theo đó, công bố diện tích đất trồng lúa năm 2024 tại địa bàn </w:t>
      </w:r>
      <w:r w:rsidRPr="00361F1C">
        <w:rPr>
          <w:rFonts w:asciiTheme="majorHAnsi" w:hAnsiTheme="majorHAnsi" w:cstheme="majorHAnsi"/>
          <w:bCs/>
          <w:lang w:val="vi-VN"/>
        </w:rPr>
        <w:t>Thành phố Hồ Chí Minh (mới)</w:t>
      </w:r>
      <w:r w:rsidRPr="00361F1C">
        <w:rPr>
          <w:rFonts w:asciiTheme="majorHAnsi" w:hAnsiTheme="majorHAnsi" w:cstheme="majorHAnsi"/>
          <w:b/>
          <w:i/>
          <w:iCs/>
          <w:lang w:val="vi-VN"/>
        </w:rPr>
        <w:t xml:space="preserve"> </w:t>
      </w:r>
      <w:r w:rsidRPr="00361F1C">
        <w:rPr>
          <w:rFonts w:asciiTheme="majorHAnsi" w:hAnsiTheme="majorHAnsi" w:cstheme="majorHAnsi"/>
        </w:rPr>
        <w:t>là 33.293 ha. Căn cứ mức Nhà nước hỗ trợ sản xuất lúa tại khoản 1 Điều 14</w:t>
      </w:r>
      <w:r w:rsidRPr="00361F1C">
        <w:rPr>
          <w:rStyle w:val="FootnoteReference"/>
          <w:rFonts w:asciiTheme="majorHAnsi" w:hAnsiTheme="majorHAnsi" w:cstheme="majorHAnsi"/>
        </w:rPr>
        <w:footnoteReference w:id="2"/>
      </w:r>
      <w:r w:rsidRPr="00361F1C">
        <w:rPr>
          <w:rFonts w:asciiTheme="majorHAnsi" w:hAnsiTheme="majorHAnsi" w:cstheme="majorHAnsi"/>
        </w:rPr>
        <w:t xml:space="preserve"> Nghị định số 112/2024/NĐ-CP thì năm 2026 Thành phố Hồ Chí Minh ước giao dự toán </w:t>
      </w:r>
      <w:r>
        <w:rPr>
          <w:rFonts w:asciiTheme="majorHAnsi" w:hAnsiTheme="majorHAnsi" w:cstheme="majorHAnsi"/>
        </w:rPr>
        <w:t xml:space="preserve">chi </w:t>
      </w:r>
      <w:r w:rsidRPr="00361F1C">
        <w:rPr>
          <w:rFonts w:asciiTheme="majorHAnsi" w:hAnsiTheme="majorHAnsi" w:cstheme="majorHAnsi"/>
        </w:rPr>
        <w:t>phân bổ kinh phí cho các phường xã có đất trồng lúa là: 37,264 tỷ đồng gồm:</w:t>
      </w:r>
    </w:p>
    <w:p w14:paraId="4AB120C6" w14:textId="77777777" w:rsidR="008C7049" w:rsidRPr="00361F1C" w:rsidRDefault="008C704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 Đất chuyên trồng lúa: 16.393 ha x 1.500.000đồng/ha/năm = 24,589 tỷ đồng </w:t>
      </w:r>
    </w:p>
    <w:p w14:paraId="08432FAA" w14:textId="77777777" w:rsidR="008C7049" w:rsidRPr="00361F1C" w:rsidRDefault="008C704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Đất trồng lúa còn lại: 16.900 ha x 750.000đồng/ha/năm = 12,675 tỷ đồng</w:t>
      </w:r>
    </w:p>
    <w:p w14:paraId="2F5103AC" w14:textId="77777777" w:rsidR="008A3EE5" w:rsidRDefault="008C704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Pr>
          <w:rFonts w:asciiTheme="majorHAnsi" w:hAnsiTheme="majorHAnsi" w:cstheme="majorHAnsi"/>
        </w:rPr>
        <w:t>T</w:t>
      </w:r>
      <w:r w:rsidR="00ED041C" w:rsidRPr="00361F1C">
        <w:rPr>
          <w:rFonts w:asciiTheme="majorHAnsi" w:hAnsiTheme="majorHAnsi" w:cstheme="majorHAnsi"/>
        </w:rPr>
        <w:t>ổng</w:t>
      </w:r>
      <w:r w:rsidR="00E97DA9">
        <w:rPr>
          <w:rFonts w:asciiTheme="majorHAnsi" w:hAnsiTheme="majorHAnsi" w:cstheme="majorHAnsi"/>
        </w:rPr>
        <w:t xml:space="preserve"> 2</w:t>
      </w:r>
      <w:r w:rsidR="00ED041C" w:rsidRPr="00361F1C">
        <w:rPr>
          <w:rFonts w:asciiTheme="majorHAnsi" w:hAnsiTheme="majorHAnsi" w:cstheme="majorHAnsi"/>
        </w:rPr>
        <w:t xml:space="preserve"> nguồn kinh phí Thành phố phân bổ cho hoạt động của địa phương để hỗ trợ sản xuất lúa, bảo vệ đất trồng lúa năm 2026 là</w:t>
      </w:r>
      <w:r w:rsidR="00CE507D" w:rsidRPr="00361F1C">
        <w:rPr>
          <w:rFonts w:asciiTheme="majorHAnsi" w:hAnsiTheme="majorHAnsi" w:cstheme="majorHAnsi"/>
        </w:rPr>
        <w:t xml:space="preserve"> </w:t>
      </w:r>
      <w:r w:rsidR="00864A12" w:rsidRPr="00361F1C">
        <w:rPr>
          <w:rFonts w:asciiTheme="majorHAnsi" w:hAnsiTheme="majorHAnsi" w:cstheme="majorHAnsi"/>
        </w:rPr>
        <w:t>40,462</w:t>
      </w:r>
      <w:r w:rsidR="00CE507D" w:rsidRPr="00361F1C">
        <w:rPr>
          <w:rFonts w:asciiTheme="majorHAnsi" w:hAnsiTheme="majorHAnsi" w:cstheme="majorHAnsi"/>
        </w:rPr>
        <w:t xml:space="preserve"> tỷ đồng</w:t>
      </w:r>
      <w:r w:rsidR="00E97DA9">
        <w:rPr>
          <w:rFonts w:asciiTheme="majorHAnsi" w:hAnsiTheme="majorHAnsi" w:cstheme="majorHAnsi"/>
        </w:rPr>
        <w:t xml:space="preserve"> (bao gồm </w:t>
      </w:r>
      <w:r w:rsidR="00583649">
        <w:rPr>
          <w:rFonts w:asciiTheme="majorHAnsi" w:hAnsiTheme="majorHAnsi" w:cstheme="majorHAnsi"/>
        </w:rPr>
        <w:t>18,148 tỷ từ nguồn chuyển mục đích từ đất trồng lúa sang đất phi nông nghiệp và 22,314 tỷ từ nguồn ngân sách Thành phố giao dự toán)</w:t>
      </w:r>
      <w:r w:rsidR="00CE507D" w:rsidRPr="00361F1C">
        <w:rPr>
          <w:rFonts w:asciiTheme="majorHAnsi" w:hAnsiTheme="majorHAnsi" w:cstheme="majorHAnsi"/>
        </w:rPr>
        <w:t>.</w:t>
      </w:r>
      <w:r w:rsidR="00D419CA" w:rsidRPr="00361F1C">
        <w:rPr>
          <w:rFonts w:asciiTheme="majorHAnsi" w:hAnsiTheme="majorHAnsi" w:cstheme="majorHAnsi"/>
        </w:rPr>
        <w:t xml:space="preserve"> </w:t>
      </w:r>
    </w:p>
    <w:p w14:paraId="17A8B4DF" w14:textId="1C096414" w:rsidR="00790607" w:rsidRDefault="00D419CA"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Giai đoạn </w:t>
      </w:r>
      <w:r w:rsidR="00002C0D" w:rsidRPr="00361F1C">
        <w:rPr>
          <w:rFonts w:asciiTheme="majorHAnsi" w:hAnsiTheme="majorHAnsi" w:cstheme="majorHAnsi"/>
        </w:rPr>
        <w:t xml:space="preserve">5 năm từ 2026-2030 </w:t>
      </w:r>
      <w:r w:rsidR="00583649">
        <w:rPr>
          <w:rFonts w:asciiTheme="majorHAnsi" w:hAnsiTheme="majorHAnsi" w:cstheme="majorHAnsi"/>
        </w:rPr>
        <w:t xml:space="preserve">ước </w:t>
      </w:r>
      <w:r w:rsidR="004840B5" w:rsidRPr="00361F1C">
        <w:rPr>
          <w:rFonts w:asciiTheme="majorHAnsi" w:hAnsiTheme="majorHAnsi" w:cstheme="majorHAnsi"/>
        </w:rPr>
        <w:t>tổng</w:t>
      </w:r>
      <w:r w:rsidR="004840B5">
        <w:rPr>
          <w:rFonts w:asciiTheme="majorHAnsi" w:hAnsiTheme="majorHAnsi" w:cstheme="majorHAnsi"/>
        </w:rPr>
        <w:t xml:space="preserve"> 2</w:t>
      </w:r>
      <w:r w:rsidR="004840B5" w:rsidRPr="00361F1C">
        <w:rPr>
          <w:rFonts w:asciiTheme="majorHAnsi" w:hAnsiTheme="majorHAnsi" w:cstheme="majorHAnsi"/>
        </w:rPr>
        <w:t xml:space="preserve"> nguồn kinh phí Thành phố phân bổ cho hoạt động của địa phương để hỗ trợ sản xuất lúa, bảo vệ đất trồng lúa </w:t>
      </w:r>
      <w:r w:rsidR="00002C0D" w:rsidRPr="00361F1C">
        <w:rPr>
          <w:rFonts w:asciiTheme="majorHAnsi" w:hAnsiTheme="majorHAnsi" w:cstheme="majorHAnsi"/>
        </w:rPr>
        <w:t xml:space="preserve">là </w:t>
      </w:r>
      <w:r w:rsidR="00864A12" w:rsidRPr="00361F1C">
        <w:rPr>
          <w:rFonts w:asciiTheme="majorHAnsi" w:hAnsiTheme="majorHAnsi" w:cstheme="majorHAnsi"/>
        </w:rPr>
        <w:t>202,31</w:t>
      </w:r>
      <w:r w:rsidR="0000160A">
        <w:rPr>
          <w:rFonts w:asciiTheme="majorHAnsi" w:hAnsiTheme="majorHAnsi" w:cstheme="majorHAnsi"/>
        </w:rPr>
        <w:t>0</w:t>
      </w:r>
      <w:r w:rsidR="00864A12" w:rsidRPr="00361F1C">
        <w:rPr>
          <w:rFonts w:asciiTheme="majorHAnsi" w:hAnsiTheme="majorHAnsi" w:cstheme="majorHAnsi"/>
        </w:rPr>
        <w:t xml:space="preserve"> </w:t>
      </w:r>
      <w:r w:rsidR="00002C0D" w:rsidRPr="00361F1C">
        <w:rPr>
          <w:rFonts w:asciiTheme="majorHAnsi" w:hAnsiTheme="majorHAnsi" w:cstheme="majorHAnsi"/>
        </w:rPr>
        <w:t>tỷ đồng</w:t>
      </w:r>
      <w:r w:rsidR="00E86CBC">
        <w:rPr>
          <w:rFonts w:asciiTheme="majorHAnsi" w:hAnsiTheme="majorHAnsi" w:cstheme="majorHAnsi"/>
        </w:rPr>
        <w:t xml:space="preserve"> (bao gồm 90,740 tỷ từ nguồn chuyển mục đích từ đất trồng lúa sang đất phi nông nghiệp và 111,57 tỷ từ nguồn ngân sách Thành phố giao dự toán)</w:t>
      </w:r>
      <w:r w:rsidR="00002C0D" w:rsidRPr="00361F1C">
        <w:rPr>
          <w:rFonts w:asciiTheme="majorHAnsi" w:hAnsiTheme="majorHAnsi" w:cstheme="majorHAnsi"/>
        </w:rPr>
        <w:t>.</w:t>
      </w:r>
    </w:p>
    <w:p w14:paraId="40BEDACC" w14:textId="77607BDD" w:rsidR="00790607" w:rsidRPr="00361F1C" w:rsidRDefault="002A1E34" w:rsidP="00CE0549">
      <w:pPr>
        <w:widowControl w:val="0"/>
        <w:pBdr>
          <w:bottom w:val="single" w:sz="4" w:space="22" w:color="FFFFFF"/>
        </w:pBdr>
        <w:shd w:val="clear" w:color="auto" w:fill="FFFFFF"/>
        <w:spacing w:before="120"/>
        <w:ind w:firstLine="567"/>
        <w:jc w:val="both"/>
        <w:rPr>
          <w:rFonts w:asciiTheme="majorHAnsi" w:hAnsiTheme="majorHAnsi" w:cstheme="majorHAnsi"/>
          <w:b/>
          <w:bCs/>
        </w:rPr>
      </w:pPr>
      <w:r>
        <w:rPr>
          <w:rFonts w:asciiTheme="majorHAnsi" w:hAnsiTheme="majorHAnsi" w:cstheme="majorHAnsi"/>
          <w:b/>
          <w:bCs/>
        </w:rPr>
        <w:t>b</w:t>
      </w:r>
      <w:r w:rsidR="00DF7BAB" w:rsidRPr="00361F1C">
        <w:rPr>
          <w:rFonts w:asciiTheme="majorHAnsi" w:hAnsiTheme="majorHAnsi" w:cstheme="majorHAnsi"/>
          <w:b/>
          <w:bCs/>
        </w:rPr>
        <w:t>.</w:t>
      </w:r>
      <w:r w:rsidR="00880F26" w:rsidRPr="00361F1C">
        <w:rPr>
          <w:rFonts w:asciiTheme="majorHAnsi" w:hAnsiTheme="majorHAnsi" w:cstheme="majorHAnsi"/>
          <w:b/>
          <w:bCs/>
        </w:rPr>
        <w:t xml:space="preserve"> Đối với 5 khoản chi hỗ trợ sản xuất lúa, bảo vệ đất trồng lúa:</w:t>
      </w:r>
    </w:p>
    <w:p w14:paraId="2C992262" w14:textId="6311F7D6" w:rsidR="00880F26" w:rsidRPr="00361F1C" w:rsidRDefault="002865F6"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(1) Kh</w:t>
      </w:r>
      <w:r w:rsidR="00880F26" w:rsidRPr="00361F1C">
        <w:rPr>
          <w:rFonts w:asciiTheme="majorHAnsi" w:hAnsiTheme="majorHAnsi" w:cstheme="majorHAnsi"/>
        </w:rPr>
        <w:t>oản chi trực tiếp cho người sản xuất lúa: áp dụng mức chi theo các Nghị quyết đã ban hành</w:t>
      </w:r>
      <w:r w:rsidRPr="00361F1C">
        <w:rPr>
          <w:rFonts w:asciiTheme="majorHAnsi" w:hAnsiTheme="majorHAnsi" w:cstheme="majorHAnsi"/>
        </w:rPr>
        <w:t xml:space="preserve">, dự kiến </w:t>
      </w:r>
      <w:r w:rsidR="004E19BB" w:rsidRPr="00361F1C">
        <w:rPr>
          <w:rFonts w:asciiTheme="majorHAnsi" w:hAnsiTheme="majorHAnsi" w:cstheme="majorHAnsi"/>
        </w:rPr>
        <w:t xml:space="preserve">năm 2026 là </w:t>
      </w:r>
      <w:r w:rsidR="00864A12" w:rsidRPr="00361F1C">
        <w:rPr>
          <w:rFonts w:asciiTheme="majorHAnsi" w:hAnsiTheme="majorHAnsi" w:cstheme="majorHAnsi"/>
        </w:rPr>
        <w:t>33,656</w:t>
      </w:r>
      <w:r w:rsidR="00002C0D" w:rsidRPr="00361F1C">
        <w:rPr>
          <w:rFonts w:asciiTheme="majorHAnsi" w:hAnsiTheme="majorHAnsi" w:cstheme="majorHAnsi"/>
        </w:rPr>
        <w:t xml:space="preserve"> tỷ</w:t>
      </w:r>
      <w:r w:rsidRPr="00361F1C">
        <w:rPr>
          <w:rFonts w:asciiTheme="majorHAnsi" w:hAnsiTheme="majorHAnsi" w:cstheme="majorHAnsi"/>
        </w:rPr>
        <w:t xml:space="preserve"> đồng</w:t>
      </w:r>
      <w:r w:rsidR="004E19BB" w:rsidRPr="00361F1C">
        <w:rPr>
          <w:rFonts w:asciiTheme="majorHAnsi" w:hAnsiTheme="majorHAnsi" w:cstheme="majorHAnsi"/>
        </w:rPr>
        <w:t>. Cụ thể:</w:t>
      </w:r>
    </w:p>
    <w:p w14:paraId="034DFD20" w14:textId="797F04E1" w:rsidR="002865F6" w:rsidRPr="00361F1C" w:rsidRDefault="0058364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Pr>
          <w:rFonts w:asciiTheme="majorHAnsi" w:hAnsiTheme="majorHAnsi" w:cstheme="majorHAnsi"/>
        </w:rPr>
        <w:t xml:space="preserve">- </w:t>
      </w:r>
      <w:r w:rsidR="002865F6" w:rsidRPr="00361F1C">
        <w:rPr>
          <w:rFonts w:asciiTheme="majorHAnsi" w:hAnsiTheme="majorHAnsi" w:cstheme="majorHAnsi"/>
        </w:rPr>
        <w:t>Dự kiến đất chuyên lúa thực hiện hỗ trợ giống, phân bón, thuốc BVTV theo định mức kinh tế kỹ thuật mô hình</w:t>
      </w:r>
      <w:r w:rsidR="00476F16">
        <w:rPr>
          <w:rStyle w:val="FootnoteReference"/>
          <w:rFonts w:asciiTheme="majorHAnsi" w:hAnsiTheme="majorHAnsi" w:cstheme="majorHAnsi"/>
          <w:sz w:val="22"/>
          <w:szCs w:val="22"/>
        </w:rPr>
        <w:t>3</w:t>
      </w:r>
      <w:r w:rsidR="002865F6" w:rsidRPr="00361F1C">
        <w:rPr>
          <w:rFonts w:asciiTheme="majorHAnsi" w:hAnsiTheme="majorHAnsi" w:cstheme="majorHAnsi"/>
        </w:rPr>
        <w:t xml:space="preserve"> (100 kg giống lúa x 16.000 đồng/kg)+(186 kg phân Ure x 16.000 đồng/kg)+(330 kg phân Lân x 8.000 đồng/kg)+(100 kg phân Kali 12.000 đồng/kg * định mức hỗ trợ 50% bằng khoảng 4,5 triệu đồng/ha); mỗi năm hỗ trợ 30-35% diện tích đất chuyên lúa, ước bình quân khoảng 22-26 tỷ đồng/năm.</w:t>
      </w:r>
    </w:p>
    <w:p w14:paraId="774AAAA0" w14:textId="4AC01B86" w:rsidR="002865F6" w:rsidRPr="00361F1C" w:rsidRDefault="002865F6"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Dự kiến đất lúa còn lại thực hiện hỗ trợ giống lúa theo định mức kinh tế kỹ thuật mô hình (100 kg giống lúa x 16.000 đồng/kg * định mức hỗ trợ 50% = 0,8 triệu đồng/ha); mỗi năm hỗ trợ 30-35% diện tích đất lúa còn lại, ước bình quân khoảng 4-5 tỷ đồng/năm.</w:t>
      </w:r>
    </w:p>
    <w:p w14:paraId="57FA5944" w14:textId="0680C207" w:rsidR="002865F6" w:rsidRPr="00361F1C" w:rsidRDefault="002865F6"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 Đào tạo, tập huấn: Dự kiến khoảng 5-6 triệu đồng/lớp x 4 lớp/xã x 46 xã có </w:t>
      </w:r>
      <w:r w:rsidRPr="00361F1C">
        <w:rPr>
          <w:rFonts w:asciiTheme="majorHAnsi" w:hAnsiTheme="majorHAnsi" w:cstheme="majorHAnsi"/>
        </w:rPr>
        <w:lastRenderedPageBreak/>
        <w:t>sản xuất lúa, cùng với thực hiện các hoạt động khuyến nông khác, dự kiến khoảng 1-2 tỷ đồng/năm.</w:t>
      </w:r>
    </w:p>
    <w:p w14:paraId="2342872C" w14:textId="1DC20D9C" w:rsidR="00583649" w:rsidRDefault="004E19BB"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Tuy nhiên, nội dung này sẽ chi theo nhu cầu thực tế phát sinh, áp dụng mức chi theo </w:t>
      </w:r>
      <w:r w:rsidR="00583649" w:rsidRPr="00361F1C">
        <w:rPr>
          <w:rFonts w:asciiTheme="majorHAnsi" w:hAnsiTheme="majorHAnsi" w:cstheme="majorHAnsi"/>
          <w:spacing w:val="-2"/>
        </w:rPr>
        <w:t>Ngh</w:t>
      </w:r>
      <w:r w:rsidR="00583649" w:rsidRPr="00361F1C">
        <w:rPr>
          <w:rFonts w:asciiTheme="majorHAnsi" w:hAnsiTheme="majorHAnsi" w:cstheme="majorHAnsi"/>
        </w:rPr>
        <w:t>ị</w:t>
      </w:r>
      <w:r w:rsidR="00583649" w:rsidRPr="00361F1C">
        <w:rPr>
          <w:rFonts w:asciiTheme="majorHAnsi" w:hAnsiTheme="majorHAnsi" w:cstheme="majorHAnsi"/>
          <w:spacing w:val="-4"/>
        </w:rPr>
        <w:t xml:space="preserve"> </w:t>
      </w:r>
      <w:r w:rsidR="00583649" w:rsidRPr="00361F1C">
        <w:rPr>
          <w:rFonts w:asciiTheme="majorHAnsi" w:hAnsiTheme="majorHAnsi" w:cstheme="majorHAnsi"/>
          <w:spacing w:val="-2"/>
        </w:rPr>
        <w:t>quyế</w:t>
      </w:r>
      <w:r w:rsidR="00583649" w:rsidRPr="00361F1C">
        <w:rPr>
          <w:rFonts w:asciiTheme="majorHAnsi" w:hAnsiTheme="majorHAnsi" w:cstheme="majorHAnsi"/>
        </w:rPr>
        <w:t>t</w:t>
      </w:r>
      <w:r w:rsidR="00583649" w:rsidRPr="00361F1C">
        <w:rPr>
          <w:rFonts w:asciiTheme="majorHAnsi" w:hAnsiTheme="majorHAnsi" w:cstheme="majorHAnsi"/>
          <w:spacing w:val="-4"/>
        </w:rPr>
        <w:t xml:space="preserve"> </w:t>
      </w:r>
      <w:r w:rsidR="00583649" w:rsidRPr="00361F1C">
        <w:rPr>
          <w:rFonts w:asciiTheme="majorHAnsi" w:hAnsiTheme="majorHAnsi" w:cstheme="majorHAnsi"/>
          <w:spacing w:val="-2"/>
        </w:rPr>
        <w:t>s</w:t>
      </w:r>
      <w:r w:rsidR="00583649" w:rsidRPr="00361F1C">
        <w:rPr>
          <w:rFonts w:asciiTheme="majorHAnsi" w:hAnsiTheme="majorHAnsi" w:cstheme="majorHAnsi"/>
        </w:rPr>
        <w:t>ố</w:t>
      </w:r>
      <w:r w:rsidR="00583649" w:rsidRPr="00361F1C">
        <w:rPr>
          <w:rFonts w:asciiTheme="majorHAnsi" w:hAnsiTheme="majorHAnsi" w:cstheme="majorHAnsi"/>
          <w:spacing w:val="-4"/>
        </w:rPr>
        <w:t xml:space="preserve"> </w:t>
      </w:r>
      <w:r w:rsidR="00583649" w:rsidRPr="00361F1C">
        <w:rPr>
          <w:rFonts w:asciiTheme="majorHAnsi" w:hAnsiTheme="majorHAnsi" w:cstheme="majorHAnsi"/>
          <w:spacing w:val="-2"/>
        </w:rPr>
        <w:t>61/2025/NQ-HĐND</w:t>
      </w:r>
      <w:r w:rsidR="00583649" w:rsidRPr="00361F1C">
        <w:rPr>
          <w:rFonts w:asciiTheme="majorHAnsi" w:hAnsiTheme="majorHAnsi" w:cstheme="majorHAnsi"/>
        </w:rPr>
        <w:t xml:space="preserve"> ngày 10 tháng 12 năm</w:t>
      </w:r>
      <w:r w:rsidR="00583649" w:rsidRPr="00361F1C">
        <w:rPr>
          <w:rFonts w:asciiTheme="majorHAnsi" w:hAnsiTheme="majorHAnsi" w:cstheme="majorHAnsi"/>
          <w:spacing w:val="1"/>
        </w:rPr>
        <w:t xml:space="preserve"> </w:t>
      </w:r>
      <w:r w:rsidR="00583649" w:rsidRPr="00361F1C">
        <w:rPr>
          <w:rFonts w:asciiTheme="majorHAnsi" w:hAnsiTheme="majorHAnsi" w:cstheme="majorHAnsi"/>
        </w:rPr>
        <w:t xml:space="preserve">2025 </w:t>
      </w:r>
      <w:r w:rsidR="00583649">
        <w:rPr>
          <w:rFonts w:asciiTheme="majorHAnsi" w:hAnsiTheme="majorHAnsi" w:cstheme="majorHAnsi"/>
        </w:rPr>
        <w:t>và</w:t>
      </w:r>
      <w:r w:rsidR="00583649" w:rsidRPr="00361F1C">
        <w:rPr>
          <w:rFonts w:asciiTheme="majorHAnsi" w:hAnsiTheme="majorHAnsi" w:cstheme="majorHAnsi"/>
        </w:rPr>
        <w:t xml:space="preserve"> </w:t>
      </w:r>
      <w:r w:rsidR="00583649" w:rsidRPr="00361F1C">
        <w:rPr>
          <w:rFonts w:asciiTheme="majorHAnsi" w:hAnsiTheme="majorHAnsi" w:cstheme="majorHAnsi"/>
          <w:spacing w:val="-6"/>
        </w:rPr>
        <w:t>Ngh</w:t>
      </w:r>
      <w:r w:rsidR="00583649" w:rsidRPr="00361F1C">
        <w:rPr>
          <w:rFonts w:asciiTheme="majorHAnsi" w:hAnsiTheme="majorHAnsi" w:cstheme="majorHAnsi"/>
        </w:rPr>
        <w:t xml:space="preserve">ị </w:t>
      </w:r>
      <w:r w:rsidR="00583649" w:rsidRPr="00361F1C">
        <w:rPr>
          <w:rFonts w:asciiTheme="majorHAnsi" w:hAnsiTheme="majorHAnsi" w:cstheme="majorHAnsi"/>
          <w:spacing w:val="-6"/>
        </w:rPr>
        <w:t>quyế</w:t>
      </w:r>
      <w:r w:rsidR="00583649" w:rsidRPr="00361F1C">
        <w:rPr>
          <w:rFonts w:asciiTheme="majorHAnsi" w:hAnsiTheme="majorHAnsi" w:cstheme="majorHAnsi"/>
        </w:rPr>
        <w:t xml:space="preserve">t </w:t>
      </w:r>
      <w:r w:rsidR="00583649" w:rsidRPr="00361F1C">
        <w:rPr>
          <w:rFonts w:asciiTheme="majorHAnsi" w:hAnsiTheme="majorHAnsi" w:cstheme="majorHAnsi"/>
          <w:spacing w:val="-6"/>
        </w:rPr>
        <w:t>s</w:t>
      </w:r>
      <w:r w:rsidR="00583649" w:rsidRPr="00361F1C">
        <w:rPr>
          <w:rFonts w:asciiTheme="majorHAnsi" w:hAnsiTheme="majorHAnsi" w:cstheme="majorHAnsi"/>
        </w:rPr>
        <w:t xml:space="preserve">ố </w:t>
      </w:r>
      <w:r w:rsidR="00583649" w:rsidRPr="00361F1C">
        <w:rPr>
          <w:rFonts w:asciiTheme="majorHAnsi" w:hAnsiTheme="majorHAnsi" w:cstheme="majorHAnsi"/>
          <w:spacing w:val="-6"/>
        </w:rPr>
        <w:t>496/NQ-HĐN</w:t>
      </w:r>
      <w:r w:rsidR="00583649" w:rsidRPr="00361F1C">
        <w:rPr>
          <w:rFonts w:asciiTheme="majorHAnsi" w:hAnsiTheme="majorHAnsi" w:cstheme="majorHAnsi"/>
        </w:rPr>
        <w:t>D</w:t>
      </w:r>
      <w:r w:rsidR="00583649" w:rsidRPr="00361F1C">
        <w:rPr>
          <w:rFonts w:asciiTheme="majorHAnsi" w:hAnsiTheme="majorHAnsi" w:cstheme="majorHAnsi"/>
          <w:spacing w:val="6"/>
        </w:rPr>
        <w:t xml:space="preserve"> </w:t>
      </w:r>
      <w:r w:rsidR="00583649" w:rsidRPr="00361F1C">
        <w:rPr>
          <w:rFonts w:asciiTheme="majorHAnsi" w:hAnsiTheme="majorHAnsi" w:cstheme="majorHAnsi"/>
        </w:rPr>
        <w:t>ngày</w:t>
      </w:r>
      <w:r w:rsidR="00583649" w:rsidRPr="00361F1C">
        <w:rPr>
          <w:rFonts w:asciiTheme="majorHAnsi" w:hAnsiTheme="majorHAnsi" w:cstheme="majorHAnsi"/>
          <w:spacing w:val="12"/>
        </w:rPr>
        <w:t xml:space="preserve"> </w:t>
      </w:r>
      <w:r w:rsidR="00583649" w:rsidRPr="00361F1C">
        <w:rPr>
          <w:rFonts w:asciiTheme="majorHAnsi" w:hAnsiTheme="majorHAnsi" w:cstheme="majorHAnsi"/>
        </w:rPr>
        <w:t>10</w:t>
      </w:r>
      <w:r w:rsidR="00583649" w:rsidRPr="00361F1C">
        <w:rPr>
          <w:rFonts w:asciiTheme="majorHAnsi" w:hAnsiTheme="majorHAnsi" w:cstheme="majorHAnsi"/>
          <w:spacing w:val="12"/>
        </w:rPr>
        <w:t xml:space="preserve"> </w:t>
      </w:r>
      <w:r w:rsidR="00583649" w:rsidRPr="00361F1C">
        <w:rPr>
          <w:rFonts w:asciiTheme="majorHAnsi" w:hAnsiTheme="majorHAnsi" w:cstheme="majorHAnsi"/>
        </w:rPr>
        <w:t>tháng</w:t>
      </w:r>
      <w:r w:rsidR="00583649" w:rsidRPr="00361F1C">
        <w:rPr>
          <w:rFonts w:asciiTheme="majorHAnsi" w:hAnsiTheme="majorHAnsi" w:cstheme="majorHAnsi"/>
          <w:spacing w:val="12"/>
        </w:rPr>
        <w:t xml:space="preserve"> </w:t>
      </w:r>
      <w:r w:rsidR="00583649" w:rsidRPr="00361F1C">
        <w:rPr>
          <w:rFonts w:asciiTheme="majorHAnsi" w:hAnsiTheme="majorHAnsi" w:cstheme="majorHAnsi"/>
        </w:rPr>
        <w:t>12</w:t>
      </w:r>
      <w:r w:rsidR="00583649" w:rsidRPr="00361F1C">
        <w:rPr>
          <w:rFonts w:asciiTheme="majorHAnsi" w:hAnsiTheme="majorHAnsi" w:cstheme="majorHAnsi"/>
          <w:spacing w:val="12"/>
        </w:rPr>
        <w:t xml:space="preserve"> </w:t>
      </w:r>
      <w:r w:rsidR="00583649" w:rsidRPr="00361F1C">
        <w:rPr>
          <w:rFonts w:asciiTheme="majorHAnsi" w:hAnsiTheme="majorHAnsi" w:cstheme="majorHAnsi"/>
        </w:rPr>
        <w:t>năm</w:t>
      </w:r>
      <w:r w:rsidR="00583649" w:rsidRPr="00361F1C">
        <w:rPr>
          <w:rFonts w:asciiTheme="majorHAnsi" w:hAnsiTheme="majorHAnsi" w:cstheme="majorHAnsi"/>
          <w:spacing w:val="13"/>
        </w:rPr>
        <w:t xml:space="preserve"> </w:t>
      </w:r>
      <w:r w:rsidR="00583649" w:rsidRPr="00361F1C">
        <w:rPr>
          <w:rFonts w:asciiTheme="majorHAnsi" w:hAnsiTheme="majorHAnsi" w:cstheme="majorHAnsi"/>
        </w:rPr>
        <w:t>2025</w:t>
      </w:r>
      <w:r w:rsidR="00583649" w:rsidRPr="00583649">
        <w:rPr>
          <w:rFonts w:asciiTheme="majorHAnsi" w:hAnsiTheme="majorHAnsi" w:cstheme="majorHAnsi"/>
        </w:rPr>
        <w:t xml:space="preserve"> </w:t>
      </w:r>
      <w:r w:rsidR="00583649" w:rsidRPr="00361F1C">
        <w:rPr>
          <w:rFonts w:asciiTheme="majorHAnsi" w:hAnsiTheme="majorHAnsi" w:cstheme="majorHAnsi"/>
        </w:rPr>
        <w:t>của</w:t>
      </w:r>
      <w:r w:rsidR="00583649" w:rsidRPr="00361F1C">
        <w:rPr>
          <w:rFonts w:asciiTheme="majorHAnsi" w:hAnsiTheme="majorHAnsi" w:cstheme="majorHAnsi"/>
          <w:spacing w:val="1"/>
        </w:rPr>
        <w:t xml:space="preserve"> </w:t>
      </w:r>
      <w:r w:rsidR="00583649" w:rsidRPr="00361F1C">
        <w:rPr>
          <w:rFonts w:asciiTheme="majorHAnsi" w:hAnsiTheme="majorHAnsi" w:cstheme="majorHAnsi"/>
        </w:rPr>
        <w:t>Hội đồng nhân dân Thành phố</w:t>
      </w:r>
      <w:r w:rsidR="00583649">
        <w:rPr>
          <w:rFonts w:asciiTheme="majorHAnsi" w:hAnsiTheme="majorHAnsi" w:cstheme="majorHAnsi"/>
        </w:rPr>
        <w:t>.</w:t>
      </w:r>
    </w:p>
    <w:p w14:paraId="1EE8D346" w14:textId="78F89461" w:rsidR="00880F26" w:rsidRPr="00361F1C" w:rsidRDefault="002865F6"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(2) Khoản chi cải tạo, nâng cao chất lượng đất trồng lúa: </w:t>
      </w:r>
      <w:r w:rsidR="005813B0" w:rsidRPr="00361F1C">
        <w:rPr>
          <w:rFonts w:asciiTheme="majorHAnsi" w:hAnsiTheme="majorHAnsi" w:cstheme="majorHAnsi"/>
        </w:rPr>
        <w:t xml:space="preserve">Thực hiện sau khi có kết quả đánh giá </w:t>
      </w:r>
      <w:r w:rsidR="00500725" w:rsidRPr="00361F1C">
        <w:rPr>
          <w:rFonts w:asciiTheme="majorHAnsi" w:hAnsiTheme="majorHAnsi" w:cstheme="majorHAnsi"/>
        </w:rPr>
        <w:t>tính chất lý, hóa học; xây dựng bản đồ nông hóa thổ nhưỡng vùng đất chuyên trồng lúa theo định kỳ 05 năm/lần</w:t>
      </w:r>
      <w:r w:rsidR="005813B0" w:rsidRPr="00361F1C">
        <w:rPr>
          <w:rFonts w:asciiTheme="majorHAnsi" w:hAnsiTheme="majorHAnsi" w:cstheme="majorHAnsi"/>
        </w:rPr>
        <w:t xml:space="preserve"> nên chỉ </w:t>
      </w:r>
      <w:r w:rsidR="007404F1">
        <w:rPr>
          <w:rFonts w:asciiTheme="majorHAnsi" w:hAnsiTheme="majorHAnsi" w:cstheme="majorHAnsi"/>
        </w:rPr>
        <w:t xml:space="preserve">triển khai </w:t>
      </w:r>
      <w:r w:rsidR="005813B0" w:rsidRPr="00361F1C">
        <w:rPr>
          <w:rFonts w:asciiTheme="majorHAnsi" w:hAnsiTheme="majorHAnsi" w:cstheme="majorHAnsi"/>
        </w:rPr>
        <w:t xml:space="preserve">thực hiện </w:t>
      </w:r>
      <w:r w:rsidR="00CE5761">
        <w:rPr>
          <w:rFonts w:asciiTheme="majorHAnsi" w:hAnsiTheme="majorHAnsi" w:cstheme="majorHAnsi"/>
        </w:rPr>
        <w:t xml:space="preserve">hỗ trợ </w:t>
      </w:r>
      <w:r w:rsidR="007404F1">
        <w:rPr>
          <w:rFonts w:asciiTheme="majorHAnsi" w:hAnsiTheme="majorHAnsi" w:cstheme="majorHAnsi"/>
        </w:rPr>
        <w:t xml:space="preserve">trong </w:t>
      </w:r>
      <w:r w:rsidR="005813B0" w:rsidRPr="00361F1C">
        <w:rPr>
          <w:rFonts w:asciiTheme="majorHAnsi" w:hAnsiTheme="majorHAnsi" w:cstheme="majorHAnsi"/>
        </w:rPr>
        <w:t>giai đoạn 2031-2035</w:t>
      </w:r>
      <w:r w:rsidR="00E74220" w:rsidRPr="00361F1C">
        <w:rPr>
          <w:rFonts w:asciiTheme="majorHAnsi" w:hAnsiTheme="majorHAnsi" w:cstheme="majorHAnsi"/>
        </w:rPr>
        <w:t xml:space="preserve"> </w:t>
      </w:r>
      <w:r w:rsidR="0047258C">
        <w:rPr>
          <w:rFonts w:asciiTheme="majorHAnsi" w:hAnsiTheme="majorHAnsi" w:cstheme="majorHAnsi"/>
        </w:rPr>
        <w:t>do đó</w:t>
      </w:r>
      <w:r w:rsidR="00E74220" w:rsidRPr="00361F1C">
        <w:rPr>
          <w:rFonts w:asciiTheme="majorHAnsi" w:hAnsiTheme="majorHAnsi" w:cstheme="majorHAnsi"/>
        </w:rPr>
        <w:t xml:space="preserve"> </w:t>
      </w:r>
      <w:r w:rsidR="0047258C">
        <w:rPr>
          <w:rFonts w:asciiTheme="majorHAnsi" w:hAnsiTheme="majorHAnsi" w:cstheme="majorHAnsi"/>
        </w:rPr>
        <w:t xml:space="preserve">hiện nay </w:t>
      </w:r>
      <w:r w:rsidR="00E74220" w:rsidRPr="00361F1C">
        <w:rPr>
          <w:rFonts w:asciiTheme="majorHAnsi" w:hAnsiTheme="majorHAnsi" w:cstheme="majorHAnsi"/>
        </w:rPr>
        <w:t xml:space="preserve">không </w:t>
      </w:r>
      <w:r w:rsidR="007404F1">
        <w:rPr>
          <w:rFonts w:asciiTheme="majorHAnsi" w:hAnsiTheme="majorHAnsi" w:cstheme="majorHAnsi"/>
        </w:rPr>
        <w:t xml:space="preserve">có cơ sở </w:t>
      </w:r>
      <w:r w:rsidR="0047258C">
        <w:rPr>
          <w:rFonts w:asciiTheme="majorHAnsi" w:hAnsiTheme="majorHAnsi" w:cstheme="majorHAnsi"/>
        </w:rPr>
        <w:t xml:space="preserve">để </w:t>
      </w:r>
      <w:r w:rsidR="007404F1">
        <w:rPr>
          <w:rFonts w:asciiTheme="majorHAnsi" w:hAnsiTheme="majorHAnsi" w:cstheme="majorHAnsi"/>
        </w:rPr>
        <w:t>xây dựng</w:t>
      </w:r>
      <w:r w:rsidR="00E74220" w:rsidRPr="00361F1C">
        <w:rPr>
          <w:rFonts w:asciiTheme="majorHAnsi" w:hAnsiTheme="majorHAnsi" w:cstheme="majorHAnsi"/>
        </w:rPr>
        <w:t xml:space="preserve"> mức hỗ trợ.</w:t>
      </w:r>
    </w:p>
    <w:p w14:paraId="13465F67" w14:textId="1E2C3A0B" w:rsidR="005813B0" w:rsidRPr="00361F1C" w:rsidRDefault="002865F6"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(3) Khoản chi đánh giá tính chất lý, hóa học; xây dựng bản đồ nông hóa thổ nhưỡng vùng đất chuyên trồng lúa theo định kỳ 05 năm/lần</w:t>
      </w:r>
      <w:r w:rsidR="00D419CA" w:rsidRPr="00361F1C">
        <w:rPr>
          <w:rFonts w:asciiTheme="majorHAnsi" w:hAnsiTheme="majorHAnsi" w:cstheme="majorHAnsi"/>
        </w:rPr>
        <w:t xml:space="preserve">: </w:t>
      </w:r>
    </w:p>
    <w:p w14:paraId="2BF9310B" w14:textId="77777777" w:rsidR="0047258C" w:rsidRPr="00361F1C" w:rsidRDefault="005813B0"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Căn cứ Luật Đất đai ngày 18 tháng 01 năm 2024; Nghị định số 101/2024/NĐ-CP ngày 29 tháng 7 năm 2024 của Chính phủ quy định về điều tra cơ bản đất đai; đăng ký, cấp Giấy chứng nhận quyền sử dụng đất, quyền sở hữu tài sản gắn liền với đất và hệ thống thông tin đất đai; Thông tư số 11/2024/TT-BTNMT ngày 31 tháng 7 năm 2024 của Bộ trưởng Bộ Tài nguyên và Môi trường quy định kỹ thuật điều tra, đánh giá đất đai; kỹ thuật bảo vệ, cải tạo, phục hồi đất, Ngày 27 tháng 01 năm 2026, Bộ Nông nghiệp và Môi trường ban hành Công văn số 918/BNNMT-QLĐĐ về việc thực hiện công tác điều tra, đánh giá đất đai ở địa phương giai đoạn 2026 - 2030, theo đó đề nghị Uỷ ban nhân dân các tỉnh, thành phố chỉ đạo Sở Nông nghiệp và Môi trường xây dựng kế hoạch và tổ chức triển khai thực hiện điều tra, đánh giá đất đai; bảo vệ, cải tạo, phục hồi đất giai đoạn 2026 - 2030 theo đúng quy định của pháp luật đất đai năm 2024. Sở Nông nghiệp và Môi trường đã có Tờ trình số 15881/TTr-SNNMT-QLĐ ngày 28/5/2026 về việc chấp thuận chủ trương giao Sở Nông nghiệp và Môi trường thực hiện nhiệm vụ điều tra, đánh giá đất đai trên địa bàn Thành phố Hồ Chí Minh với một số mục tiêu cụ thể: Đánh giá được chất lượng đất, tiềm năng các loại đất theo mục đích sử dụng (diện tích, phân bổ) làm cơ sở cho việc đề xuất giải pháp bảo vệ , định hướng khai thác, sử dụng hiệu quả nguồn tài nguyên đất, đặc biệt là tầng đất mặt phục vụ chuyển đổi cơ cấu cây trồng; khoanh vùng các khu vực đất cần bảo vệ, xử lý, cải tạo và phục hồi; Xây dựng bộ bản đồ: chất lượng đất, tiềm năng đất; thoái hoá đất ... với tổng khái toán là </w:t>
      </w:r>
      <w:r w:rsidRPr="00361F1C">
        <w:rPr>
          <w:rFonts w:asciiTheme="majorHAnsi" w:hAnsiTheme="majorHAnsi" w:cstheme="majorHAnsi"/>
          <w:bCs/>
        </w:rPr>
        <w:t>42,6 tỷ đồng</w:t>
      </w:r>
      <w:r w:rsidRPr="00361F1C">
        <w:rPr>
          <w:rFonts w:asciiTheme="majorHAnsi" w:hAnsiTheme="majorHAnsi" w:cstheme="majorHAnsi"/>
        </w:rPr>
        <w:t>. Ngày 19 tháng 6 năm 2026, Ủy ban nhân dân Thành phố đã có văn bản số 5378/UBND-ĐT chấp thuận chủ trương. Do nhiệm vụ này thực hiện đồng bộ trên tất cả các loại đất bao gồm đất trồng lúa và bao gồm nội dung đánh giá lý hóa tính đất, xây dựng bản đồ theo Thông tư số 11/2024/TT-BTNMT nên đối với nhiệm vụ đánh giá lý hóa tính và xây dựng bản đồ nông hóa thổ nhưỡng vùng đất chuyên lúa thực hiện kỳ tiếp theo sau 5 năm theo quy định (giai đoạn 2031-2035)</w:t>
      </w:r>
      <w:r w:rsidR="00E74220" w:rsidRPr="00361F1C">
        <w:rPr>
          <w:rFonts w:asciiTheme="majorHAnsi" w:hAnsiTheme="majorHAnsi" w:cstheme="majorHAnsi"/>
        </w:rPr>
        <w:t xml:space="preserve"> </w:t>
      </w:r>
      <w:r w:rsidR="0047258C">
        <w:rPr>
          <w:rFonts w:asciiTheme="majorHAnsi" w:hAnsiTheme="majorHAnsi" w:cstheme="majorHAnsi"/>
        </w:rPr>
        <w:t>do đó</w:t>
      </w:r>
      <w:r w:rsidR="0047258C" w:rsidRPr="00361F1C">
        <w:rPr>
          <w:rFonts w:asciiTheme="majorHAnsi" w:hAnsiTheme="majorHAnsi" w:cstheme="majorHAnsi"/>
        </w:rPr>
        <w:t xml:space="preserve"> </w:t>
      </w:r>
      <w:r w:rsidR="0047258C">
        <w:rPr>
          <w:rFonts w:asciiTheme="majorHAnsi" w:hAnsiTheme="majorHAnsi" w:cstheme="majorHAnsi"/>
        </w:rPr>
        <w:t xml:space="preserve">hiện nay </w:t>
      </w:r>
      <w:r w:rsidR="0047258C" w:rsidRPr="00361F1C">
        <w:rPr>
          <w:rFonts w:asciiTheme="majorHAnsi" w:hAnsiTheme="majorHAnsi" w:cstheme="majorHAnsi"/>
        </w:rPr>
        <w:t xml:space="preserve">không </w:t>
      </w:r>
      <w:r w:rsidR="0047258C">
        <w:rPr>
          <w:rFonts w:asciiTheme="majorHAnsi" w:hAnsiTheme="majorHAnsi" w:cstheme="majorHAnsi"/>
        </w:rPr>
        <w:t>có cơ sở để xây dựng</w:t>
      </w:r>
      <w:r w:rsidR="0047258C" w:rsidRPr="00361F1C">
        <w:rPr>
          <w:rFonts w:asciiTheme="majorHAnsi" w:hAnsiTheme="majorHAnsi" w:cstheme="majorHAnsi"/>
        </w:rPr>
        <w:t xml:space="preserve"> mức hỗ trợ.</w:t>
      </w:r>
    </w:p>
    <w:p w14:paraId="36B8CD03" w14:textId="2F8863AB" w:rsidR="00E74220" w:rsidRPr="00361F1C" w:rsidRDefault="002865F6"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(4) Khoản chi sửa chữa,</w:t>
      </w:r>
      <w:r w:rsidRPr="00361F1C">
        <w:rPr>
          <w:rFonts w:asciiTheme="majorHAnsi" w:hAnsiTheme="majorHAnsi" w:cstheme="majorHAnsi"/>
          <w:spacing w:val="1"/>
        </w:rPr>
        <w:t xml:space="preserve"> </w:t>
      </w:r>
      <w:r w:rsidRPr="00361F1C">
        <w:rPr>
          <w:rFonts w:asciiTheme="majorHAnsi" w:hAnsiTheme="majorHAnsi" w:cstheme="majorHAnsi"/>
        </w:rPr>
        <w:t>duy tu bảo dưỡng</w:t>
      </w:r>
      <w:r w:rsidRPr="00361F1C">
        <w:rPr>
          <w:rFonts w:asciiTheme="majorHAnsi" w:hAnsiTheme="majorHAnsi" w:cstheme="majorHAnsi"/>
          <w:spacing w:val="1"/>
        </w:rPr>
        <w:t xml:space="preserve"> </w:t>
      </w:r>
      <w:r w:rsidRPr="00361F1C">
        <w:rPr>
          <w:rFonts w:asciiTheme="majorHAnsi" w:hAnsiTheme="majorHAnsi" w:cstheme="majorHAnsi"/>
        </w:rPr>
        <w:t>các công trình hạ tầng</w:t>
      </w:r>
      <w:r w:rsidRPr="00361F1C">
        <w:rPr>
          <w:rFonts w:asciiTheme="majorHAnsi" w:hAnsiTheme="majorHAnsi" w:cstheme="majorHAnsi"/>
          <w:spacing w:val="1"/>
        </w:rPr>
        <w:t xml:space="preserve"> </w:t>
      </w:r>
      <w:r w:rsidRPr="00361F1C">
        <w:rPr>
          <w:rFonts w:asciiTheme="majorHAnsi" w:hAnsiTheme="majorHAnsi" w:cstheme="majorHAnsi"/>
        </w:rPr>
        <w:t>nông nghiệp,</w:t>
      </w:r>
      <w:r w:rsidRPr="00361F1C">
        <w:rPr>
          <w:rFonts w:asciiTheme="majorHAnsi" w:hAnsiTheme="majorHAnsi" w:cstheme="majorHAnsi"/>
          <w:spacing w:val="1"/>
        </w:rPr>
        <w:t xml:space="preserve"> </w:t>
      </w:r>
      <w:r w:rsidRPr="00361F1C">
        <w:rPr>
          <w:rFonts w:asciiTheme="majorHAnsi" w:hAnsiTheme="majorHAnsi" w:cstheme="majorHAnsi"/>
        </w:rPr>
        <w:t>nông thôn trên địa</w:t>
      </w:r>
      <w:r w:rsidRPr="00361F1C">
        <w:rPr>
          <w:rFonts w:asciiTheme="majorHAnsi" w:hAnsiTheme="majorHAnsi" w:cstheme="majorHAnsi"/>
          <w:spacing w:val="1"/>
        </w:rPr>
        <w:t xml:space="preserve"> </w:t>
      </w:r>
      <w:r w:rsidRPr="00361F1C">
        <w:rPr>
          <w:rFonts w:asciiTheme="majorHAnsi" w:hAnsiTheme="majorHAnsi" w:cstheme="majorHAnsi"/>
        </w:rPr>
        <w:t>bàn cấp xã</w:t>
      </w:r>
      <w:r w:rsidR="00E74220" w:rsidRPr="00361F1C">
        <w:rPr>
          <w:rFonts w:asciiTheme="majorHAnsi" w:hAnsiTheme="majorHAnsi" w:cstheme="majorHAnsi"/>
        </w:rPr>
        <w:t xml:space="preserve">: căn cứ nhu cầu thực tế của các phường xã </w:t>
      </w:r>
      <w:r w:rsidR="00E74220" w:rsidRPr="00361F1C">
        <w:rPr>
          <w:rFonts w:asciiTheme="majorHAnsi" w:hAnsiTheme="majorHAnsi" w:cstheme="majorHAnsi"/>
        </w:rPr>
        <w:lastRenderedPageBreak/>
        <w:t xml:space="preserve">gửi lên, thì khoản hỗ trợ này </w:t>
      </w:r>
      <w:r w:rsidR="00500725">
        <w:rPr>
          <w:rFonts w:asciiTheme="majorHAnsi" w:hAnsiTheme="majorHAnsi" w:cstheme="majorHAnsi"/>
        </w:rPr>
        <w:t xml:space="preserve">dự kiến qua các năm </w:t>
      </w:r>
      <w:r w:rsidR="00E74220" w:rsidRPr="00361F1C">
        <w:rPr>
          <w:rFonts w:asciiTheme="majorHAnsi" w:hAnsiTheme="majorHAnsi" w:cstheme="majorHAnsi"/>
        </w:rPr>
        <w:t>là</w:t>
      </w:r>
      <w:r w:rsidR="00294C74">
        <w:rPr>
          <w:rFonts w:asciiTheme="majorHAnsi" w:hAnsiTheme="majorHAnsi" w:cstheme="majorHAnsi"/>
        </w:rPr>
        <w:t>: năm</w:t>
      </w:r>
      <w:r w:rsidR="00E74220" w:rsidRPr="00361F1C">
        <w:rPr>
          <w:rFonts w:asciiTheme="majorHAnsi" w:hAnsiTheme="majorHAnsi" w:cstheme="majorHAnsi"/>
        </w:rPr>
        <w:t xml:space="preserve"> 2026</w:t>
      </w:r>
      <w:r w:rsidR="00500725">
        <w:rPr>
          <w:rFonts w:asciiTheme="majorHAnsi" w:hAnsiTheme="majorHAnsi" w:cstheme="majorHAnsi"/>
        </w:rPr>
        <w:t xml:space="preserve"> chi </w:t>
      </w:r>
      <w:r w:rsidR="00E74220" w:rsidRPr="00361F1C">
        <w:rPr>
          <w:rFonts w:asciiTheme="majorHAnsi" w:hAnsiTheme="majorHAnsi" w:cstheme="majorHAnsi"/>
        </w:rPr>
        <w:t>2</w:t>
      </w:r>
      <w:r w:rsidR="00002C0D" w:rsidRPr="00361F1C">
        <w:rPr>
          <w:rFonts w:asciiTheme="majorHAnsi" w:hAnsiTheme="majorHAnsi" w:cstheme="majorHAnsi"/>
        </w:rPr>
        <w:t>,</w:t>
      </w:r>
      <w:r w:rsidR="00E74220" w:rsidRPr="00361F1C">
        <w:rPr>
          <w:rFonts w:asciiTheme="majorHAnsi" w:hAnsiTheme="majorHAnsi" w:cstheme="majorHAnsi"/>
        </w:rPr>
        <w:t>608</w:t>
      </w:r>
      <w:r w:rsidR="00002C0D" w:rsidRPr="00361F1C">
        <w:rPr>
          <w:rFonts w:asciiTheme="majorHAnsi" w:hAnsiTheme="majorHAnsi" w:cstheme="majorHAnsi"/>
        </w:rPr>
        <w:t xml:space="preserve"> tỷ</w:t>
      </w:r>
      <w:r w:rsidR="00E74220" w:rsidRPr="00361F1C">
        <w:rPr>
          <w:rFonts w:asciiTheme="majorHAnsi" w:hAnsiTheme="majorHAnsi" w:cstheme="majorHAnsi"/>
        </w:rPr>
        <w:t xml:space="preserve"> đồng</w:t>
      </w:r>
      <w:r w:rsidR="00500725">
        <w:rPr>
          <w:rFonts w:asciiTheme="majorHAnsi" w:hAnsiTheme="majorHAnsi" w:cstheme="majorHAnsi"/>
        </w:rPr>
        <w:t>;</w:t>
      </w:r>
      <w:r w:rsidR="00E74220" w:rsidRPr="00361F1C">
        <w:rPr>
          <w:rFonts w:asciiTheme="majorHAnsi" w:hAnsiTheme="majorHAnsi" w:cstheme="majorHAnsi"/>
        </w:rPr>
        <w:t xml:space="preserve"> năm 2027 </w:t>
      </w:r>
      <w:r w:rsidR="00500725">
        <w:rPr>
          <w:rFonts w:asciiTheme="majorHAnsi" w:hAnsiTheme="majorHAnsi" w:cstheme="majorHAnsi"/>
        </w:rPr>
        <w:t xml:space="preserve">chi </w:t>
      </w:r>
      <w:r w:rsidR="00E74220" w:rsidRPr="00361F1C">
        <w:rPr>
          <w:rFonts w:asciiTheme="majorHAnsi" w:hAnsiTheme="majorHAnsi" w:cstheme="majorHAnsi"/>
        </w:rPr>
        <w:t>4</w:t>
      </w:r>
      <w:r w:rsidR="00002C0D" w:rsidRPr="00361F1C">
        <w:rPr>
          <w:rFonts w:asciiTheme="majorHAnsi" w:hAnsiTheme="majorHAnsi" w:cstheme="majorHAnsi"/>
        </w:rPr>
        <w:t>,</w:t>
      </w:r>
      <w:r w:rsidR="00E74220" w:rsidRPr="00361F1C">
        <w:rPr>
          <w:rFonts w:asciiTheme="majorHAnsi" w:hAnsiTheme="majorHAnsi" w:cstheme="majorHAnsi"/>
        </w:rPr>
        <w:t xml:space="preserve">080 </w:t>
      </w:r>
      <w:r w:rsidR="00002C0D" w:rsidRPr="00361F1C">
        <w:rPr>
          <w:rFonts w:asciiTheme="majorHAnsi" w:hAnsiTheme="majorHAnsi" w:cstheme="majorHAnsi"/>
        </w:rPr>
        <w:t>tỷ</w:t>
      </w:r>
      <w:r w:rsidR="00E74220" w:rsidRPr="00361F1C">
        <w:rPr>
          <w:rFonts w:asciiTheme="majorHAnsi" w:hAnsiTheme="majorHAnsi" w:cstheme="majorHAnsi"/>
        </w:rPr>
        <w:t xml:space="preserve"> đồng</w:t>
      </w:r>
      <w:r w:rsidR="00500725">
        <w:rPr>
          <w:rFonts w:asciiTheme="majorHAnsi" w:hAnsiTheme="majorHAnsi" w:cstheme="majorHAnsi"/>
        </w:rPr>
        <w:t>;</w:t>
      </w:r>
      <w:r w:rsidR="00E74220" w:rsidRPr="00361F1C">
        <w:rPr>
          <w:rFonts w:asciiTheme="majorHAnsi" w:hAnsiTheme="majorHAnsi" w:cstheme="majorHAnsi"/>
        </w:rPr>
        <w:t xml:space="preserve"> </w:t>
      </w:r>
      <w:r w:rsidR="003E3576" w:rsidRPr="00361F1C">
        <w:rPr>
          <w:rFonts w:asciiTheme="majorHAnsi" w:hAnsiTheme="majorHAnsi" w:cstheme="majorHAnsi"/>
        </w:rPr>
        <w:t xml:space="preserve">năm </w:t>
      </w:r>
      <w:r w:rsidR="00E74220" w:rsidRPr="00361F1C">
        <w:rPr>
          <w:rFonts w:asciiTheme="majorHAnsi" w:hAnsiTheme="majorHAnsi" w:cstheme="majorHAnsi"/>
        </w:rPr>
        <w:t xml:space="preserve">2028 </w:t>
      </w:r>
      <w:r w:rsidR="00500725">
        <w:rPr>
          <w:rFonts w:asciiTheme="majorHAnsi" w:hAnsiTheme="majorHAnsi" w:cstheme="majorHAnsi"/>
        </w:rPr>
        <w:t xml:space="preserve">chi </w:t>
      </w:r>
      <w:r w:rsidR="00E74220" w:rsidRPr="00361F1C">
        <w:rPr>
          <w:rFonts w:asciiTheme="majorHAnsi" w:hAnsiTheme="majorHAnsi" w:cstheme="majorHAnsi"/>
        </w:rPr>
        <w:t>3</w:t>
      </w:r>
      <w:r w:rsidR="00002C0D" w:rsidRPr="00361F1C">
        <w:rPr>
          <w:rFonts w:asciiTheme="majorHAnsi" w:hAnsiTheme="majorHAnsi" w:cstheme="majorHAnsi"/>
        </w:rPr>
        <w:t>,</w:t>
      </w:r>
      <w:r w:rsidR="00E74220" w:rsidRPr="00361F1C">
        <w:rPr>
          <w:rFonts w:asciiTheme="majorHAnsi" w:hAnsiTheme="majorHAnsi" w:cstheme="majorHAnsi"/>
        </w:rPr>
        <w:t>011</w:t>
      </w:r>
      <w:r w:rsidR="00002C0D" w:rsidRPr="00361F1C">
        <w:rPr>
          <w:rFonts w:asciiTheme="majorHAnsi" w:hAnsiTheme="majorHAnsi" w:cstheme="majorHAnsi"/>
        </w:rPr>
        <w:t xml:space="preserve"> tỷ</w:t>
      </w:r>
      <w:r w:rsidR="00E74220" w:rsidRPr="00361F1C">
        <w:rPr>
          <w:rFonts w:asciiTheme="majorHAnsi" w:hAnsiTheme="majorHAnsi" w:cstheme="majorHAnsi"/>
        </w:rPr>
        <w:t xml:space="preserve"> đồng</w:t>
      </w:r>
      <w:r w:rsidR="00500725">
        <w:rPr>
          <w:rFonts w:asciiTheme="majorHAnsi" w:hAnsiTheme="majorHAnsi" w:cstheme="majorHAnsi"/>
        </w:rPr>
        <w:t>;</w:t>
      </w:r>
      <w:r w:rsidR="00E74220" w:rsidRPr="00361F1C">
        <w:rPr>
          <w:rFonts w:asciiTheme="majorHAnsi" w:hAnsiTheme="majorHAnsi" w:cstheme="majorHAnsi"/>
        </w:rPr>
        <w:t xml:space="preserve"> </w:t>
      </w:r>
      <w:r w:rsidR="003E3576" w:rsidRPr="00361F1C">
        <w:rPr>
          <w:rFonts w:asciiTheme="majorHAnsi" w:hAnsiTheme="majorHAnsi" w:cstheme="majorHAnsi"/>
        </w:rPr>
        <w:t xml:space="preserve">năm </w:t>
      </w:r>
      <w:r w:rsidR="00E74220" w:rsidRPr="00361F1C">
        <w:rPr>
          <w:rFonts w:asciiTheme="majorHAnsi" w:hAnsiTheme="majorHAnsi" w:cstheme="majorHAnsi"/>
        </w:rPr>
        <w:t>2029</w:t>
      </w:r>
      <w:r w:rsidR="00734642">
        <w:rPr>
          <w:rFonts w:asciiTheme="majorHAnsi" w:hAnsiTheme="majorHAnsi" w:cstheme="majorHAnsi"/>
        </w:rPr>
        <w:t xml:space="preserve"> </w:t>
      </w:r>
      <w:r w:rsidR="00500725">
        <w:rPr>
          <w:rFonts w:asciiTheme="majorHAnsi" w:hAnsiTheme="majorHAnsi" w:cstheme="majorHAnsi"/>
        </w:rPr>
        <w:t xml:space="preserve">chi </w:t>
      </w:r>
      <w:r w:rsidR="00E74220" w:rsidRPr="00361F1C">
        <w:rPr>
          <w:rFonts w:asciiTheme="majorHAnsi" w:hAnsiTheme="majorHAnsi" w:cstheme="majorHAnsi"/>
        </w:rPr>
        <w:t>3</w:t>
      </w:r>
      <w:r w:rsidR="00002C0D" w:rsidRPr="00361F1C">
        <w:rPr>
          <w:rFonts w:asciiTheme="majorHAnsi" w:hAnsiTheme="majorHAnsi" w:cstheme="majorHAnsi"/>
        </w:rPr>
        <w:t>,</w:t>
      </w:r>
      <w:r w:rsidR="00E74220" w:rsidRPr="00361F1C">
        <w:rPr>
          <w:rFonts w:asciiTheme="majorHAnsi" w:hAnsiTheme="majorHAnsi" w:cstheme="majorHAnsi"/>
        </w:rPr>
        <w:t>006</w:t>
      </w:r>
      <w:r w:rsidR="00002C0D" w:rsidRPr="00361F1C">
        <w:rPr>
          <w:rFonts w:asciiTheme="majorHAnsi" w:hAnsiTheme="majorHAnsi" w:cstheme="majorHAnsi"/>
        </w:rPr>
        <w:t xml:space="preserve"> tỷ</w:t>
      </w:r>
      <w:r w:rsidR="00E74220" w:rsidRPr="00361F1C">
        <w:rPr>
          <w:rFonts w:asciiTheme="majorHAnsi" w:hAnsiTheme="majorHAnsi" w:cstheme="majorHAnsi"/>
        </w:rPr>
        <w:t xml:space="preserve"> đồng</w:t>
      </w:r>
      <w:r w:rsidR="00734642">
        <w:rPr>
          <w:rFonts w:asciiTheme="majorHAnsi" w:hAnsiTheme="majorHAnsi" w:cstheme="majorHAnsi"/>
        </w:rPr>
        <w:t>;</w:t>
      </w:r>
      <w:r w:rsidR="003E3576" w:rsidRPr="00361F1C">
        <w:rPr>
          <w:rFonts w:asciiTheme="majorHAnsi" w:hAnsiTheme="majorHAnsi" w:cstheme="majorHAnsi"/>
        </w:rPr>
        <w:t xml:space="preserve"> năm</w:t>
      </w:r>
      <w:r w:rsidR="00E74220" w:rsidRPr="00361F1C">
        <w:rPr>
          <w:rFonts w:asciiTheme="majorHAnsi" w:hAnsiTheme="majorHAnsi" w:cstheme="majorHAnsi"/>
        </w:rPr>
        <w:t xml:space="preserve"> 2030 </w:t>
      </w:r>
      <w:r w:rsidR="00500725">
        <w:rPr>
          <w:rFonts w:asciiTheme="majorHAnsi" w:hAnsiTheme="majorHAnsi" w:cstheme="majorHAnsi"/>
        </w:rPr>
        <w:t xml:space="preserve">chi </w:t>
      </w:r>
      <w:r w:rsidR="00E74220" w:rsidRPr="00361F1C">
        <w:rPr>
          <w:rFonts w:asciiTheme="majorHAnsi" w:hAnsiTheme="majorHAnsi" w:cstheme="majorHAnsi"/>
        </w:rPr>
        <w:t>2</w:t>
      </w:r>
      <w:r w:rsidR="00002C0D" w:rsidRPr="00361F1C">
        <w:rPr>
          <w:rFonts w:asciiTheme="majorHAnsi" w:hAnsiTheme="majorHAnsi" w:cstheme="majorHAnsi"/>
        </w:rPr>
        <w:t>,</w:t>
      </w:r>
      <w:r w:rsidR="00E74220" w:rsidRPr="00361F1C">
        <w:rPr>
          <w:rFonts w:asciiTheme="majorHAnsi" w:hAnsiTheme="majorHAnsi" w:cstheme="majorHAnsi"/>
        </w:rPr>
        <w:t>299</w:t>
      </w:r>
      <w:r w:rsidR="00002C0D" w:rsidRPr="00361F1C">
        <w:rPr>
          <w:rFonts w:asciiTheme="majorHAnsi" w:hAnsiTheme="majorHAnsi" w:cstheme="majorHAnsi"/>
        </w:rPr>
        <w:t xml:space="preserve"> tỷ</w:t>
      </w:r>
      <w:r w:rsidR="00E74220" w:rsidRPr="00361F1C">
        <w:rPr>
          <w:rFonts w:asciiTheme="majorHAnsi" w:hAnsiTheme="majorHAnsi" w:cstheme="majorHAnsi"/>
        </w:rPr>
        <w:t xml:space="preserve"> đồng. </w:t>
      </w:r>
    </w:p>
    <w:p w14:paraId="243248EB" w14:textId="15AF434E" w:rsidR="002865F6" w:rsidRPr="00361F1C" w:rsidRDefault="002865F6"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(5) Khoản chi hỗ trợ mua bản quyền</w:t>
      </w:r>
      <w:r w:rsidRPr="00361F1C">
        <w:rPr>
          <w:rFonts w:asciiTheme="majorHAnsi" w:hAnsiTheme="majorHAnsi" w:cstheme="majorHAnsi"/>
          <w:spacing w:val="1"/>
        </w:rPr>
        <w:t xml:space="preserve"> </w:t>
      </w:r>
      <w:r w:rsidRPr="00361F1C">
        <w:rPr>
          <w:rFonts w:asciiTheme="majorHAnsi" w:hAnsiTheme="majorHAnsi" w:cstheme="majorHAnsi"/>
        </w:rPr>
        <w:t>sở hữu giống lúa được bảo hộ</w:t>
      </w:r>
      <w:r w:rsidR="00133D94" w:rsidRPr="00361F1C">
        <w:rPr>
          <w:rFonts w:asciiTheme="majorHAnsi" w:hAnsiTheme="majorHAnsi" w:cstheme="majorHAnsi"/>
        </w:rPr>
        <w:t>: dự kiến hỗ trợ mua bản quyền 1-2 giống/năm tùy vào nhu cầu thực tế phát sinh được cấp có thẩm quyền duyệt và cân đối ngân sách hàng năm.</w:t>
      </w:r>
    </w:p>
    <w:p w14:paraId="0CDEFA05" w14:textId="5E41C7A8" w:rsidR="00D419CA" w:rsidRPr="00361F1C" w:rsidRDefault="00133D94"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Như vậy đối với 5 khoản chi trên </w:t>
      </w:r>
      <w:r w:rsidR="006029AD" w:rsidRPr="00361F1C">
        <w:rPr>
          <w:rFonts w:asciiTheme="majorHAnsi" w:hAnsiTheme="majorHAnsi" w:cstheme="majorHAnsi"/>
        </w:rPr>
        <w:t xml:space="preserve">của </w:t>
      </w:r>
      <w:r w:rsidRPr="00361F1C">
        <w:rPr>
          <w:rFonts w:asciiTheme="majorHAnsi" w:hAnsiTheme="majorHAnsi" w:cstheme="majorHAnsi"/>
        </w:rPr>
        <w:t xml:space="preserve">năm 2026 là </w:t>
      </w:r>
      <w:r w:rsidR="00D46858" w:rsidRPr="00361F1C">
        <w:rPr>
          <w:rFonts w:asciiTheme="majorHAnsi" w:hAnsiTheme="majorHAnsi" w:cstheme="majorHAnsi"/>
        </w:rPr>
        <w:t>3</w:t>
      </w:r>
      <w:r w:rsidR="00864A12" w:rsidRPr="00361F1C">
        <w:rPr>
          <w:rFonts w:asciiTheme="majorHAnsi" w:hAnsiTheme="majorHAnsi" w:cstheme="majorHAnsi"/>
        </w:rPr>
        <w:t>7</w:t>
      </w:r>
      <w:r w:rsidR="00D46858" w:rsidRPr="00361F1C">
        <w:rPr>
          <w:rFonts w:asciiTheme="majorHAnsi" w:hAnsiTheme="majorHAnsi" w:cstheme="majorHAnsi"/>
        </w:rPr>
        <w:t>,</w:t>
      </w:r>
      <w:r w:rsidR="00864A12" w:rsidRPr="00361F1C">
        <w:rPr>
          <w:rFonts w:asciiTheme="majorHAnsi" w:hAnsiTheme="majorHAnsi" w:cstheme="majorHAnsi"/>
        </w:rPr>
        <w:t>264</w:t>
      </w:r>
      <w:r w:rsidR="00002C0D" w:rsidRPr="00361F1C">
        <w:rPr>
          <w:rFonts w:asciiTheme="majorHAnsi" w:hAnsiTheme="majorHAnsi" w:cstheme="majorHAnsi"/>
        </w:rPr>
        <w:t xml:space="preserve"> tỷ</w:t>
      </w:r>
      <w:r w:rsidRPr="00361F1C">
        <w:rPr>
          <w:rFonts w:asciiTheme="majorHAnsi" w:hAnsiTheme="majorHAnsi" w:cstheme="majorHAnsi"/>
        </w:rPr>
        <w:t xml:space="preserve"> đồng</w:t>
      </w:r>
      <w:r w:rsidR="00D419CA" w:rsidRPr="00361F1C">
        <w:rPr>
          <w:rFonts w:asciiTheme="majorHAnsi" w:hAnsiTheme="majorHAnsi" w:cstheme="majorHAnsi"/>
        </w:rPr>
        <w:t xml:space="preserve"> (trong đó khoản chi (1) chiếm </w:t>
      </w:r>
      <w:r w:rsidR="00D46858" w:rsidRPr="00361F1C">
        <w:rPr>
          <w:rFonts w:asciiTheme="majorHAnsi" w:hAnsiTheme="majorHAnsi" w:cstheme="majorHAnsi"/>
        </w:rPr>
        <w:t xml:space="preserve">tỷ lệ </w:t>
      </w:r>
      <w:r w:rsidR="00D419CA" w:rsidRPr="00361F1C">
        <w:rPr>
          <w:rFonts w:asciiTheme="majorHAnsi" w:hAnsiTheme="majorHAnsi" w:cstheme="majorHAnsi"/>
        </w:rPr>
        <w:t>90%, (2) và (3) không phát sinh, (4) chiếm tỷ lệ 7%, (5) chiếm tỷ lệ 3%.</w:t>
      </w:r>
    </w:p>
    <w:p w14:paraId="2D0303E9" w14:textId="28CD1255" w:rsidR="00774C78" w:rsidRPr="00361F1C" w:rsidRDefault="00133D94"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Giai đoạn 2026-2030 </w:t>
      </w:r>
      <w:r w:rsidR="00D419CA" w:rsidRPr="00361F1C">
        <w:rPr>
          <w:rFonts w:asciiTheme="majorHAnsi" w:hAnsiTheme="majorHAnsi" w:cstheme="majorHAnsi"/>
        </w:rPr>
        <w:t xml:space="preserve">ước </w:t>
      </w:r>
      <w:r w:rsidRPr="00361F1C">
        <w:rPr>
          <w:rFonts w:asciiTheme="majorHAnsi" w:hAnsiTheme="majorHAnsi" w:cstheme="majorHAnsi"/>
        </w:rPr>
        <w:t xml:space="preserve">tổng chi là </w:t>
      </w:r>
      <w:r w:rsidR="00864A12" w:rsidRPr="00361F1C">
        <w:rPr>
          <w:rFonts w:asciiTheme="majorHAnsi" w:hAnsiTheme="majorHAnsi" w:cstheme="majorHAnsi"/>
        </w:rPr>
        <w:t>188,988</w:t>
      </w:r>
      <w:r w:rsidR="00002C0D" w:rsidRPr="00361F1C">
        <w:rPr>
          <w:rFonts w:asciiTheme="majorHAnsi" w:hAnsiTheme="majorHAnsi" w:cstheme="majorHAnsi"/>
        </w:rPr>
        <w:t xml:space="preserve"> tỷ</w:t>
      </w:r>
      <w:r w:rsidRPr="00361F1C">
        <w:rPr>
          <w:rFonts w:asciiTheme="majorHAnsi" w:hAnsiTheme="majorHAnsi" w:cstheme="majorHAnsi"/>
        </w:rPr>
        <w:t xml:space="preserve"> đồng</w:t>
      </w:r>
      <w:r w:rsidR="00002C0D" w:rsidRPr="00361F1C">
        <w:rPr>
          <w:rFonts w:asciiTheme="majorHAnsi" w:hAnsiTheme="majorHAnsi" w:cstheme="majorHAnsi"/>
        </w:rPr>
        <w:t xml:space="preserve"> (trong đó khoản chi (1) theo</w:t>
      </w:r>
      <w:r w:rsidR="00B24938" w:rsidRPr="00361F1C">
        <w:rPr>
          <w:rFonts w:asciiTheme="majorHAnsi" w:hAnsiTheme="majorHAnsi" w:cstheme="majorHAnsi"/>
        </w:rPr>
        <w:t xml:space="preserve"> dự toán chi của năm 2026, (2) và (3)</w:t>
      </w:r>
      <w:r w:rsidR="00002C0D" w:rsidRPr="00361F1C">
        <w:rPr>
          <w:rFonts w:asciiTheme="majorHAnsi" w:hAnsiTheme="majorHAnsi" w:cstheme="majorHAnsi"/>
        </w:rPr>
        <w:t xml:space="preserve"> </w:t>
      </w:r>
      <w:r w:rsidR="00B24938" w:rsidRPr="00361F1C">
        <w:rPr>
          <w:rFonts w:asciiTheme="majorHAnsi" w:hAnsiTheme="majorHAnsi" w:cstheme="majorHAnsi"/>
        </w:rPr>
        <w:t>không phát sinh, (4) theo dự toán của phường xã báo, (5) theo dự toán chi của năm 2026.</w:t>
      </w:r>
      <w:r w:rsidRPr="00361F1C">
        <w:rPr>
          <w:rFonts w:asciiTheme="majorHAnsi" w:hAnsiTheme="majorHAnsi" w:cstheme="majorHAnsi"/>
        </w:rPr>
        <w:t xml:space="preserve"> </w:t>
      </w:r>
      <w:r w:rsidR="00B24938" w:rsidRPr="00361F1C">
        <w:rPr>
          <w:rFonts w:asciiTheme="majorHAnsi" w:hAnsiTheme="majorHAnsi" w:cstheme="majorHAnsi"/>
        </w:rPr>
        <w:t>T</w:t>
      </w:r>
      <w:r w:rsidRPr="00361F1C">
        <w:rPr>
          <w:rFonts w:asciiTheme="majorHAnsi" w:hAnsiTheme="majorHAnsi" w:cstheme="majorHAnsi"/>
        </w:rPr>
        <w:t xml:space="preserve">rung bình mỗi năm là </w:t>
      </w:r>
      <w:r w:rsidR="00864A12" w:rsidRPr="00361F1C">
        <w:rPr>
          <w:rFonts w:asciiTheme="majorHAnsi" w:hAnsiTheme="majorHAnsi" w:cstheme="majorHAnsi"/>
        </w:rPr>
        <w:t>37,797</w:t>
      </w:r>
      <w:r w:rsidR="00B24938" w:rsidRPr="00361F1C">
        <w:rPr>
          <w:rFonts w:asciiTheme="majorHAnsi" w:hAnsiTheme="majorHAnsi" w:cstheme="majorHAnsi"/>
        </w:rPr>
        <w:t xml:space="preserve"> tỷ </w:t>
      </w:r>
      <w:r w:rsidRPr="00361F1C">
        <w:rPr>
          <w:rFonts w:asciiTheme="majorHAnsi" w:hAnsiTheme="majorHAnsi" w:cstheme="majorHAnsi"/>
        </w:rPr>
        <w:t xml:space="preserve">đồng. </w:t>
      </w:r>
    </w:p>
    <w:p w14:paraId="639D4E35" w14:textId="4B45342C" w:rsidR="00774C78" w:rsidRPr="00361F1C" w:rsidRDefault="00710B06" w:rsidP="00CE0549">
      <w:pPr>
        <w:widowControl w:val="0"/>
        <w:pBdr>
          <w:bottom w:val="single" w:sz="4" w:space="22" w:color="FFFFFF"/>
        </w:pBdr>
        <w:shd w:val="clear" w:color="auto" w:fill="FFFFFF"/>
        <w:spacing w:before="120"/>
        <w:ind w:firstLine="567"/>
        <w:jc w:val="both"/>
        <w:rPr>
          <w:rFonts w:asciiTheme="majorHAnsi" w:hAnsiTheme="majorHAnsi" w:cstheme="majorHAnsi"/>
          <w:bCs/>
          <w:i/>
        </w:rPr>
      </w:pPr>
      <w:r w:rsidRPr="00361F1C">
        <w:rPr>
          <w:rFonts w:asciiTheme="majorHAnsi" w:hAnsiTheme="majorHAnsi" w:cstheme="majorHAnsi"/>
          <w:bCs/>
        </w:rPr>
        <w:t>Như vậy</w:t>
      </w:r>
      <w:r>
        <w:rPr>
          <w:rFonts w:asciiTheme="majorHAnsi" w:hAnsiTheme="majorHAnsi" w:cstheme="majorHAnsi"/>
          <w:bCs/>
        </w:rPr>
        <w:t>,</w:t>
      </w:r>
      <w:r w:rsidRPr="00361F1C">
        <w:rPr>
          <w:rFonts w:asciiTheme="majorHAnsi" w:hAnsiTheme="majorHAnsi" w:cstheme="majorHAnsi"/>
          <w:bCs/>
        </w:rPr>
        <w:t xml:space="preserve"> </w:t>
      </w:r>
      <w:r>
        <w:rPr>
          <w:rFonts w:asciiTheme="majorHAnsi" w:hAnsiTheme="majorHAnsi" w:cstheme="majorHAnsi"/>
          <w:bCs/>
        </w:rPr>
        <w:t>q</w:t>
      </w:r>
      <w:r w:rsidR="00774C78" w:rsidRPr="00361F1C">
        <w:rPr>
          <w:rFonts w:asciiTheme="majorHAnsi" w:hAnsiTheme="majorHAnsi" w:cstheme="majorHAnsi"/>
          <w:bCs/>
        </w:rPr>
        <w:t>ua phân tích, đánh giá các khoản chi kinh phí hỗ trợ sản xuất lúa, bảo vệ đất trồng lúa giai đoạn 2018-2025</w:t>
      </w:r>
      <w:r w:rsidR="00BE6904">
        <w:rPr>
          <w:rFonts w:asciiTheme="majorHAnsi" w:hAnsiTheme="majorHAnsi" w:cstheme="majorHAnsi"/>
          <w:bCs/>
        </w:rPr>
        <w:t>,</w:t>
      </w:r>
      <w:r w:rsidR="00774C78" w:rsidRPr="00361F1C">
        <w:rPr>
          <w:rFonts w:asciiTheme="majorHAnsi" w:hAnsiTheme="majorHAnsi" w:cstheme="majorHAnsi"/>
          <w:bCs/>
        </w:rPr>
        <w:t xml:space="preserve"> </w:t>
      </w:r>
      <w:r w:rsidRPr="00361F1C">
        <w:rPr>
          <w:rFonts w:asciiTheme="majorHAnsi" w:hAnsiTheme="majorHAnsi" w:cstheme="majorHAnsi"/>
          <w:bCs/>
        </w:rPr>
        <w:t xml:space="preserve">theo nhu cầu và tình hình thực tế </w:t>
      </w:r>
      <w:r w:rsidRPr="00361F1C">
        <w:rPr>
          <w:rFonts w:asciiTheme="majorHAnsi" w:hAnsiTheme="majorHAnsi" w:cstheme="majorHAnsi"/>
          <w:bCs/>
          <w:spacing w:val="-2"/>
        </w:rPr>
        <w:t>để phục vụ cho sản xuất lúa tại từng thời điểm của từng địa phương khác nhau,</w:t>
      </w:r>
      <w:r w:rsidRPr="00361F1C">
        <w:rPr>
          <w:rFonts w:asciiTheme="majorHAnsi" w:hAnsiTheme="majorHAnsi" w:cstheme="majorHAnsi"/>
          <w:bCs/>
        </w:rPr>
        <w:t xml:space="preserve"> 5 khoản chi nêu trên có mức chênh lệch lớn giữa từng nội dung chi</w:t>
      </w:r>
      <w:r>
        <w:rPr>
          <w:rFonts w:asciiTheme="majorHAnsi" w:hAnsiTheme="majorHAnsi" w:cstheme="majorHAnsi"/>
          <w:bCs/>
        </w:rPr>
        <w:t>,</w:t>
      </w:r>
      <w:r w:rsidRPr="00361F1C">
        <w:rPr>
          <w:rFonts w:asciiTheme="majorHAnsi" w:hAnsiTheme="majorHAnsi" w:cstheme="majorHAnsi"/>
          <w:bCs/>
        </w:rPr>
        <w:t xml:space="preserve"> </w:t>
      </w:r>
      <w:r w:rsidR="00774C78" w:rsidRPr="00361F1C">
        <w:rPr>
          <w:rFonts w:asciiTheme="majorHAnsi" w:hAnsiTheme="majorHAnsi" w:cstheme="majorHAnsi"/>
          <w:bCs/>
        </w:rPr>
        <w:t xml:space="preserve">tỷ lệ từng khoản chi dao động rất lớn </w:t>
      </w:r>
      <w:r w:rsidR="00774C78" w:rsidRPr="00361F1C">
        <w:rPr>
          <w:rFonts w:asciiTheme="majorHAnsi" w:hAnsiTheme="majorHAnsi" w:cstheme="majorHAnsi"/>
          <w:bCs/>
          <w:i/>
        </w:rPr>
        <w:t xml:space="preserve">(kinh phí hỗ trợ trực tiếp người sản xuất lúa </w:t>
      </w:r>
      <w:r w:rsidR="00B24938" w:rsidRPr="00361F1C">
        <w:rPr>
          <w:rFonts w:asciiTheme="majorHAnsi" w:hAnsiTheme="majorHAnsi" w:cstheme="majorHAnsi"/>
          <w:bCs/>
          <w:i/>
        </w:rPr>
        <w:t xml:space="preserve">(1) </w:t>
      </w:r>
      <w:r w:rsidR="00774C78" w:rsidRPr="00361F1C">
        <w:rPr>
          <w:rFonts w:asciiTheme="majorHAnsi" w:hAnsiTheme="majorHAnsi" w:cstheme="majorHAnsi"/>
          <w:bCs/>
          <w:i/>
        </w:rPr>
        <w:t>chiếm 0%-4</w:t>
      </w:r>
      <w:r w:rsidR="00B24938" w:rsidRPr="00361F1C">
        <w:rPr>
          <w:rFonts w:asciiTheme="majorHAnsi" w:hAnsiTheme="majorHAnsi" w:cstheme="majorHAnsi"/>
          <w:bCs/>
          <w:i/>
        </w:rPr>
        <w:t>5</w:t>
      </w:r>
      <w:r w:rsidR="00774C78" w:rsidRPr="00361F1C">
        <w:rPr>
          <w:rFonts w:asciiTheme="majorHAnsi" w:hAnsiTheme="majorHAnsi" w:cstheme="majorHAnsi"/>
          <w:bCs/>
          <w:i/>
        </w:rPr>
        <w:t xml:space="preserve">% tổng chi; kinh phí đầu tư xây dựng, duy tu bảo dưỡng các công trình hạ tầng nông nghiệp, nông thôn trên địa bàn xã </w:t>
      </w:r>
      <w:r w:rsidR="00B24938" w:rsidRPr="00361F1C">
        <w:rPr>
          <w:rFonts w:asciiTheme="majorHAnsi" w:hAnsiTheme="majorHAnsi" w:cstheme="majorHAnsi"/>
          <w:bCs/>
          <w:i/>
        </w:rPr>
        <w:t xml:space="preserve">(4) </w:t>
      </w:r>
      <w:r w:rsidR="00774C78" w:rsidRPr="00361F1C">
        <w:rPr>
          <w:rFonts w:asciiTheme="majorHAnsi" w:hAnsiTheme="majorHAnsi" w:cstheme="majorHAnsi"/>
          <w:bCs/>
          <w:i/>
        </w:rPr>
        <w:t>chiếm 55%-</w:t>
      </w:r>
      <w:r w:rsidR="00B24938" w:rsidRPr="00361F1C">
        <w:rPr>
          <w:rFonts w:asciiTheme="majorHAnsi" w:hAnsiTheme="majorHAnsi" w:cstheme="majorHAnsi"/>
          <w:bCs/>
          <w:i/>
        </w:rPr>
        <w:t>100</w:t>
      </w:r>
      <w:r w:rsidR="00774C78" w:rsidRPr="00361F1C">
        <w:rPr>
          <w:rFonts w:asciiTheme="majorHAnsi" w:hAnsiTheme="majorHAnsi" w:cstheme="majorHAnsi"/>
          <w:bCs/>
          <w:i/>
        </w:rPr>
        <w:t xml:space="preserve">% tổng chi; kinh phí phân tích chất lượng lý hóa tính đất </w:t>
      </w:r>
      <w:r w:rsidR="00B24938" w:rsidRPr="00361F1C">
        <w:rPr>
          <w:rFonts w:asciiTheme="majorHAnsi" w:hAnsiTheme="majorHAnsi" w:cstheme="majorHAnsi"/>
          <w:bCs/>
          <w:i/>
        </w:rPr>
        <w:t xml:space="preserve">(3) </w:t>
      </w:r>
      <w:r w:rsidR="00774C78" w:rsidRPr="00361F1C">
        <w:rPr>
          <w:rFonts w:asciiTheme="majorHAnsi" w:hAnsiTheme="majorHAnsi" w:cstheme="majorHAnsi"/>
          <w:bCs/>
          <w:i/>
        </w:rPr>
        <w:t>chiếm 0%-2% tổng chi).</w:t>
      </w:r>
    </w:p>
    <w:p w14:paraId="24CE2225" w14:textId="38EF4D95" w:rsidR="00774C78" w:rsidRPr="00361F1C" w:rsidRDefault="00774C78" w:rsidP="00CE0549">
      <w:pPr>
        <w:widowControl w:val="0"/>
        <w:pBdr>
          <w:bottom w:val="single" w:sz="4" w:space="22" w:color="FFFFFF"/>
        </w:pBdr>
        <w:shd w:val="clear" w:color="auto" w:fill="FFFFFF"/>
        <w:spacing w:before="120"/>
        <w:ind w:firstLine="567"/>
        <w:jc w:val="both"/>
        <w:rPr>
          <w:rFonts w:asciiTheme="majorHAnsi" w:hAnsiTheme="majorHAnsi" w:cstheme="majorHAnsi"/>
          <w:bCs/>
          <w:spacing w:val="-2"/>
        </w:rPr>
      </w:pPr>
      <w:r w:rsidRPr="00361F1C">
        <w:rPr>
          <w:rFonts w:asciiTheme="majorHAnsi" w:hAnsiTheme="majorHAnsi" w:cstheme="majorHAnsi"/>
          <w:bCs/>
          <w:spacing w:val="-2"/>
        </w:rPr>
        <w:t>Đồng thời, một số nhiệm vụ như đánh giá tính chất lý, hóa học; xây dựng bản đồ nông hóa thổ nhưỡng vùng đất chuyên trồng lúa; cải tạo, nâng cao chất lượng đất trồng lúa: phân kỳ thực hiện nhiệm vụ theo quy định hiện hành và theo chỉ đạo của cơ quan có thẩm quyền</w:t>
      </w:r>
      <w:r w:rsidR="00731176" w:rsidRPr="00361F1C">
        <w:rPr>
          <w:rFonts w:asciiTheme="majorHAnsi" w:hAnsiTheme="majorHAnsi" w:cstheme="majorHAnsi"/>
          <w:bCs/>
          <w:spacing w:val="-2"/>
        </w:rPr>
        <w:t xml:space="preserve"> nên n</w:t>
      </w:r>
      <w:r w:rsidRPr="00361F1C">
        <w:rPr>
          <w:rFonts w:asciiTheme="majorHAnsi" w:hAnsiTheme="majorHAnsi" w:cstheme="majorHAnsi"/>
          <w:bCs/>
          <w:spacing w:val="-2"/>
        </w:rPr>
        <w:t>ếu đưa ra mức tỷ lệ cụ thể sẽ dẫn tới sử dụng nguồn kinh phí không hiệu quả, không đáp ứng được nhu cầu thực tế sản xuất</w:t>
      </w:r>
      <w:r w:rsidR="00731176" w:rsidRPr="00361F1C">
        <w:rPr>
          <w:rFonts w:asciiTheme="majorHAnsi" w:hAnsiTheme="majorHAnsi" w:cstheme="majorHAnsi"/>
          <w:bCs/>
          <w:spacing w:val="-2"/>
        </w:rPr>
        <w:t xml:space="preserve"> và khó cho </w:t>
      </w:r>
      <w:r w:rsidRPr="00361F1C">
        <w:rPr>
          <w:rFonts w:asciiTheme="majorHAnsi" w:hAnsiTheme="majorHAnsi" w:cstheme="majorHAnsi"/>
          <w:bCs/>
          <w:spacing w:val="-2"/>
        </w:rPr>
        <w:t>từng địa phương.</w:t>
      </w:r>
    </w:p>
    <w:p w14:paraId="1300A595" w14:textId="2423BCE6" w:rsidR="00774C78" w:rsidRPr="00361F1C" w:rsidRDefault="00774C78" w:rsidP="00CE0549">
      <w:pPr>
        <w:widowControl w:val="0"/>
        <w:pBdr>
          <w:bottom w:val="single" w:sz="4" w:space="22" w:color="FFFFFF"/>
        </w:pBdr>
        <w:shd w:val="clear" w:color="auto" w:fill="FFFFFF"/>
        <w:spacing w:before="120"/>
        <w:ind w:firstLine="567"/>
        <w:jc w:val="both"/>
        <w:rPr>
          <w:rFonts w:asciiTheme="majorHAnsi" w:hAnsiTheme="majorHAnsi" w:cstheme="majorHAnsi"/>
          <w:bCs/>
          <w:spacing w:val="-2"/>
        </w:rPr>
      </w:pPr>
      <w:r w:rsidRPr="00361F1C">
        <w:rPr>
          <w:rFonts w:asciiTheme="majorHAnsi" w:hAnsiTheme="majorHAnsi" w:cstheme="majorHAnsi"/>
          <w:bCs/>
          <w:spacing w:val="-2"/>
        </w:rPr>
        <w:t xml:space="preserve">Do đó, đề xuất chỉ quy định về định mức hỗ trợ, </w:t>
      </w:r>
      <w:r w:rsidRPr="00361F1C">
        <w:rPr>
          <w:rFonts w:asciiTheme="majorHAnsi" w:hAnsiTheme="majorHAnsi" w:cstheme="majorHAnsi"/>
          <w:b/>
          <w:bCs/>
          <w:spacing w:val="-2"/>
        </w:rPr>
        <w:t xml:space="preserve">không quy định cụ thể mức tỷ lệ hỗ trợ. </w:t>
      </w:r>
      <w:r w:rsidRPr="00361F1C">
        <w:rPr>
          <w:rFonts w:asciiTheme="majorHAnsi" w:hAnsiTheme="majorHAnsi" w:cstheme="majorHAnsi"/>
          <w:bCs/>
          <w:spacing w:val="-2"/>
        </w:rPr>
        <w:t xml:space="preserve">Hàng năm, cơ quan chuyên môn cấp tỉnh và Ủy ban nhân dân cấp xã căn cứ nhu cầu thực tế của sản xuất, nguồn kinh phí hỗ trợ, quy định về định mức chi và các quy định hiện hành thực hiện xây dựng dự toán gửi Sở Nông nghiệp và Môi trường tổng hợp gửi Sở Tài chính. </w:t>
      </w:r>
    </w:p>
    <w:p w14:paraId="6EE82A1D" w14:textId="24054A6B" w:rsidR="00731176" w:rsidRPr="00361F1C" w:rsidRDefault="00710B06" w:rsidP="00CE0549">
      <w:pPr>
        <w:widowControl w:val="0"/>
        <w:pBdr>
          <w:bottom w:val="single" w:sz="4" w:space="22" w:color="FFFFFF"/>
        </w:pBdr>
        <w:shd w:val="clear" w:color="auto" w:fill="FFFFFF"/>
        <w:spacing w:before="120"/>
        <w:ind w:firstLine="567"/>
        <w:jc w:val="both"/>
        <w:rPr>
          <w:rFonts w:asciiTheme="majorHAnsi" w:hAnsiTheme="majorHAnsi" w:cstheme="majorHAnsi"/>
          <w:b/>
          <w:bCs/>
        </w:rPr>
      </w:pPr>
      <w:r>
        <w:rPr>
          <w:rFonts w:asciiTheme="majorHAnsi" w:hAnsiTheme="majorHAnsi" w:cstheme="majorHAnsi"/>
          <w:b/>
          <w:bCs/>
        </w:rPr>
        <w:t>c.</w:t>
      </w:r>
      <w:r w:rsidR="00731176" w:rsidRPr="00361F1C">
        <w:rPr>
          <w:rFonts w:asciiTheme="majorHAnsi" w:hAnsiTheme="majorHAnsi" w:cstheme="majorHAnsi"/>
          <w:b/>
          <w:bCs/>
        </w:rPr>
        <w:t xml:space="preserve"> C</w:t>
      </w:r>
      <w:r w:rsidR="003A383C" w:rsidRPr="00361F1C">
        <w:rPr>
          <w:rFonts w:asciiTheme="majorHAnsi" w:hAnsiTheme="majorHAnsi" w:cstheme="majorHAnsi"/>
          <w:b/>
          <w:bCs/>
        </w:rPr>
        <w:t>ân đối thu chi khi ban hành chính sách đất trồng lúa</w:t>
      </w:r>
      <w:r w:rsidR="00731176" w:rsidRPr="00361F1C">
        <w:rPr>
          <w:rFonts w:asciiTheme="majorHAnsi" w:hAnsiTheme="majorHAnsi" w:cstheme="majorHAnsi"/>
          <w:b/>
          <w:bCs/>
        </w:rPr>
        <w:t>:</w:t>
      </w:r>
    </w:p>
    <w:p w14:paraId="33C0E1A7" w14:textId="1C5AA300" w:rsidR="00731176" w:rsidRPr="00361F1C" w:rsidRDefault="004A6F5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 </w:t>
      </w:r>
      <w:r w:rsidR="00731176" w:rsidRPr="00361F1C">
        <w:rPr>
          <w:rFonts w:asciiTheme="majorHAnsi" w:hAnsiTheme="majorHAnsi" w:cstheme="majorHAnsi"/>
        </w:rPr>
        <w:t>Năm 2026</w:t>
      </w:r>
      <w:r w:rsidRPr="00361F1C">
        <w:rPr>
          <w:rFonts w:asciiTheme="majorHAnsi" w:hAnsiTheme="majorHAnsi" w:cstheme="majorHAnsi"/>
        </w:rPr>
        <w:t>:</w:t>
      </w:r>
      <w:r w:rsidR="00731176" w:rsidRPr="00361F1C">
        <w:rPr>
          <w:rFonts w:asciiTheme="majorHAnsi" w:hAnsiTheme="majorHAnsi" w:cstheme="majorHAnsi"/>
        </w:rPr>
        <w:t xml:space="preserve"> ước tổng 02 nguồn từ ngân sách Nhà nước </w:t>
      </w:r>
      <w:r w:rsidR="003E3576" w:rsidRPr="00361F1C">
        <w:rPr>
          <w:rFonts w:asciiTheme="majorHAnsi" w:hAnsiTheme="majorHAnsi" w:cstheme="majorHAnsi"/>
        </w:rPr>
        <w:t xml:space="preserve">hỗ trợ </w:t>
      </w:r>
      <w:r w:rsidR="00731176" w:rsidRPr="00361F1C">
        <w:rPr>
          <w:rFonts w:asciiTheme="majorHAnsi" w:hAnsiTheme="majorHAnsi" w:cstheme="majorHAnsi"/>
        </w:rPr>
        <w:t xml:space="preserve">hoạt động của địa phương để hỗ trợ sản xuất lúa, bảo vệ đất trồng lúa là </w:t>
      </w:r>
      <w:r w:rsidR="00864A12" w:rsidRPr="00361F1C">
        <w:rPr>
          <w:rFonts w:asciiTheme="majorHAnsi" w:hAnsiTheme="majorHAnsi" w:cstheme="majorHAnsi"/>
        </w:rPr>
        <w:t>40,462</w:t>
      </w:r>
      <w:r w:rsidR="00731176" w:rsidRPr="00361F1C">
        <w:rPr>
          <w:rFonts w:asciiTheme="majorHAnsi" w:hAnsiTheme="majorHAnsi" w:cstheme="majorHAnsi"/>
        </w:rPr>
        <w:t xml:space="preserve"> tỷ đồng. </w:t>
      </w:r>
      <w:r w:rsidRPr="00361F1C">
        <w:rPr>
          <w:rFonts w:asciiTheme="majorHAnsi" w:hAnsiTheme="majorHAnsi" w:cstheme="majorHAnsi"/>
        </w:rPr>
        <w:t xml:space="preserve">Ước chi </w:t>
      </w:r>
      <w:r w:rsidR="003E3576" w:rsidRPr="00361F1C">
        <w:rPr>
          <w:rFonts w:asciiTheme="majorHAnsi" w:hAnsiTheme="majorHAnsi" w:cstheme="majorHAnsi"/>
        </w:rPr>
        <w:t>3</w:t>
      </w:r>
      <w:r w:rsidR="00864A12" w:rsidRPr="00361F1C">
        <w:rPr>
          <w:rFonts w:asciiTheme="majorHAnsi" w:hAnsiTheme="majorHAnsi" w:cstheme="majorHAnsi"/>
        </w:rPr>
        <w:t>7,264</w:t>
      </w:r>
      <w:r w:rsidR="003E3576" w:rsidRPr="00361F1C">
        <w:rPr>
          <w:rFonts w:asciiTheme="majorHAnsi" w:hAnsiTheme="majorHAnsi" w:cstheme="majorHAnsi"/>
        </w:rPr>
        <w:t xml:space="preserve"> tỷ đồng</w:t>
      </w:r>
    </w:p>
    <w:p w14:paraId="0C051F2D" w14:textId="47D52895" w:rsidR="004A6F59" w:rsidRPr="00361F1C" w:rsidRDefault="004A6F5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 </w:t>
      </w:r>
      <w:r w:rsidR="00731176" w:rsidRPr="00361F1C">
        <w:rPr>
          <w:rFonts w:asciiTheme="majorHAnsi" w:hAnsiTheme="majorHAnsi" w:cstheme="majorHAnsi"/>
        </w:rPr>
        <w:t>Giai đoạn 5 năm từ 2026-2030</w:t>
      </w:r>
      <w:r w:rsidRPr="00361F1C">
        <w:rPr>
          <w:rFonts w:asciiTheme="majorHAnsi" w:hAnsiTheme="majorHAnsi" w:cstheme="majorHAnsi"/>
        </w:rPr>
        <w:t>:</w:t>
      </w:r>
      <w:r w:rsidR="00D46858" w:rsidRPr="00361F1C">
        <w:rPr>
          <w:rFonts w:asciiTheme="majorHAnsi" w:hAnsiTheme="majorHAnsi" w:cstheme="majorHAnsi"/>
        </w:rPr>
        <w:t xml:space="preserve"> ước tổng 02 nguồn từ ngân sách Nhà nước hỗ trợ hoạt động của địa phương để hỗ trợ sản xuất lúa, bảo vệ đất trồng lúa là </w:t>
      </w:r>
      <w:r w:rsidR="00864A12" w:rsidRPr="00361F1C">
        <w:rPr>
          <w:rFonts w:asciiTheme="majorHAnsi" w:hAnsiTheme="majorHAnsi" w:cstheme="majorHAnsi"/>
        </w:rPr>
        <w:t>202,311</w:t>
      </w:r>
      <w:r w:rsidR="00D46858" w:rsidRPr="00361F1C">
        <w:rPr>
          <w:rFonts w:asciiTheme="majorHAnsi" w:hAnsiTheme="majorHAnsi" w:cstheme="majorHAnsi"/>
        </w:rPr>
        <w:t xml:space="preserve"> tỷ đồng. Ước chi </w:t>
      </w:r>
      <w:r w:rsidR="00864A12" w:rsidRPr="00361F1C">
        <w:rPr>
          <w:rFonts w:asciiTheme="majorHAnsi" w:hAnsiTheme="majorHAnsi" w:cstheme="majorHAnsi"/>
        </w:rPr>
        <w:t>188,988</w:t>
      </w:r>
      <w:r w:rsidR="00D46858" w:rsidRPr="00361F1C">
        <w:rPr>
          <w:rFonts w:asciiTheme="majorHAnsi" w:hAnsiTheme="majorHAnsi" w:cstheme="majorHAnsi"/>
        </w:rPr>
        <w:t xml:space="preserve"> tỷ đồng</w:t>
      </w:r>
      <w:r w:rsidR="008B7C47" w:rsidRPr="00361F1C">
        <w:rPr>
          <w:rFonts w:asciiTheme="majorHAnsi" w:hAnsiTheme="majorHAnsi" w:cstheme="majorHAnsi"/>
        </w:rPr>
        <w:t>.</w:t>
      </w:r>
    </w:p>
    <w:p w14:paraId="74959423" w14:textId="66BC2BC1" w:rsidR="00D40E1E" w:rsidRPr="00361F1C" w:rsidRDefault="00D40E1E"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rPr>
        <w:t xml:space="preserve">Sau khi cân đối nguồn kinh phí ngân sách Nhà nước cấp theo quy định và khoản chi hỗ trợ để sản xuất, bảo vệ lúa là tương đồng nhau nên các mức chi hỗ </w:t>
      </w:r>
      <w:r w:rsidRPr="00361F1C">
        <w:rPr>
          <w:rFonts w:asciiTheme="majorHAnsi" w:hAnsiTheme="majorHAnsi" w:cstheme="majorHAnsi"/>
        </w:rPr>
        <w:lastRenderedPageBreak/>
        <w:t>trợ trong dự thảo Nghị quyết là hợp lý và phù hợp quy định pháp luật</w:t>
      </w:r>
      <w:r w:rsidR="00C76417" w:rsidRPr="00361F1C">
        <w:rPr>
          <w:rFonts w:asciiTheme="majorHAnsi" w:hAnsiTheme="majorHAnsi" w:cstheme="majorHAnsi"/>
        </w:rPr>
        <w:t xml:space="preserve"> và đảm bảo khả năng cân đối ngân sách</w:t>
      </w:r>
      <w:r w:rsidRPr="00361F1C">
        <w:rPr>
          <w:rFonts w:asciiTheme="majorHAnsi" w:hAnsiTheme="majorHAnsi" w:cstheme="majorHAnsi"/>
        </w:rPr>
        <w:t xml:space="preserve">. </w:t>
      </w:r>
    </w:p>
    <w:p w14:paraId="73568478" w14:textId="75734916" w:rsidR="004F7BC5" w:rsidRPr="00361F1C" w:rsidRDefault="000D50C0" w:rsidP="00CE0549">
      <w:pPr>
        <w:widowControl w:val="0"/>
        <w:pBdr>
          <w:bottom w:val="single" w:sz="4" w:space="22" w:color="FFFFFF"/>
        </w:pBdr>
        <w:shd w:val="clear" w:color="auto" w:fill="FFFFFF"/>
        <w:spacing w:before="120"/>
        <w:ind w:firstLine="567"/>
        <w:jc w:val="both"/>
        <w:rPr>
          <w:rFonts w:asciiTheme="majorHAnsi" w:hAnsiTheme="majorHAnsi" w:cstheme="majorHAnsi"/>
          <w:b/>
          <w:bCs/>
          <w:spacing w:val="-12"/>
        </w:rPr>
      </w:pPr>
      <w:r w:rsidRPr="00361F1C">
        <w:rPr>
          <w:rFonts w:asciiTheme="majorHAnsi" w:hAnsiTheme="majorHAnsi" w:cstheme="majorHAnsi"/>
          <w:b/>
          <w:bCs/>
          <w:spacing w:val="-12"/>
        </w:rPr>
        <w:t>Điều 4</w:t>
      </w:r>
      <w:r w:rsidR="00F872E1" w:rsidRPr="00361F1C">
        <w:rPr>
          <w:rFonts w:asciiTheme="majorHAnsi" w:hAnsiTheme="majorHAnsi" w:cstheme="majorHAnsi"/>
          <w:b/>
          <w:bCs/>
          <w:spacing w:val="-12"/>
        </w:rPr>
        <w:t>.</w:t>
      </w:r>
      <w:r w:rsidR="004F7BC5" w:rsidRPr="00361F1C">
        <w:rPr>
          <w:rFonts w:asciiTheme="majorHAnsi" w:hAnsiTheme="majorHAnsi" w:cstheme="majorHAnsi"/>
          <w:b/>
          <w:bCs/>
          <w:spacing w:val="-12"/>
        </w:rPr>
        <w:t xml:space="preserve"> Nguồn kinh phí thực hiện </w:t>
      </w:r>
    </w:p>
    <w:p w14:paraId="5924EF58" w14:textId="5E3726EA" w:rsidR="004F7BC5" w:rsidRPr="00361F1C" w:rsidRDefault="00682470" w:rsidP="00CE0549">
      <w:pPr>
        <w:widowControl w:val="0"/>
        <w:pBdr>
          <w:bottom w:val="single" w:sz="4" w:space="22" w:color="FFFFFF"/>
        </w:pBdr>
        <w:shd w:val="clear" w:color="auto" w:fill="FFFFFF"/>
        <w:spacing w:before="120"/>
        <w:ind w:firstLine="567"/>
        <w:jc w:val="both"/>
        <w:rPr>
          <w:rFonts w:asciiTheme="majorHAnsi" w:hAnsiTheme="majorHAnsi" w:cstheme="majorHAnsi"/>
          <w:spacing w:val="-12"/>
        </w:rPr>
      </w:pPr>
      <w:r>
        <w:rPr>
          <w:rFonts w:asciiTheme="majorHAnsi" w:hAnsiTheme="majorHAnsi" w:cstheme="majorHAnsi"/>
          <w:spacing w:val="-12"/>
        </w:rPr>
        <w:t>1.</w:t>
      </w:r>
      <w:r w:rsidR="004F7BC5" w:rsidRPr="00361F1C">
        <w:rPr>
          <w:rFonts w:asciiTheme="majorHAnsi" w:hAnsiTheme="majorHAnsi" w:cstheme="majorHAnsi"/>
          <w:spacing w:val="-12"/>
        </w:rPr>
        <w:t xml:space="preserve"> Nguồn kinh phí ngân sách Nhà nước chi thường xuyên hỗ trợ sản xuất lúa trong dự toán chi cân đối ngân sách địa phương</w:t>
      </w:r>
      <w:r w:rsidR="00C4432D">
        <w:rPr>
          <w:rFonts w:asciiTheme="majorHAnsi" w:hAnsiTheme="majorHAnsi" w:cstheme="majorHAnsi"/>
          <w:spacing w:val="-12"/>
        </w:rPr>
        <w:t>.</w:t>
      </w:r>
      <w:r w:rsidR="004F7BC5" w:rsidRPr="00361F1C">
        <w:rPr>
          <w:rFonts w:asciiTheme="majorHAnsi" w:hAnsiTheme="majorHAnsi" w:cstheme="majorHAnsi"/>
          <w:spacing w:val="-12"/>
        </w:rPr>
        <w:t xml:space="preserve"> </w:t>
      </w:r>
    </w:p>
    <w:p w14:paraId="78FEF7A1" w14:textId="35E068CD" w:rsidR="004F7BC5" w:rsidRPr="00361F1C" w:rsidRDefault="00682470" w:rsidP="00CE0549">
      <w:pPr>
        <w:widowControl w:val="0"/>
        <w:pBdr>
          <w:bottom w:val="single" w:sz="4" w:space="22" w:color="FFFFFF"/>
        </w:pBdr>
        <w:shd w:val="clear" w:color="auto" w:fill="FFFFFF"/>
        <w:spacing w:before="120"/>
        <w:ind w:firstLine="567"/>
        <w:jc w:val="both"/>
        <w:rPr>
          <w:rFonts w:asciiTheme="majorHAnsi" w:hAnsiTheme="majorHAnsi" w:cstheme="majorHAnsi"/>
          <w:iCs/>
        </w:rPr>
      </w:pPr>
      <w:r>
        <w:rPr>
          <w:rFonts w:asciiTheme="majorHAnsi" w:hAnsiTheme="majorHAnsi" w:cstheme="majorHAnsi"/>
          <w:spacing w:val="-12"/>
        </w:rPr>
        <w:t>2.</w:t>
      </w:r>
      <w:r w:rsidR="004F7BC5" w:rsidRPr="00361F1C">
        <w:rPr>
          <w:rFonts w:asciiTheme="majorHAnsi" w:hAnsiTheme="majorHAnsi" w:cstheme="majorHAnsi"/>
          <w:spacing w:val="-12"/>
        </w:rPr>
        <w:t xml:space="preserve"> </w:t>
      </w:r>
      <w:r w:rsidR="004F7BC5" w:rsidRPr="00361F1C">
        <w:rPr>
          <w:rFonts w:asciiTheme="majorHAnsi" w:hAnsiTheme="majorHAnsi" w:cstheme="majorHAnsi"/>
          <w:iCs/>
        </w:rPr>
        <w:t>Nguồn kinh phí do người được nhà nước giao đất, cho thuê đất để sử dụng</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vào</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mục</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đích</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phi</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nông</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nghiệp</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từ</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đất</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chuyên</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trồng</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lúa</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phải</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nộp</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theo</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quy</w:t>
      </w:r>
      <w:r w:rsidR="004F7BC5" w:rsidRPr="00361F1C">
        <w:rPr>
          <w:rFonts w:asciiTheme="majorHAnsi" w:hAnsiTheme="majorHAnsi" w:cstheme="majorHAnsi"/>
          <w:iCs/>
          <w:spacing w:val="19"/>
        </w:rPr>
        <w:t xml:space="preserve"> </w:t>
      </w:r>
      <w:r w:rsidR="004F7BC5" w:rsidRPr="00361F1C">
        <w:rPr>
          <w:rFonts w:asciiTheme="majorHAnsi" w:hAnsiTheme="majorHAnsi" w:cstheme="majorHAnsi"/>
          <w:iCs/>
        </w:rPr>
        <w:t>định.</w:t>
      </w:r>
    </w:p>
    <w:p w14:paraId="3969E280" w14:textId="75CB5795" w:rsidR="00C57439" w:rsidRPr="00361F1C" w:rsidRDefault="00AE50DD" w:rsidP="00CE0549">
      <w:pPr>
        <w:widowControl w:val="0"/>
        <w:pBdr>
          <w:bottom w:val="single" w:sz="4" w:space="22" w:color="FFFFFF"/>
        </w:pBdr>
        <w:shd w:val="clear" w:color="auto" w:fill="FFFFFF"/>
        <w:spacing w:before="120"/>
        <w:ind w:firstLine="567"/>
        <w:jc w:val="both"/>
        <w:rPr>
          <w:rFonts w:asciiTheme="majorHAnsi" w:hAnsiTheme="majorHAnsi" w:cstheme="majorHAnsi"/>
          <w:b/>
          <w:bCs/>
          <w:spacing w:val="-12"/>
        </w:rPr>
      </w:pPr>
      <w:r w:rsidRPr="00361F1C">
        <w:rPr>
          <w:rFonts w:asciiTheme="majorHAnsi" w:hAnsiTheme="majorHAnsi" w:cstheme="majorHAnsi"/>
          <w:b/>
          <w:bCs/>
          <w:spacing w:val="-12"/>
        </w:rPr>
        <w:t>Điều 5</w:t>
      </w:r>
      <w:r w:rsidR="00F872E1" w:rsidRPr="00361F1C">
        <w:rPr>
          <w:rFonts w:asciiTheme="majorHAnsi" w:hAnsiTheme="majorHAnsi" w:cstheme="majorHAnsi"/>
          <w:b/>
          <w:bCs/>
          <w:spacing w:val="-12"/>
        </w:rPr>
        <w:t>.</w:t>
      </w:r>
      <w:r w:rsidR="00C57439" w:rsidRPr="00361F1C">
        <w:rPr>
          <w:rFonts w:asciiTheme="majorHAnsi" w:hAnsiTheme="majorHAnsi" w:cstheme="majorHAnsi"/>
          <w:b/>
          <w:bCs/>
          <w:spacing w:val="-12"/>
        </w:rPr>
        <w:t xml:space="preserve"> </w:t>
      </w:r>
      <w:r w:rsidR="00C57439" w:rsidRPr="00361F1C">
        <w:rPr>
          <w:rFonts w:asciiTheme="majorHAnsi" w:hAnsiTheme="majorHAnsi" w:cstheme="majorHAnsi"/>
          <w:b/>
          <w:bCs/>
          <w:spacing w:val="-12"/>
          <w:lang w:val="vi-VN"/>
        </w:rPr>
        <w:t>Tổ chức thực hiện</w:t>
      </w:r>
      <w:r w:rsidR="00C57439" w:rsidRPr="00361F1C">
        <w:rPr>
          <w:rFonts w:asciiTheme="majorHAnsi" w:hAnsiTheme="majorHAnsi" w:cstheme="majorHAnsi"/>
          <w:b/>
          <w:bCs/>
          <w:spacing w:val="-12"/>
        </w:rPr>
        <w:t xml:space="preserve"> </w:t>
      </w:r>
    </w:p>
    <w:p w14:paraId="2E232064" w14:textId="22D2A025" w:rsidR="00C57439" w:rsidRPr="00361F1C" w:rsidRDefault="00AE50DD" w:rsidP="00CE0549">
      <w:pPr>
        <w:widowControl w:val="0"/>
        <w:pBdr>
          <w:bottom w:val="single" w:sz="4" w:space="22" w:color="FFFFFF"/>
        </w:pBdr>
        <w:shd w:val="clear" w:color="auto" w:fill="FFFFFF"/>
        <w:spacing w:before="120"/>
        <w:ind w:firstLine="567"/>
        <w:jc w:val="both"/>
        <w:rPr>
          <w:rFonts w:asciiTheme="majorHAnsi" w:hAnsiTheme="majorHAnsi" w:cstheme="majorHAnsi"/>
          <w:lang w:val="vi-VN"/>
        </w:rPr>
      </w:pPr>
      <w:r>
        <w:rPr>
          <w:rFonts w:asciiTheme="majorHAnsi" w:hAnsiTheme="majorHAnsi" w:cstheme="majorHAnsi"/>
        </w:rPr>
        <w:t>1.</w:t>
      </w:r>
      <w:r w:rsidR="00C57439" w:rsidRPr="00361F1C">
        <w:rPr>
          <w:rFonts w:asciiTheme="majorHAnsi" w:hAnsiTheme="majorHAnsi" w:cstheme="majorHAnsi"/>
          <w:lang w:val="vi-VN"/>
        </w:rPr>
        <w:t xml:space="preserve"> Giao Ủy ban nhân dân Thành phố triển khai thực hiện Nghị quyết theo quy định. </w:t>
      </w:r>
    </w:p>
    <w:p w14:paraId="149E78A5" w14:textId="03B4995C" w:rsidR="00C57439" w:rsidRPr="00361F1C" w:rsidRDefault="00AE50DD" w:rsidP="00CE0549">
      <w:pPr>
        <w:widowControl w:val="0"/>
        <w:pBdr>
          <w:bottom w:val="single" w:sz="4" w:space="22" w:color="FFFFFF"/>
        </w:pBdr>
        <w:shd w:val="clear" w:color="auto" w:fill="FFFFFF"/>
        <w:spacing w:before="120"/>
        <w:ind w:firstLine="567"/>
        <w:jc w:val="both"/>
        <w:rPr>
          <w:rFonts w:asciiTheme="majorHAnsi" w:hAnsiTheme="majorHAnsi" w:cstheme="majorHAnsi"/>
          <w:lang w:val="vi-VN"/>
        </w:rPr>
      </w:pPr>
      <w:r>
        <w:rPr>
          <w:rFonts w:asciiTheme="majorHAnsi" w:hAnsiTheme="majorHAnsi" w:cstheme="majorHAnsi"/>
        </w:rPr>
        <w:t>2.</w:t>
      </w:r>
      <w:r w:rsidR="00C57439" w:rsidRPr="00361F1C">
        <w:rPr>
          <w:rFonts w:asciiTheme="majorHAnsi" w:hAnsiTheme="majorHAnsi" w:cstheme="majorHAnsi"/>
          <w:lang w:val="vi-VN"/>
        </w:rPr>
        <w:t xml:space="preserve"> Thường trực Hội đồng nhân dân Thành phố, các Ban của Hội đồng nhân dân, các Tổ đại biểu và đại biểu Hội đồng nhân dân Thành phố giám sát chặt chẽ quá trình tổ chức triển khai thực hiện Nghị quyết này.</w:t>
      </w:r>
    </w:p>
    <w:p w14:paraId="38CBAC17" w14:textId="6D206E42" w:rsidR="000F0921" w:rsidRPr="00C4432D" w:rsidRDefault="00AE50DD"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Pr>
          <w:rFonts w:asciiTheme="majorHAnsi" w:hAnsiTheme="majorHAnsi" w:cstheme="majorHAnsi"/>
          <w:bCs/>
        </w:rPr>
        <w:t>3.</w:t>
      </w:r>
      <w:r w:rsidR="00C57439" w:rsidRPr="00C4432D">
        <w:rPr>
          <w:rFonts w:asciiTheme="majorHAnsi" w:hAnsiTheme="majorHAnsi" w:cstheme="majorHAnsi"/>
          <w:bCs/>
          <w:lang w:val="vi-VN"/>
        </w:rPr>
        <w:t xml:space="preserve"> </w:t>
      </w:r>
      <w:r w:rsidR="00C57439" w:rsidRPr="00C4432D">
        <w:rPr>
          <w:rFonts w:asciiTheme="majorHAnsi" w:hAnsiTheme="majorHAnsi" w:cstheme="majorHAnsi"/>
        </w:rPr>
        <w:t>Trường</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hợp</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các</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văn</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bản</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dẫn</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chiếu</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tại</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nội</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dung</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đề</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xuất</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đối</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với</w:t>
      </w:r>
      <w:r w:rsidR="00C57439" w:rsidRPr="00C4432D">
        <w:rPr>
          <w:rFonts w:asciiTheme="majorHAnsi" w:hAnsiTheme="majorHAnsi" w:cstheme="majorHAnsi"/>
          <w:spacing w:val="10"/>
        </w:rPr>
        <w:t xml:space="preserve"> </w:t>
      </w:r>
      <w:r w:rsidR="00C57439" w:rsidRPr="00C4432D">
        <w:rPr>
          <w:rFonts w:asciiTheme="majorHAnsi" w:hAnsiTheme="majorHAnsi" w:cstheme="majorHAnsi"/>
        </w:rPr>
        <w:t>các hoạt</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động</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hỗ</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trợ</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sản</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xuất</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lúa,</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bảo</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vệ</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đất</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trồng</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lúa</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theo</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quy</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định</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tại</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khoản</w:t>
      </w:r>
      <w:r w:rsidR="00C57439" w:rsidRPr="00C4432D">
        <w:rPr>
          <w:rFonts w:asciiTheme="majorHAnsi" w:hAnsiTheme="majorHAnsi" w:cstheme="majorHAnsi"/>
          <w:spacing w:val="8"/>
        </w:rPr>
        <w:t xml:space="preserve"> </w:t>
      </w:r>
      <w:r w:rsidR="00C57439" w:rsidRPr="00C4432D">
        <w:rPr>
          <w:rFonts w:asciiTheme="majorHAnsi" w:hAnsiTheme="majorHAnsi" w:cstheme="majorHAnsi"/>
        </w:rPr>
        <w:t>2</w:t>
      </w:r>
      <w:r w:rsidR="00C57439" w:rsidRPr="00C4432D">
        <w:rPr>
          <w:rFonts w:asciiTheme="majorHAnsi" w:hAnsiTheme="majorHAnsi" w:cstheme="majorHAnsi"/>
          <w:spacing w:val="7"/>
        </w:rPr>
        <w:t xml:space="preserve"> </w:t>
      </w:r>
      <w:r w:rsidR="00C57439" w:rsidRPr="00C4432D">
        <w:rPr>
          <w:rFonts w:asciiTheme="majorHAnsi" w:hAnsiTheme="majorHAnsi" w:cstheme="majorHAnsi"/>
        </w:rPr>
        <w:t>Điều 15</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Nghị</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định</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số</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112/2024/NĐ-CP</w:t>
      </w:r>
      <w:r w:rsidR="00C57439" w:rsidRPr="00C4432D">
        <w:rPr>
          <w:rFonts w:asciiTheme="majorHAnsi" w:hAnsiTheme="majorHAnsi" w:cstheme="majorHAnsi"/>
          <w:spacing w:val="37"/>
        </w:rPr>
        <w:t xml:space="preserve"> </w:t>
      </w:r>
      <w:r w:rsidR="00C57439" w:rsidRPr="00C4432D">
        <w:rPr>
          <w:rFonts w:asciiTheme="majorHAnsi" w:hAnsiTheme="majorHAnsi" w:cstheme="majorHAnsi"/>
        </w:rPr>
        <w:t>được</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sửa</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đổi,</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bổ</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sung,</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thay</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thế</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thì</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thực</w:t>
      </w:r>
      <w:r w:rsidR="00C57439" w:rsidRPr="00C4432D">
        <w:rPr>
          <w:rFonts w:asciiTheme="majorHAnsi" w:hAnsiTheme="majorHAnsi" w:cstheme="majorHAnsi"/>
          <w:spacing w:val="36"/>
        </w:rPr>
        <w:t xml:space="preserve"> </w:t>
      </w:r>
      <w:r w:rsidR="00C57439" w:rsidRPr="00C4432D">
        <w:rPr>
          <w:rFonts w:asciiTheme="majorHAnsi" w:hAnsiTheme="majorHAnsi" w:cstheme="majorHAnsi"/>
        </w:rPr>
        <w:t>hiện theo các văn bản sửa đổi, bổ sung hoặc thay thế đ</w:t>
      </w:r>
      <w:r w:rsidR="004F7BC5" w:rsidRPr="00C4432D">
        <w:rPr>
          <w:rFonts w:asciiTheme="majorHAnsi" w:hAnsiTheme="majorHAnsi" w:cstheme="majorHAnsi"/>
        </w:rPr>
        <w:t>ó</w:t>
      </w:r>
      <w:r w:rsidR="000F0921" w:rsidRPr="00C4432D">
        <w:rPr>
          <w:rFonts w:asciiTheme="majorHAnsi" w:hAnsiTheme="majorHAnsi" w:cstheme="majorHAnsi"/>
        </w:rPr>
        <w:t>.</w:t>
      </w:r>
    </w:p>
    <w:p w14:paraId="52A4F1ED" w14:textId="7DD87752" w:rsidR="000F0921" w:rsidRPr="00361F1C" w:rsidRDefault="00AE50DD" w:rsidP="00CE0549">
      <w:pPr>
        <w:widowControl w:val="0"/>
        <w:pBdr>
          <w:bottom w:val="single" w:sz="4" w:space="22" w:color="FFFFFF"/>
        </w:pBdr>
        <w:shd w:val="clear" w:color="auto" w:fill="FFFFFF"/>
        <w:spacing w:before="120"/>
        <w:ind w:firstLine="567"/>
        <w:jc w:val="both"/>
        <w:rPr>
          <w:rFonts w:asciiTheme="majorHAnsi" w:hAnsiTheme="majorHAnsi" w:cstheme="majorHAnsi"/>
          <w:spacing w:val="-4"/>
          <w:lang w:val="nb-NO"/>
        </w:rPr>
      </w:pPr>
      <w:r w:rsidRPr="00361F1C">
        <w:rPr>
          <w:rFonts w:asciiTheme="majorHAnsi" w:hAnsiTheme="majorHAnsi" w:cstheme="majorHAnsi"/>
          <w:b/>
          <w:bCs/>
          <w:iCs/>
        </w:rPr>
        <w:t>Điều 6</w:t>
      </w:r>
      <w:r w:rsidR="00F534BD" w:rsidRPr="00361F1C">
        <w:rPr>
          <w:rFonts w:asciiTheme="majorHAnsi" w:hAnsiTheme="majorHAnsi" w:cstheme="majorHAnsi"/>
          <w:b/>
          <w:bCs/>
          <w:iCs/>
        </w:rPr>
        <w:t>.</w:t>
      </w:r>
      <w:r w:rsidR="00C57439" w:rsidRPr="00361F1C">
        <w:rPr>
          <w:rFonts w:asciiTheme="majorHAnsi" w:hAnsiTheme="majorHAnsi" w:cstheme="majorHAnsi"/>
          <w:b/>
          <w:bCs/>
          <w:iCs/>
        </w:rPr>
        <w:t xml:space="preserve"> </w:t>
      </w:r>
      <w:r w:rsidR="00E602CA" w:rsidRPr="00361F1C">
        <w:rPr>
          <w:rFonts w:asciiTheme="majorHAnsi" w:hAnsiTheme="majorHAnsi" w:cstheme="majorHAnsi"/>
          <w:b/>
          <w:bCs/>
          <w:iCs/>
        </w:rPr>
        <w:t>Điều khoản</w:t>
      </w:r>
      <w:r w:rsidR="00C57439" w:rsidRPr="00361F1C">
        <w:rPr>
          <w:rFonts w:asciiTheme="majorHAnsi" w:hAnsiTheme="majorHAnsi" w:cstheme="majorHAnsi"/>
          <w:b/>
          <w:bCs/>
          <w:iCs/>
        </w:rPr>
        <w:t xml:space="preserve"> thi hành </w:t>
      </w:r>
      <w:r w:rsidR="000F0921" w:rsidRPr="00361F1C">
        <w:rPr>
          <w:rFonts w:asciiTheme="majorHAnsi" w:hAnsiTheme="majorHAnsi" w:cstheme="majorHAnsi"/>
          <w:spacing w:val="-4"/>
          <w:lang w:val="nb-NO"/>
        </w:rPr>
        <w:t xml:space="preserve"> </w:t>
      </w:r>
    </w:p>
    <w:p w14:paraId="348328C7" w14:textId="77777777" w:rsidR="000F0921" w:rsidRPr="00361F1C" w:rsidRDefault="000F0921" w:rsidP="00CE0549">
      <w:pPr>
        <w:widowControl w:val="0"/>
        <w:pBdr>
          <w:bottom w:val="single" w:sz="4" w:space="22" w:color="FFFFFF"/>
        </w:pBdr>
        <w:shd w:val="clear" w:color="auto" w:fill="FFFFFF"/>
        <w:spacing w:before="120"/>
        <w:ind w:firstLine="567"/>
        <w:jc w:val="both"/>
        <w:rPr>
          <w:rFonts w:asciiTheme="majorHAnsi" w:hAnsiTheme="majorHAnsi" w:cstheme="majorHAnsi"/>
          <w:b/>
          <w:bCs/>
          <w:i/>
          <w:spacing w:val="-4"/>
          <w:lang w:val="nb-NO"/>
        </w:rPr>
      </w:pPr>
      <w:r w:rsidRPr="00361F1C">
        <w:rPr>
          <w:rFonts w:asciiTheme="majorHAnsi" w:hAnsiTheme="majorHAnsi" w:cstheme="majorHAnsi"/>
          <w:spacing w:val="-4"/>
          <w:lang w:val="nb-NO"/>
        </w:rPr>
        <w:t xml:space="preserve">Theo Điều 53 </w:t>
      </w:r>
      <w:bookmarkStart w:id="40" w:name="chuong_6"/>
      <w:r w:rsidRPr="00361F1C">
        <w:rPr>
          <w:rFonts w:asciiTheme="majorHAnsi" w:hAnsiTheme="majorHAnsi" w:cstheme="majorHAnsi"/>
          <w:bCs/>
          <w:spacing w:val="-4"/>
          <w:lang w:val="nb-NO"/>
        </w:rPr>
        <w:t>Chương VI</w:t>
      </w:r>
      <w:bookmarkEnd w:id="40"/>
      <w:r w:rsidRPr="00361F1C">
        <w:rPr>
          <w:rFonts w:asciiTheme="majorHAnsi" w:hAnsiTheme="majorHAnsi" w:cstheme="majorHAnsi"/>
          <w:spacing w:val="-4"/>
          <w:lang w:val="nb-NO"/>
        </w:rPr>
        <w:t xml:space="preserve"> Luật Ban hành văn bản quy phạm pháp luật năm 2025</w:t>
      </w:r>
      <w:r w:rsidRPr="00361F1C">
        <w:rPr>
          <w:rFonts w:asciiTheme="majorHAnsi" w:hAnsiTheme="majorHAnsi" w:cstheme="majorHAnsi"/>
          <w:i/>
          <w:spacing w:val="-4"/>
          <w:lang w:val="nb-NO"/>
        </w:rPr>
        <w:t>,</w:t>
      </w:r>
      <w:r w:rsidRPr="00361F1C">
        <w:rPr>
          <w:rFonts w:asciiTheme="majorHAnsi" w:hAnsiTheme="majorHAnsi" w:cstheme="majorHAnsi"/>
          <w:spacing w:val="-4"/>
          <w:lang w:val="nb-NO"/>
        </w:rPr>
        <w:t xml:space="preserve"> quy định: </w:t>
      </w:r>
      <w:bookmarkStart w:id="41" w:name="dieu_53"/>
      <w:r w:rsidRPr="00361F1C">
        <w:rPr>
          <w:rFonts w:asciiTheme="majorHAnsi" w:hAnsiTheme="majorHAnsi" w:cstheme="majorHAnsi"/>
          <w:b/>
          <w:bCs/>
          <w:i/>
          <w:spacing w:val="-4"/>
          <w:lang w:val="nb-NO"/>
        </w:rPr>
        <w:t>“Điều 53. Thời điểm có hiệu lực của văn bản quy phạm pháp luật</w:t>
      </w:r>
      <w:bookmarkEnd w:id="41"/>
      <w:r w:rsidRPr="00361F1C">
        <w:rPr>
          <w:rFonts w:asciiTheme="majorHAnsi" w:hAnsiTheme="majorHAnsi" w:cstheme="majorHAnsi"/>
          <w:b/>
          <w:bCs/>
          <w:i/>
          <w:spacing w:val="-4"/>
          <w:lang w:val="nb-NO"/>
        </w:rPr>
        <w:t xml:space="preserve"> </w:t>
      </w:r>
    </w:p>
    <w:p w14:paraId="726CEBC5" w14:textId="77777777" w:rsidR="000F0921" w:rsidRPr="00361F1C" w:rsidRDefault="000F0921" w:rsidP="00CE0549">
      <w:pPr>
        <w:widowControl w:val="0"/>
        <w:pBdr>
          <w:bottom w:val="single" w:sz="4" w:space="22" w:color="FFFFFF"/>
        </w:pBdr>
        <w:shd w:val="clear" w:color="auto" w:fill="FFFFFF"/>
        <w:spacing w:before="120"/>
        <w:ind w:firstLine="567"/>
        <w:jc w:val="both"/>
        <w:rPr>
          <w:rFonts w:asciiTheme="majorHAnsi" w:hAnsiTheme="majorHAnsi" w:cstheme="majorHAnsi"/>
          <w:i/>
          <w:lang w:val="nb-NO"/>
        </w:rPr>
      </w:pPr>
      <w:r w:rsidRPr="00361F1C">
        <w:rPr>
          <w:rFonts w:asciiTheme="majorHAnsi" w:hAnsiTheme="majorHAnsi" w:cstheme="majorHAnsi"/>
          <w:i/>
          <w:lang w:val="nb-NO"/>
        </w:rPr>
        <w:t xml:space="preserve">1. Thời điểm có hiệu lực toàn bộ hoặc một phần văn bản quy phạm pháp luật được quy định tại văn bản đó nhưng không sớm hơn 45 ngày kể từ ngày thông qua hoặc ký ban hành đối với văn bản quy phạm pháp luật của cơ quan nhà nước ở trung ương; </w:t>
      </w:r>
      <w:r w:rsidRPr="00361F1C">
        <w:rPr>
          <w:rFonts w:asciiTheme="majorHAnsi" w:hAnsiTheme="majorHAnsi" w:cstheme="majorHAnsi"/>
          <w:b/>
          <w:i/>
          <w:lang w:val="nb-NO"/>
        </w:rPr>
        <w:t>không sớm hơn 10 ngày kể từ ngày thông qua hoặc ký ban hành đối với văn bản quy phạm pháp luật của chính quyền địa phương</w:t>
      </w:r>
      <w:r w:rsidRPr="00361F1C">
        <w:rPr>
          <w:rFonts w:asciiTheme="majorHAnsi" w:hAnsiTheme="majorHAnsi" w:cstheme="majorHAnsi"/>
          <w:i/>
          <w:lang w:val="nb-NO"/>
        </w:rPr>
        <w:t xml:space="preserve">. </w:t>
      </w:r>
    </w:p>
    <w:p w14:paraId="758582E0" w14:textId="77777777" w:rsidR="000F0921" w:rsidRPr="00361F1C" w:rsidRDefault="000F0921" w:rsidP="00CE0549">
      <w:pPr>
        <w:widowControl w:val="0"/>
        <w:pBdr>
          <w:bottom w:val="single" w:sz="4" w:space="22" w:color="FFFFFF"/>
        </w:pBdr>
        <w:shd w:val="clear" w:color="auto" w:fill="FFFFFF"/>
        <w:spacing w:before="120"/>
        <w:ind w:firstLine="567"/>
        <w:jc w:val="both"/>
        <w:rPr>
          <w:rFonts w:asciiTheme="majorHAnsi" w:hAnsiTheme="majorHAnsi" w:cstheme="majorHAnsi"/>
          <w:i/>
          <w:lang w:val="nb-NO"/>
        </w:rPr>
      </w:pPr>
      <w:r w:rsidRPr="00361F1C">
        <w:rPr>
          <w:rFonts w:asciiTheme="majorHAnsi" w:hAnsiTheme="majorHAnsi" w:cstheme="majorHAnsi"/>
          <w:i/>
          <w:lang w:val="nb-NO"/>
        </w:rPr>
        <w:t>Trường hợp văn bản quy phạm pháp luật được xây dựng, ban hành theo trình tự, thủ tục rút gọn và trong trường hợp đặc biệt có thể có hiệu lực kể từ ngày thông qua hoặc ký ban hành; đồng thời phải được đăng tải ngay trên công báo điện tử, cơ sở dữ liệu quốc gia về pháp luật, cổng thông tin điện tử của cơ quan ban hành và đưa tin trên phương tiện thông tin đại chúng.</w:t>
      </w:r>
    </w:p>
    <w:p w14:paraId="23EE570C" w14:textId="77777777" w:rsidR="000F0921" w:rsidRPr="00361F1C" w:rsidRDefault="000F0921" w:rsidP="00CE0549">
      <w:pPr>
        <w:widowControl w:val="0"/>
        <w:pBdr>
          <w:bottom w:val="single" w:sz="4" w:space="22" w:color="FFFFFF"/>
        </w:pBdr>
        <w:shd w:val="clear" w:color="auto" w:fill="FFFFFF"/>
        <w:spacing w:before="120"/>
        <w:ind w:firstLine="567"/>
        <w:jc w:val="both"/>
        <w:rPr>
          <w:rFonts w:asciiTheme="majorHAnsi" w:hAnsiTheme="majorHAnsi" w:cstheme="majorHAnsi"/>
          <w:i/>
          <w:iCs/>
          <w:lang w:val="nb-NO"/>
        </w:rPr>
      </w:pPr>
      <w:r w:rsidRPr="00361F1C">
        <w:rPr>
          <w:rFonts w:asciiTheme="majorHAnsi" w:hAnsiTheme="majorHAnsi" w:cstheme="majorHAnsi"/>
          <w:i/>
          <w:lang w:val="nb-NO"/>
        </w:rPr>
        <w:t>2. Văn bản quy định chi tiết phải được ban hành để có hiệu lực cùng thời điểm có hiệu lực của văn bản giao quy định chi tiết hoặc thời điểm có hiệu lực của nội dung được giao quy định chi tiết</w:t>
      </w:r>
      <w:r w:rsidRPr="00361F1C">
        <w:rPr>
          <w:rFonts w:asciiTheme="majorHAnsi" w:hAnsiTheme="majorHAnsi" w:cstheme="majorHAnsi"/>
          <w:i/>
          <w:iCs/>
          <w:lang w:val="nb-NO"/>
        </w:rPr>
        <w:t>.”</w:t>
      </w:r>
    </w:p>
    <w:p w14:paraId="2466CB5A" w14:textId="77777777" w:rsidR="000F0921" w:rsidRPr="00361F1C" w:rsidRDefault="000F0921" w:rsidP="00CE0549">
      <w:pPr>
        <w:widowControl w:val="0"/>
        <w:pBdr>
          <w:bottom w:val="single" w:sz="4" w:space="22" w:color="FFFFFF"/>
        </w:pBdr>
        <w:shd w:val="clear" w:color="auto" w:fill="FFFFFF"/>
        <w:spacing w:before="120"/>
        <w:ind w:firstLine="567"/>
        <w:jc w:val="both"/>
        <w:rPr>
          <w:rFonts w:asciiTheme="majorHAnsi" w:hAnsiTheme="majorHAnsi" w:cstheme="majorHAnsi"/>
          <w:lang w:val="nb-NO"/>
        </w:rPr>
      </w:pPr>
      <w:r w:rsidRPr="00361F1C">
        <w:rPr>
          <w:rFonts w:asciiTheme="majorHAnsi" w:hAnsiTheme="majorHAnsi" w:cstheme="majorHAnsi"/>
          <w:lang w:val="nb-NO"/>
        </w:rPr>
        <w:t>Theo quy định nêu trên, Nghị quyết của Hội đồng nhân dân Thành phố sau khi được xem xét, thông qua ngay kỳ họp Hội đồng nhân dân Thành phố, thì thời điểm có hiệu lực sẽ được ghi tại Nghị quyết này nhưng không sớm hơn 10 ngày kể từ ngày thông qua hoặc ký ban hành.</w:t>
      </w:r>
    </w:p>
    <w:p w14:paraId="1CDF4592" w14:textId="77777777" w:rsidR="000F0921" w:rsidRPr="00361F1C" w:rsidRDefault="000F0921" w:rsidP="00CE0549">
      <w:pPr>
        <w:widowControl w:val="0"/>
        <w:pBdr>
          <w:bottom w:val="single" w:sz="4" w:space="22" w:color="FFFFFF"/>
        </w:pBdr>
        <w:shd w:val="clear" w:color="auto" w:fill="FFFFFF"/>
        <w:spacing w:before="120"/>
        <w:ind w:firstLine="567"/>
        <w:jc w:val="both"/>
        <w:rPr>
          <w:rFonts w:asciiTheme="majorHAnsi" w:hAnsiTheme="majorHAnsi" w:cstheme="majorHAnsi"/>
          <w:bCs/>
          <w:lang w:val="nb-NO" w:eastAsia="zh-CN"/>
        </w:rPr>
      </w:pPr>
      <w:r w:rsidRPr="00361F1C">
        <w:rPr>
          <w:rFonts w:asciiTheme="majorHAnsi" w:hAnsiTheme="majorHAnsi" w:cstheme="majorHAnsi"/>
          <w:lang w:val="nb-NO"/>
        </w:rPr>
        <w:t xml:space="preserve">Do đó, </w:t>
      </w:r>
      <w:r w:rsidRPr="00361F1C">
        <w:rPr>
          <w:rFonts w:asciiTheme="majorHAnsi" w:hAnsiTheme="majorHAnsi" w:cstheme="majorHAnsi"/>
          <w:lang w:val="nb-NO" w:eastAsia="zh-CN"/>
        </w:rPr>
        <w:t>Ủy ban nhân dân Thành phố</w:t>
      </w:r>
      <w:r w:rsidRPr="00361F1C">
        <w:rPr>
          <w:rFonts w:asciiTheme="majorHAnsi" w:hAnsiTheme="majorHAnsi" w:cstheme="majorHAnsi"/>
          <w:lang w:val="nb-NO"/>
        </w:rPr>
        <w:t xml:space="preserve"> xây dựng nội dung Điều 6 (</w:t>
      </w:r>
      <w:r w:rsidRPr="00361F1C">
        <w:rPr>
          <w:rFonts w:asciiTheme="majorHAnsi" w:hAnsiTheme="majorHAnsi" w:cstheme="majorHAnsi"/>
          <w:bCs/>
          <w:lang w:val="nb-NO" w:eastAsia="zh-CN"/>
        </w:rPr>
        <w:t>Hiệu lực</w:t>
      </w:r>
      <w:r w:rsidRPr="00361F1C">
        <w:rPr>
          <w:rFonts w:asciiTheme="majorHAnsi" w:hAnsiTheme="majorHAnsi" w:cstheme="majorHAnsi"/>
          <w:bCs/>
          <w:lang w:val="vi-VN" w:eastAsia="zh-CN"/>
        </w:rPr>
        <w:t xml:space="preserve"> thi hành</w:t>
      </w:r>
      <w:r w:rsidRPr="00361F1C">
        <w:rPr>
          <w:rFonts w:asciiTheme="majorHAnsi" w:hAnsiTheme="majorHAnsi" w:cstheme="majorHAnsi"/>
          <w:bCs/>
          <w:lang w:val="nb-NO" w:eastAsia="zh-CN"/>
        </w:rPr>
        <w:t xml:space="preserve">) </w:t>
      </w:r>
      <w:r w:rsidRPr="00361F1C">
        <w:rPr>
          <w:rFonts w:asciiTheme="majorHAnsi" w:hAnsiTheme="majorHAnsi" w:cstheme="majorHAnsi"/>
          <w:lang w:val="nb-NO"/>
        </w:rPr>
        <w:t>không sớm hơn 10 ngày kể từ ngày thông qua hoặc ký ban hành</w:t>
      </w:r>
      <w:r w:rsidRPr="00361F1C">
        <w:rPr>
          <w:rFonts w:asciiTheme="majorHAnsi" w:hAnsiTheme="majorHAnsi" w:cstheme="majorHAnsi"/>
          <w:bCs/>
          <w:lang w:val="nb-NO" w:eastAsia="zh-CN"/>
        </w:rPr>
        <w:t>, như sau:</w:t>
      </w:r>
    </w:p>
    <w:p w14:paraId="55CF06C6" w14:textId="46A401A1" w:rsidR="000F0921" w:rsidRPr="00361F1C" w:rsidRDefault="000F0921" w:rsidP="00CE0549">
      <w:pPr>
        <w:widowControl w:val="0"/>
        <w:pBdr>
          <w:bottom w:val="single" w:sz="4" w:space="22" w:color="FFFFFF"/>
        </w:pBdr>
        <w:shd w:val="clear" w:color="auto" w:fill="FFFFFF"/>
        <w:spacing w:before="120"/>
        <w:ind w:firstLine="567"/>
        <w:jc w:val="both"/>
        <w:rPr>
          <w:rFonts w:asciiTheme="majorHAnsi" w:hAnsiTheme="majorHAnsi" w:cstheme="majorHAnsi"/>
          <w:b/>
          <w:bCs/>
          <w:lang w:val="vi-VN"/>
        </w:rPr>
      </w:pPr>
      <w:r w:rsidRPr="00361F1C">
        <w:rPr>
          <w:rFonts w:asciiTheme="majorHAnsi" w:hAnsiTheme="majorHAnsi" w:cstheme="majorHAnsi"/>
          <w:b/>
          <w:bCs/>
          <w:lang w:val="nb-NO"/>
        </w:rPr>
        <w:lastRenderedPageBreak/>
        <w:t xml:space="preserve">- </w:t>
      </w:r>
      <w:r w:rsidRPr="00361F1C">
        <w:rPr>
          <w:rFonts w:asciiTheme="majorHAnsi" w:hAnsiTheme="majorHAnsi" w:cstheme="majorHAnsi"/>
          <w:bCs/>
          <w:lang w:val="vi-VN"/>
        </w:rPr>
        <w:t>Nghị quyết này có hiệu lực thi hành từ ngày … tháng</w:t>
      </w:r>
      <w:r w:rsidRPr="00361F1C">
        <w:rPr>
          <w:rFonts w:asciiTheme="majorHAnsi" w:hAnsiTheme="majorHAnsi" w:cstheme="majorHAnsi"/>
          <w:bCs/>
          <w:lang w:val="nb-NO"/>
        </w:rPr>
        <w:t xml:space="preserve"> …</w:t>
      </w:r>
      <w:r w:rsidRPr="00361F1C">
        <w:rPr>
          <w:rFonts w:asciiTheme="majorHAnsi" w:hAnsiTheme="majorHAnsi" w:cstheme="majorHAnsi"/>
          <w:bCs/>
          <w:lang w:val="vi-VN"/>
        </w:rPr>
        <w:t xml:space="preserve"> năm 202</w:t>
      </w:r>
      <w:r w:rsidRPr="00361F1C">
        <w:rPr>
          <w:rFonts w:asciiTheme="majorHAnsi" w:hAnsiTheme="majorHAnsi" w:cstheme="majorHAnsi"/>
          <w:bCs/>
          <w:lang w:val="nb-NO"/>
        </w:rPr>
        <w:t>6</w:t>
      </w:r>
      <w:r w:rsidRPr="00361F1C">
        <w:rPr>
          <w:rFonts w:asciiTheme="majorHAnsi" w:hAnsiTheme="majorHAnsi" w:cstheme="majorHAnsi"/>
          <w:bCs/>
          <w:lang w:val="vi-VN"/>
        </w:rPr>
        <w:t>.</w:t>
      </w:r>
    </w:p>
    <w:p w14:paraId="12013677" w14:textId="77777777" w:rsidR="000F0921" w:rsidRPr="00361F1C" w:rsidRDefault="000F0921" w:rsidP="00CE0549">
      <w:pPr>
        <w:widowControl w:val="0"/>
        <w:pBdr>
          <w:bottom w:val="single" w:sz="4" w:space="22" w:color="FFFFFF"/>
        </w:pBdr>
        <w:shd w:val="clear" w:color="auto" w:fill="FFFFFF"/>
        <w:spacing w:before="120"/>
        <w:ind w:firstLine="567"/>
        <w:jc w:val="both"/>
        <w:rPr>
          <w:rFonts w:asciiTheme="majorHAnsi" w:hAnsiTheme="majorHAnsi" w:cstheme="majorHAnsi"/>
          <w:lang w:val="af-ZA"/>
        </w:rPr>
      </w:pPr>
      <w:r w:rsidRPr="00361F1C">
        <w:rPr>
          <w:rFonts w:asciiTheme="majorHAnsi" w:hAnsiTheme="majorHAnsi" w:cstheme="majorHAnsi"/>
          <w:lang w:val="af-ZA"/>
        </w:rPr>
        <w:t>Nghị quyết này đã được Hội đồng nhân dân Thành phố Hồ Chí Minh Khóa ..... Kỳ họp thứ ... thông qua ngày ... tháng ... năm 2026</w:t>
      </w:r>
    </w:p>
    <w:p w14:paraId="643F8EB9" w14:textId="19FA1866"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b/>
          <w:bCs/>
          <w:iCs/>
          <w:spacing w:val="-6"/>
          <w:lang w:val="vi-VN"/>
        </w:rPr>
      </w:pPr>
      <w:r w:rsidRPr="00361F1C">
        <w:rPr>
          <w:rFonts w:asciiTheme="majorHAnsi" w:hAnsiTheme="majorHAnsi" w:cstheme="majorHAnsi"/>
          <w:b/>
          <w:bCs/>
          <w:iCs/>
          <w:spacing w:val="-6"/>
          <w:lang w:val="vi-VN"/>
        </w:rPr>
        <w:t>V. DỰ KIẾN NGUỒN LỰC, ĐIỀU KIỆN ĐẢM BẢO CHO VIỆC THI HÀNH NGHỊ QUYẾT VÀ THỜI GIAN DỰ KIẾN TRÌNH THÔNG QUA NGHỊ QUYẾT</w:t>
      </w:r>
    </w:p>
    <w:p w14:paraId="7553479D" w14:textId="77777777"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b/>
          <w:bCs/>
          <w:iCs/>
          <w:spacing w:val="-6"/>
          <w:lang w:val="vi-VN"/>
        </w:rPr>
      </w:pPr>
      <w:r w:rsidRPr="00361F1C">
        <w:rPr>
          <w:rFonts w:asciiTheme="majorHAnsi" w:hAnsiTheme="majorHAnsi" w:cstheme="majorHAnsi"/>
          <w:b/>
          <w:bCs/>
          <w:iCs/>
          <w:spacing w:val="-6"/>
          <w:lang w:val="vi-VN"/>
        </w:rPr>
        <w:t>1. Dự kiến nguồn lực, điều kiện đảm bảo cho việc thi hành Nghị quyết</w:t>
      </w:r>
    </w:p>
    <w:p w14:paraId="3F1BB02E" w14:textId="53A3E731" w:rsidR="00445558" w:rsidRPr="00FE6F4A" w:rsidRDefault="00FE6F4A" w:rsidP="00CE0549">
      <w:pPr>
        <w:widowControl w:val="0"/>
        <w:pBdr>
          <w:bottom w:val="single" w:sz="4" w:space="22" w:color="FFFFFF"/>
        </w:pBdr>
        <w:shd w:val="clear" w:color="auto" w:fill="FFFFFF"/>
        <w:spacing w:before="120"/>
        <w:ind w:firstLine="567"/>
        <w:jc w:val="both"/>
        <w:rPr>
          <w:rFonts w:asciiTheme="majorHAnsi" w:hAnsiTheme="majorHAnsi" w:cstheme="majorHAnsi"/>
          <w:b/>
          <w:bCs/>
        </w:rPr>
      </w:pPr>
      <w:r w:rsidRPr="00FE6F4A">
        <w:rPr>
          <w:rFonts w:asciiTheme="majorHAnsi" w:hAnsiTheme="majorHAnsi" w:cstheme="majorHAnsi"/>
          <w:b/>
          <w:bCs/>
        </w:rPr>
        <w:t>1.1.</w:t>
      </w:r>
      <w:r w:rsidR="00C57439" w:rsidRPr="00FE6F4A">
        <w:rPr>
          <w:rFonts w:asciiTheme="majorHAnsi" w:hAnsiTheme="majorHAnsi" w:cstheme="majorHAnsi"/>
          <w:b/>
          <w:bCs/>
          <w:lang w:val="vi-VN"/>
        </w:rPr>
        <w:t xml:space="preserve"> Nguồn nhân lực: </w:t>
      </w:r>
    </w:p>
    <w:p w14:paraId="16EF4E45" w14:textId="389B7671"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bCs/>
          <w:lang w:val="vi-VN"/>
        </w:rPr>
      </w:pPr>
      <w:r w:rsidRPr="00361F1C">
        <w:rPr>
          <w:rFonts w:asciiTheme="majorHAnsi" w:hAnsiTheme="majorHAnsi" w:cstheme="majorHAnsi"/>
          <w:bCs/>
          <w:lang w:val="vi-VN"/>
        </w:rPr>
        <w:t xml:space="preserve">Việc ban hành </w:t>
      </w:r>
      <w:r w:rsidR="00E55C80" w:rsidRPr="00361F1C">
        <w:rPr>
          <w:rFonts w:asciiTheme="majorHAnsi" w:hAnsiTheme="majorHAnsi" w:cstheme="majorHAnsi"/>
          <w:lang w:val="vi-VN" w:eastAsia="zh-CN"/>
        </w:rPr>
        <w:t xml:space="preserve">Nghị quyết này sau khi được ban hành không làm tăng biên chế, không tạo ra yêu cầu bổ sung nguồn nhân lực cho bộ máy, không phát sinh kinh phí chi trả </w:t>
      </w:r>
      <w:r w:rsidR="00E55C80" w:rsidRPr="00361F1C">
        <w:rPr>
          <w:rFonts w:asciiTheme="majorHAnsi" w:hAnsiTheme="majorHAnsi" w:cstheme="majorHAnsi"/>
          <w:lang w:val="pt-BR"/>
        </w:rPr>
        <w:t>từ nguồn ngân sách nhà nước</w:t>
      </w:r>
      <w:r w:rsidRPr="00361F1C">
        <w:rPr>
          <w:rFonts w:asciiTheme="majorHAnsi" w:hAnsiTheme="majorHAnsi" w:cstheme="majorHAnsi"/>
          <w:bCs/>
          <w:lang w:val="vi-VN"/>
        </w:rPr>
        <w:t xml:space="preserve">. </w:t>
      </w:r>
    </w:p>
    <w:p w14:paraId="2EF83455" w14:textId="18BC4F4E" w:rsidR="00445558" w:rsidRPr="00FE6F4A" w:rsidRDefault="00FE6F4A" w:rsidP="00CE0549">
      <w:pPr>
        <w:widowControl w:val="0"/>
        <w:pBdr>
          <w:bottom w:val="single" w:sz="4" w:space="22" w:color="FFFFFF"/>
        </w:pBdr>
        <w:shd w:val="clear" w:color="auto" w:fill="FFFFFF"/>
        <w:spacing w:before="120"/>
        <w:ind w:firstLine="567"/>
        <w:jc w:val="both"/>
        <w:rPr>
          <w:rFonts w:asciiTheme="majorHAnsi" w:hAnsiTheme="majorHAnsi" w:cstheme="majorHAnsi"/>
          <w:b/>
        </w:rPr>
      </w:pPr>
      <w:r w:rsidRPr="00FE6F4A">
        <w:rPr>
          <w:rFonts w:asciiTheme="majorHAnsi" w:hAnsiTheme="majorHAnsi" w:cstheme="majorHAnsi"/>
          <w:b/>
        </w:rPr>
        <w:t>1.2.</w:t>
      </w:r>
      <w:r w:rsidR="00C57439" w:rsidRPr="00FE6F4A">
        <w:rPr>
          <w:rFonts w:asciiTheme="majorHAnsi" w:hAnsiTheme="majorHAnsi" w:cstheme="majorHAnsi"/>
          <w:b/>
          <w:lang w:val="vi-VN"/>
        </w:rPr>
        <w:t xml:space="preserve"> Nguồn kinh phí thực hiện: </w:t>
      </w:r>
    </w:p>
    <w:p w14:paraId="2AE11DB6" w14:textId="0BE0A401" w:rsidR="00E35377" w:rsidRDefault="004D6D72" w:rsidP="00CE0549">
      <w:pPr>
        <w:widowControl w:val="0"/>
        <w:pBdr>
          <w:bottom w:val="single" w:sz="4" w:space="22" w:color="FFFFFF"/>
        </w:pBdr>
        <w:shd w:val="clear" w:color="auto" w:fill="FFFFFF"/>
        <w:spacing w:before="120"/>
        <w:ind w:firstLine="567"/>
        <w:jc w:val="both"/>
        <w:rPr>
          <w:rFonts w:asciiTheme="majorHAnsi" w:hAnsiTheme="majorHAnsi" w:cstheme="majorHAnsi"/>
          <w:spacing w:val="-12"/>
        </w:rPr>
      </w:pPr>
      <w:r>
        <w:rPr>
          <w:rFonts w:asciiTheme="majorHAnsi" w:hAnsiTheme="majorHAnsi" w:cstheme="majorHAnsi"/>
          <w:spacing w:val="-12"/>
        </w:rPr>
        <w:t xml:space="preserve">- </w:t>
      </w:r>
      <w:r w:rsidR="00E35377">
        <w:rPr>
          <w:rFonts w:asciiTheme="majorHAnsi" w:hAnsiTheme="majorHAnsi" w:cstheme="majorHAnsi"/>
          <w:spacing w:val="-12"/>
        </w:rPr>
        <w:t xml:space="preserve">Kinh phí hỗ trợ cho các địa phương  </w:t>
      </w:r>
      <w:r w:rsidR="00E35377" w:rsidRPr="00361F1C">
        <w:rPr>
          <w:rFonts w:asciiTheme="majorHAnsi" w:hAnsiTheme="majorHAnsi" w:cstheme="majorHAnsi"/>
          <w:bCs/>
        </w:rPr>
        <w:t>sản xuất lúa, bảo vệ đất trồng lúa</w:t>
      </w:r>
      <w:r w:rsidR="00E35377">
        <w:rPr>
          <w:rFonts w:asciiTheme="majorHAnsi" w:hAnsiTheme="majorHAnsi" w:cstheme="majorHAnsi"/>
          <w:bCs/>
        </w:rPr>
        <w:t xml:space="preserve"> được phân bổ từ </w:t>
      </w:r>
      <w:r w:rsidR="00E35377" w:rsidRPr="00361F1C">
        <w:rPr>
          <w:rFonts w:asciiTheme="majorHAnsi" w:hAnsiTheme="majorHAnsi" w:cstheme="majorHAnsi"/>
          <w:spacing w:val="-1"/>
        </w:rPr>
        <w:t>n</w:t>
      </w:r>
      <w:r w:rsidR="00E35377" w:rsidRPr="00361F1C">
        <w:rPr>
          <w:rFonts w:asciiTheme="majorHAnsi" w:hAnsiTheme="majorHAnsi" w:cstheme="majorHAnsi"/>
          <w:spacing w:val="1"/>
        </w:rPr>
        <w:t>g</w:t>
      </w:r>
      <w:r w:rsidR="00E35377" w:rsidRPr="00361F1C">
        <w:rPr>
          <w:rFonts w:asciiTheme="majorHAnsi" w:hAnsiTheme="majorHAnsi" w:cstheme="majorHAnsi"/>
          <w:spacing w:val="-1"/>
        </w:rPr>
        <w:t>uồ</w:t>
      </w:r>
      <w:r w:rsidR="00E35377" w:rsidRPr="00361F1C">
        <w:rPr>
          <w:rFonts w:asciiTheme="majorHAnsi" w:hAnsiTheme="majorHAnsi" w:cstheme="majorHAnsi"/>
        </w:rPr>
        <w:t>n</w:t>
      </w:r>
      <w:r w:rsidR="00E35377" w:rsidRPr="00361F1C">
        <w:rPr>
          <w:rFonts w:asciiTheme="majorHAnsi" w:hAnsiTheme="majorHAnsi" w:cstheme="majorHAnsi"/>
          <w:spacing w:val="-9"/>
        </w:rPr>
        <w:t xml:space="preserve"> </w:t>
      </w:r>
      <w:r w:rsidR="00E35377" w:rsidRPr="00361F1C">
        <w:rPr>
          <w:rFonts w:asciiTheme="majorHAnsi" w:hAnsiTheme="majorHAnsi" w:cstheme="majorHAnsi"/>
          <w:spacing w:val="-1"/>
        </w:rPr>
        <w:t>k</w:t>
      </w:r>
      <w:r w:rsidR="00E35377" w:rsidRPr="00361F1C">
        <w:rPr>
          <w:rFonts w:asciiTheme="majorHAnsi" w:hAnsiTheme="majorHAnsi" w:cstheme="majorHAnsi"/>
          <w:spacing w:val="1"/>
        </w:rPr>
        <w:t>i</w:t>
      </w:r>
      <w:r w:rsidR="00E35377" w:rsidRPr="00361F1C">
        <w:rPr>
          <w:rFonts w:asciiTheme="majorHAnsi" w:hAnsiTheme="majorHAnsi" w:cstheme="majorHAnsi"/>
          <w:spacing w:val="-1"/>
        </w:rPr>
        <w:t>n</w:t>
      </w:r>
      <w:r w:rsidR="00E35377" w:rsidRPr="00361F1C">
        <w:rPr>
          <w:rFonts w:asciiTheme="majorHAnsi" w:hAnsiTheme="majorHAnsi" w:cstheme="majorHAnsi"/>
        </w:rPr>
        <w:t>h</w:t>
      </w:r>
      <w:r w:rsidR="00E35377" w:rsidRPr="00361F1C">
        <w:rPr>
          <w:rFonts w:asciiTheme="majorHAnsi" w:hAnsiTheme="majorHAnsi" w:cstheme="majorHAnsi"/>
          <w:spacing w:val="-9"/>
        </w:rPr>
        <w:t xml:space="preserve"> </w:t>
      </w:r>
      <w:r w:rsidR="00E35377" w:rsidRPr="00361F1C">
        <w:rPr>
          <w:rFonts w:asciiTheme="majorHAnsi" w:hAnsiTheme="majorHAnsi" w:cstheme="majorHAnsi"/>
          <w:spacing w:val="-1"/>
        </w:rPr>
        <w:t>ph</w:t>
      </w:r>
      <w:r w:rsidR="00E35377" w:rsidRPr="00361F1C">
        <w:rPr>
          <w:rFonts w:asciiTheme="majorHAnsi" w:hAnsiTheme="majorHAnsi" w:cstheme="majorHAnsi"/>
        </w:rPr>
        <w:t>í</w:t>
      </w:r>
      <w:r w:rsidR="00E35377" w:rsidRPr="00361F1C">
        <w:rPr>
          <w:rFonts w:asciiTheme="majorHAnsi" w:hAnsiTheme="majorHAnsi" w:cstheme="majorHAnsi"/>
          <w:spacing w:val="-9"/>
        </w:rPr>
        <w:t xml:space="preserve"> </w:t>
      </w:r>
      <w:r w:rsidR="00E35377" w:rsidRPr="00361F1C">
        <w:rPr>
          <w:rFonts w:asciiTheme="majorHAnsi" w:hAnsiTheme="majorHAnsi" w:cstheme="majorHAnsi"/>
          <w:spacing w:val="-1"/>
        </w:rPr>
        <w:t>d</w:t>
      </w:r>
      <w:r w:rsidR="00E35377" w:rsidRPr="00361F1C">
        <w:rPr>
          <w:rFonts w:asciiTheme="majorHAnsi" w:hAnsiTheme="majorHAnsi" w:cstheme="majorHAnsi"/>
        </w:rPr>
        <w:t>o</w:t>
      </w:r>
      <w:r w:rsidR="00E35377" w:rsidRPr="00361F1C">
        <w:rPr>
          <w:rFonts w:asciiTheme="majorHAnsi" w:hAnsiTheme="majorHAnsi" w:cstheme="majorHAnsi"/>
          <w:spacing w:val="-9"/>
        </w:rPr>
        <w:t xml:space="preserve"> </w:t>
      </w:r>
      <w:r w:rsidR="00E35377" w:rsidRPr="00361F1C">
        <w:rPr>
          <w:rFonts w:asciiTheme="majorHAnsi" w:hAnsiTheme="majorHAnsi" w:cstheme="majorHAnsi"/>
          <w:spacing w:val="-1"/>
        </w:rPr>
        <w:t>n</w:t>
      </w:r>
      <w:r w:rsidR="00E35377" w:rsidRPr="00361F1C">
        <w:rPr>
          <w:rFonts w:asciiTheme="majorHAnsi" w:hAnsiTheme="majorHAnsi" w:cstheme="majorHAnsi"/>
          <w:spacing w:val="1"/>
        </w:rPr>
        <w:t>g</w:t>
      </w:r>
      <w:r w:rsidR="00E35377" w:rsidRPr="00361F1C">
        <w:rPr>
          <w:rFonts w:asciiTheme="majorHAnsi" w:hAnsiTheme="majorHAnsi" w:cstheme="majorHAnsi"/>
          <w:spacing w:val="-1"/>
        </w:rPr>
        <w:t>ư</w:t>
      </w:r>
      <w:r w:rsidR="00E35377" w:rsidRPr="00361F1C">
        <w:rPr>
          <w:rFonts w:asciiTheme="majorHAnsi" w:hAnsiTheme="majorHAnsi" w:cstheme="majorHAnsi"/>
          <w:spacing w:val="-2"/>
        </w:rPr>
        <w:t>ờ</w:t>
      </w:r>
      <w:r w:rsidR="00E35377" w:rsidRPr="00361F1C">
        <w:rPr>
          <w:rFonts w:asciiTheme="majorHAnsi" w:hAnsiTheme="majorHAnsi" w:cstheme="majorHAnsi"/>
        </w:rPr>
        <w:t>i</w:t>
      </w:r>
      <w:r w:rsidR="00E35377" w:rsidRPr="00361F1C">
        <w:rPr>
          <w:rFonts w:asciiTheme="majorHAnsi" w:hAnsiTheme="majorHAnsi" w:cstheme="majorHAnsi"/>
          <w:spacing w:val="-9"/>
        </w:rPr>
        <w:t xml:space="preserve"> </w:t>
      </w:r>
      <w:r w:rsidR="00E35377" w:rsidRPr="00361F1C">
        <w:rPr>
          <w:rFonts w:asciiTheme="majorHAnsi" w:hAnsiTheme="majorHAnsi" w:cstheme="majorHAnsi"/>
          <w:spacing w:val="1"/>
        </w:rPr>
        <w:t>đ</w:t>
      </w:r>
      <w:r w:rsidR="00E35377" w:rsidRPr="00361F1C">
        <w:rPr>
          <w:rFonts w:asciiTheme="majorHAnsi" w:hAnsiTheme="majorHAnsi" w:cstheme="majorHAnsi"/>
          <w:spacing w:val="-1"/>
        </w:rPr>
        <w:t>ư</w:t>
      </w:r>
      <w:r w:rsidR="00E35377" w:rsidRPr="00361F1C">
        <w:rPr>
          <w:rFonts w:asciiTheme="majorHAnsi" w:hAnsiTheme="majorHAnsi" w:cstheme="majorHAnsi"/>
        </w:rPr>
        <w:t>ợc</w:t>
      </w:r>
      <w:r w:rsidR="00E35377" w:rsidRPr="00361F1C">
        <w:rPr>
          <w:rFonts w:asciiTheme="majorHAnsi" w:hAnsiTheme="majorHAnsi" w:cstheme="majorHAnsi"/>
          <w:spacing w:val="-12"/>
        </w:rPr>
        <w:t xml:space="preserve"> </w:t>
      </w:r>
      <w:r w:rsidR="00E35377" w:rsidRPr="00361F1C">
        <w:rPr>
          <w:rFonts w:asciiTheme="majorHAnsi" w:hAnsiTheme="majorHAnsi" w:cstheme="majorHAnsi"/>
          <w:spacing w:val="-1"/>
        </w:rPr>
        <w:t>n</w:t>
      </w:r>
      <w:r w:rsidR="00E35377" w:rsidRPr="00361F1C">
        <w:rPr>
          <w:rFonts w:asciiTheme="majorHAnsi" w:hAnsiTheme="majorHAnsi" w:cstheme="majorHAnsi"/>
          <w:spacing w:val="1"/>
        </w:rPr>
        <w:t>h</w:t>
      </w:r>
      <w:r w:rsidR="00E35377" w:rsidRPr="00361F1C">
        <w:rPr>
          <w:rFonts w:asciiTheme="majorHAnsi" w:hAnsiTheme="majorHAnsi" w:cstheme="majorHAnsi"/>
        </w:rPr>
        <w:t>à</w:t>
      </w:r>
      <w:r w:rsidR="00E35377" w:rsidRPr="00361F1C">
        <w:rPr>
          <w:rFonts w:asciiTheme="majorHAnsi" w:hAnsiTheme="majorHAnsi" w:cstheme="majorHAnsi"/>
          <w:spacing w:val="-10"/>
        </w:rPr>
        <w:t xml:space="preserve"> </w:t>
      </w:r>
      <w:r w:rsidR="00E35377" w:rsidRPr="00361F1C">
        <w:rPr>
          <w:rFonts w:asciiTheme="majorHAnsi" w:hAnsiTheme="majorHAnsi" w:cstheme="majorHAnsi"/>
          <w:spacing w:val="-1"/>
        </w:rPr>
        <w:t>nư</w:t>
      </w:r>
      <w:r w:rsidR="00E35377" w:rsidRPr="00361F1C">
        <w:rPr>
          <w:rFonts w:asciiTheme="majorHAnsi" w:hAnsiTheme="majorHAnsi" w:cstheme="majorHAnsi"/>
        </w:rPr>
        <w:t>ớc</w:t>
      </w:r>
      <w:r w:rsidR="00E35377" w:rsidRPr="00361F1C">
        <w:rPr>
          <w:rFonts w:asciiTheme="majorHAnsi" w:hAnsiTheme="majorHAnsi" w:cstheme="majorHAnsi"/>
          <w:spacing w:val="-10"/>
        </w:rPr>
        <w:t xml:space="preserve"> </w:t>
      </w:r>
      <w:r w:rsidR="00E35377" w:rsidRPr="00361F1C">
        <w:rPr>
          <w:rFonts w:asciiTheme="majorHAnsi" w:hAnsiTheme="majorHAnsi" w:cstheme="majorHAnsi"/>
          <w:spacing w:val="1"/>
        </w:rPr>
        <w:t>g</w:t>
      </w:r>
      <w:r w:rsidR="00E35377" w:rsidRPr="00361F1C">
        <w:rPr>
          <w:rFonts w:asciiTheme="majorHAnsi" w:hAnsiTheme="majorHAnsi" w:cstheme="majorHAnsi"/>
          <w:spacing w:val="-1"/>
        </w:rPr>
        <w:t>i</w:t>
      </w:r>
      <w:r w:rsidR="00E35377" w:rsidRPr="00361F1C">
        <w:rPr>
          <w:rFonts w:asciiTheme="majorHAnsi" w:hAnsiTheme="majorHAnsi" w:cstheme="majorHAnsi"/>
        </w:rPr>
        <w:t>ao</w:t>
      </w:r>
      <w:r w:rsidR="00E35377" w:rsidRPr="00361F1C">
        <w:rPr>
          <w:rFonts w:asciiTheme="majorHAnsi" w:hAnsiTheme="majorHAnsi" w:cstheme="majorHAnsi"/>
          <w:spacing w:val="-3"/>
        </w:rPr>
        <w:t xml:space="preserve"> </w:t>
      </w:r>
      <w:r w:rsidR="00E35377" w:rsidRPr="00361F1C">
        <w:rPr>
          <w:rFonts w:asciiTheme="majorHAnsi" w:hAnsiTheme="majorHAnsi" w:cstheme="majorHAnsi"/>
          <w:spacing w:val="1"/>
        </w:rPr>
        <w:t>đ</w:t>
      </w:r>
      <w:r w:rsidR="00E35377" w:rsidRPr="00361F1C">
        <w:rPr>
          <w:rFonts w:asciiTheme="majorHAnsi" w:hAnsiTheme="majorHAnsi" w:cstheme="majorHAnsi"/>
          <w:spacing w:val="-2"/>
        </w:rPr>
        <w:t>ấ</w:t>
      </w:r>
      <w:r w:rsidR="00E35377" w:rsidRPr="00361F1C">
        <w:rPr>
          <w:rFonts w:asciiTheme="majorHAnsi" w:hAnsiTheme="majorHAnsi" w:cstheme="majorHAnsi"/>
          <w:spacing w:val="1"/>
        </w:rPr>
        <w:t>t</w:t>
      </w:r>
      <w:r w:rsidR="00E35377" w:rsidRPr="00361F1C">
        <w:rPr>
          <w:rFonts w:asciiTheme="majorHAnsi" w:hAnsiTheme="majorHAnsi" w:cstheme="majorHAnsi"/>
        </w:rPr>
        <w:t>, c</w:t>
      </w:r>
      <w:r w:rsidR="00E35377" w:rsidRPr="00361F1C">
        <w:rPr>
          <w:rFonts w:asciiTheme="majorHAnsi" w:hAnsiTheme="majorHAnsi" w:cstheme="majorHAnsi"/>
          <w:spacing w:val="-1"/>
        </w:rPr>
        <w:t>h</w:t>
      </w:r>
      <w:r w:rsidR="00E35377" w:rsidRPr="00361F1C">
        <w:rPr>
          <w:rFonts w:asciiTheme="majorHAnsi" w:hAnsiTheme="majorHAnsi" w:cstheme="majorHAnsi"/>
        </w:rPr>
        <w:t>o</w:t>
      </w:r>
      <w:r w:rsidR="00E35377" w:rsidRPr="00361F1C">
        <w:rPr>
          <w:rFonts w:asciiTheme="majorHAnsi" w:hAnsiTheme="majorHAnsi" w:cstheme="majorHAnsi"/>
          <w:spacing w:val="1"/>
        </w:rPr>
        <w:t xml:space="preserve"> </w:t>
      </w:r>
      <w:r w:rsidR="00E35377" w:rsidRPr="00361F1C">
        <w:rPr>
          <w:rFonts w:asciiTheme="majorHAnsi" w:hAnsiTheme="majorHAnsi" w:cstheme="majorHAnsi"/>
        </w:rPr>
        <w:t xml:space="preserve">thuê </w:t>
      </w:r>
      <w:r w:rsidR="00E35377" w:rsidRPr="00361F1C">
        <w:rPr>
          <w:rFonts w:asciiTheme="majorHAnsi" w:hAnsiTheme="majorHAnsi" w:cstheme="majorHAnsi"/>
          <w:spacing w:val="-1"/>
        </w:rPr>
        <w:t>đ</w:t>
      </w:r>
      <w:r w:rsidR="00E35377" w:rsidRPr="00361F1C">
        <w:rPr>
          <w:rFonts w:asciiTheme="majorHAnsi" w:hAnsiTheme="majorHAnsi" w:cstheme="majorHAnsi"/>
        </w:rPr>
        <w:t>ất</w:t>
      </w:r>
      <w:r w:rsidR="00E35377" w:rsidRPr="00361F1C">
        <w:rPr>
          <w:rFonts w:asciiTheme="majorHAnsi" w:hAnsiTheme="majorHAnsi" w:cstheme="majorHAnsi"/>
          <w:spacing w:val="-2"/>
        </w:rPr>
        <w:t xml:space="preserve"> </w:t>
      </w:r>
      <w:r w:rsidR="00E35377" w:rsidRPr="00361F1C">
        <w:rPr>
          <w:rFonts w:asciiTheme="majorHAnsi" w:hAnsiTheme="majorHAnsi" w:cstheme="majorHAnsi"/>
          <w:spacing w:val="1"/>
        </w:rPr>
        <w:t>đ</w:t>
      </w:r>
      <w:r w:rsidR="00E35377" w:rsidRPr="00361F1C">
        <w:rPr>
          <w:rFonts w:asciiTheme="majorHAnsi" w:hAnsiTheme="majorHAnsi" w:cstheme="majorHAnsi"/>
        </w:rPr>
        <w:t xml:space="preserve">ể sử </w:t>
      </w:r>
      <w:r w:rsidR="00E35377" w:rsidRPr="00361F1C">
        <w:rPr>
          <w:rFonts w:asciiTheme="majorHAnsi" w:hAnsiTheme="majorHAnsi" w:cstheme="majorHAnsi"/>
          <w:spacing w:val="-1"/>
        </w:rPr>
        <w:t>dụ</w:t>
      </w:r>
      <w:r w:rsidR="00E35377" w:rsidRPr="00361F1C">
        <w:rPr>
          <w:rFonts w:asciiTheme="majorHAnsi" w:hAnsiTheme="majorHAnsi" w:cstheme="majorHAnsi"/>
          <w:spacing w:val="1"/>
        </w:rPr>
        <w:t>n</w:t>
      </w:r>
      <w:r w:rsidR="00E35377" w:rsidRPr="00361F1C">
        <w:rPr>
          <w:rFonts w:asciiTheme="majorHAnsi" w:hAnsiTheme="majorHAnsi" w:cstheme="majorHAnsi"/>
        </w:rPr>
        <w:t>g</w:t>
      </w:r>
      <w:r w:rsidR="00E35377" w:rsidRPr="00361F1C">
        <w:rPr>
          <w:rFonts w:asciiTheme="majorHAnsi" w:hAnsiTheme="majorHAnsi" w:cstheme="majorHAnsi"/>
          <w:spacing w:val="-2"/>
        </w:rPr>
        <w:t xml:space="preserve"> </w:t>
      </w:r>
      <w:r w:rsidR="00E35377" w:rsidRPr="00361F1C">
        <w:rPr>
          <w:rFonts w:asciiTheme="majorHAnsi" w:hAnsiTheme="majorHAnsi" w:cstheme="majorHAnsi"/>
          <w:spacing w:val="1"/>
        </w:rPr>
        <w:t>v</w:t>
      </w:r>
      <w:r w:rsidR="00E35377" w:rsidRPr="00361F1C">
        <w:rPr>
          <w:rFonts w:asciiTheme="majorHAnsi" w:hAnsiTheme="majorHAnsi" w:cstheme="majorHAnsi"/>
        </w:rPr>
        <w:t>ào</w:t>
      </w:r>
      <w:r w:rsidR="00E35377" w:rsidRPr="00361F1C">
        <w:rPr>
          <w:rFonts w:asciiTheme="majorHAnsi" w:hAnsiTheme="majorHAnsi" w:cstheme="majorHAnsi"/>
          <w:spacing w:val="1"/>
        </w:rPr>
        <w:t xml:space="preserve"> </w:t>
      </w:r>
      <w:r w:rsidR="00E35377" w:rsidRPr="00361F1C">
        <w:rPr>
          <w:rFonts w:asciiTheme="majorHAnsi" w:hAnsiTheme="majorHAnsi" w:cstheme="majorHAnsi"/>
          <w:spacing w:val="-3"/>
        </w:rPr>
        <w:t>m</w:t>
      </w:r>
      <w:r w:rsidR="00E35377" w:rsidRPr="00361F1C">
        <w:rPr>
          <w:rFonts w:asciiTheme="majorHAnsi" w:hAnsiTheme="majorHAnsi" w:cstheme="majorHAnsi"/>
          <w:spacing w:val="1"/>
        </w:rPr>
        <w:t>ụ</w:t>
      </w:r>
      <w:r w:rsidR="00E35377" w:rsidRPr="00361F1C">
        <w:rPr>
          <w:rFonts w:asciiTheme="majorHAnsi" w:hAnsiTheme="majorHAnsi" w:cstheme="majorHAnsi"/>
        </w:rPr>
        <w:t xml:space="preserve">c </w:t>
      </w:r>
      <w:r w:rsidR="00E35377" w:rsidRPr="00361F1C">
        <w:rPr>
          <w:rFonts w:asciiTheme="majorHAnsi" w:hAnsiTheme="majorHAnsi" w:cstheme="majorHAnsi"/>
          <w:spacing w:val="-2"/>
        </w:rPr>
        <w:t>đ</w:t>
      </w:r>
      <w:r w:rsidR="00E35377" w:rsidRPr="00361F1C">
        <w:rPr>
          <w:rFonts w:asciiTheme="majorHAnsi" w:hAnsiTheme="majorHAnsi" w:cstheme="majorHAnsi"/>
          <w:spacing w:val="1"/>
        </w:rPr>
        <w:t>í</w:t>
      </w:r>
      <w:r w:rsidR="00E35377" w:rsidRPr="00361F1C">
        <w:rPr>
          <w:rFonts w:asciiTheme="majorHAnsi" w:hAnsiTheme="majorHAnsi" w:cstheme="majorHAnsi"/>
          <w:spacing w:val="-2"/>
        </w:rPr>
        <w:t>c</w:t>
      </w:r>
      <w:r w:rsidR="00E35377" w:rsidRPr="00361F1C">
        <w:rPr>
          <w:rFonts w:asciiTheme="majorHAnsi" w:hAnsiTheme="majorHAnsi" w:cstheme="majorHAnsi"/>
        </w:rPr>
        <w:t>h</w:t>
      </w:r>
      <w:r w:rsidR="00E35377" w:rsidRPr="00361F1C">
        <w:rPr>
          <w:rFonts w:asciiTheme="majorHAnsi" w:hAnsiTheme="majorHAnsi" w:cstheme="majorHAnsi"/>
          <w:spacing w:val="1"/>
        </w:rPr>
        <w:t xml:space="preserve"> </w:t>
      </w:r>
      <w:r w:rsidR="00E35377" w:rsidRPr="00361F1C">
        <w:rPr>
          <w:rFonts w:asciiTheme="majorHAnsi" w:hAnsiTheme="majorHAnsi" w:cstheme="majorHAnsi"/>
          <w:spacing w:val="-2"/>
        </w:rPr>
        <w:t>p</w:t>
      </w:r>
      <w:r w:rsidR="00E35377" w:rsidRPr="00361F1C">
        <w:rPr>
          <w:rFonts w:asciiTheme="majorHAnsi" w:hAnsiTheme="majorHAnsi" w:cstheme="majorHAnsi"/>
          <w:spacing w:val="1"/>
        </w:rPr>
        <w:t>h</w:t>
      </w:r>
      <w:r w:rsidR="00E35377" w:rsidRPr="00361F1C">
        <w:rPr>
          <w:rFonts w:asciiTheme="majorHAnsi" w:hAnsiTheme="majorHAnsi" w:cstheme="majorHAnsi"/>
        </w:rPr>
        <w:t>i</w:t>
      </w:r>
      <w:r w:rsidR="00E35377" w:rsidRPr="00361F1C">
        <w:rPr>
          <w:rFonts w:asciiTheme="majorHAnsi" w:hAnsiTheme="majorHAnsi" w:cstheme="majorHAnsi"/>
          <w:spacing w:val="-2"/>
        </w:rPr>
        <w:t xml:space="preserve"> </w:t>
      </w:r>
      <w:r w:rsidR="00E35377" w:rsidRPr="00361F1C">
        <w:rPr>
          <w:rFonts w:asciiTheme="majorHAnsi" w:hAnsiTheme="majorHAnsi" w:cstheme="majorHAnsi"/>
          <w:spacing w:val="1"/>
        </w:rPr>
        <w:t>n</w:t>
      </w:r>
      <w:r w:rsidR="00E35377" w:rsidRPr="00361F1C">
        <w:rPr>
          <w:rFonts w:asciiTheme="majorHAnsi" w:hAnsiTheme="majorHAnsi" w:cstheme="majorHAnsi"/>
          <w:spacing w:val="-1"/>
        </w:rPr>
        <w:t>ôn</w:t>
      </w:r>
      <w:r w:rsidR="00E35377" w:rsidRPr="00361F1C">
        <w:rPr>
          <w:rFonts w:asciiTheme="majorHAnsi" w:hAnsiTheme="majorHAnsi" w:cstheme="majorHAnsi"/>
        </w:rPr>
        <w:t>g</w:t>
      </w:r>
      <w:r w:rsidR="00E35377" w:rsidRPr="00361F1C">
        <w:rPr>
          <w:rFonts w:asciiTheme="majorHAnsi" w:hAnsiTheme="majorHAnsi" w:cstheme="majorHAnsi"/>
          <w:spacing w:val="1"/>
        </w:rPr>
        <w:t xml:space="preserve"> </w:t>
      </w:r>
      <w:r w:rsidR="00E35377" w:rsidRPr="00361F1C">
        <w:rPr>
          <w:rFonts w:asciiTheme="majorHAnsi" w:hAnsiTheme="majorHAnsi" w:cstheme="majorHAnsi"/>
          <w:spacing w:val="-2"/>
        </w:rPr>
        <w:t>n</w:t>
      </w:r>
      <w:r w:rsidR="00E35377" w:rsidRPr="00361F1C">
        <w:rPr>
          <w:rFonts w:asciiTheme="majorHAnsi" w:hAnsiTheme="majorHAnsi" w:cstheme="majorHAnsi"/>
          <w:spacing w:val="1"/>
        </w:rPr>
        <w:t>g</w:t>
      </w:r>
      <w:r w:rsidR="00E35377" w:rsidRPr="00361F1C">
        <w:rPr>
          <w:rFonts w:asciiTheme="majorHAnsi" w:hAnsiTheme="majorHAnsi" w:cstheme="majorHAnsi"/>
          <w:spacing w:val="-1"/>
        </w:rPr>
        <w:t>h</w:t>
      </w:r>
      <w:r w:rsidR="00E35377" w:rsidRPr="00361F1C">
        <w:rPr>
          <w:rFonts w:asciiTheme="majorHAnsi" w:hAnsiTheme="majorHAnsi" w:cstheme="majorHAnsi"/>
          <w:spacing w:val="1"/>
        </w:rPr>
        <w:t>i</w:t>
      </w:r>
      <w:r w:rsidR="00E35377" w:rsidRPr="00361F1C">
        <w:rPr>
          <w:rFonts w:asciiTheme="majorHAnsi" w:hAnsiTheme="majorHAnsi" w:cstheme="majorHAnsi"/>
          <w:spacing w:val="-2"/>
        </w:rPr>
        <w:t>ệ</w:t>
      </w:r>
      <w:r w:rsidR="00E35377" w:rsidRPr="00361F1C">
        <w:rPr>
          <w:rFonts w:asciiTheme="majorHAnsi" w:hAnsiTheme="majorHAnsi" w:cstheme="majorHAnsi"/>
        </w:rPr>
        <w:t>p</w:t>
      </w:r>
      <w:r w:rsidR="00E35377" w:rsidRPr="00361F1C">
        <w:rPr>
          <w:rFonts w:asciiTheme="majorHAnsi" w:hAnsiTheme="majorHAnsi" w:cstheme="majorHAnsi"/>
          <w:spacing w:val="1"/>
        </w:rPr>
        <w:t xml:space="preserve"> </w:t>
      </w:r>
      <w:r w:rsidR="00E35377" w:rsidRPr="00361F1C">
        <w:rPr>
          <w:rFonts w:asciiTheme="majorHAnsi" w:hAnsiTheme="majorHAnsi" w:cstheme="majorHAnsi"/>
        </w:rPr>
        <w:t>từ</w:t>
      </w:r>
      <w:r w:rsidR="00E35377" w:rsidRPr="00361F1C">
        <w:rPr>
          <w:rFonts w:asciiTheme="majorHAnsi" w:hAnsiTheme="majorHAnsi" w:cstheme="majorHAnsi"/>
          <w:spacing w:val="-1"/>
        </w:rPr>
        <w:t xml:space="preserve"> </w:t>
      </w:r>
      <w:r w:rsidR="00E35377" w:rsidRPr="00361F1C">
        <w:rPr>
          <w:rFonts w:asciiTheme="majorHAnsi" w:hAnsiTheme="majorHAnsi" w:cstheme="majorHAnsi"/>
          <w:spacing w:val="1"/>
        </w:rPr>
        <w:t>đ</w:t>
      </w:r>
      <w:r w:rsidR="00E35377" w:rsidRPr="00361F1C">
        <w:rPr>
          <w:rFonts w:asciiTheme="majorHAnsi" w:hAnsiTheme="majorHAnsi" w:cstheme="majorHAnsi"/>
          <w:spacing w:val="-2"/>
        </w:rPr>
        <w:t>ấ</w:t>
      </w:r>
      <w:r w:rsidR="00E35377" w:rsidRPr="00361F1C">
        <w:rPr>
          <w:rFonts w:asciiTheme="majorHAnsi" w:hAnsiTheme="majorHAnsi" w:cstheme="majorHAnsi"/>
        </w:rPr>
        <w:t>t</w:t>
      </w:r>
      <w:r w:rsidR="00E35377" w:rsidRPr="00361F1C">
        <w:rPr>
          <w:rFonts w:asciiTheme="majorHAnsi" w:hAnsiTheme="majorHAnsi" w:cstheme="majorHAnsi"/>
          <w:spacing w:val="1"/>
        </w:rPr>
        <w:t xml:space="preserve"> </w:t>
      </w:r>
      <w:r w:rsidR="00E35377" w:rsidRPr="00361F1C">
        <w:rPr>
          <w:rFonts w:asciiTheme="majorHAnsi" w:hAnsiTheme="majorHAnsi" w:cstheme="majorHAnsi"/>
        </w:rPr>
        <w:t>c</w:t>
      </w:r>
      <w:r w:rsidR="00E35377" w:rsidRPr="00361F1C">
        <w:rPr>
          <w:rFonts w:asciiTheme="majorHAnsi" w:hAnsiTheme="majorHAnsi" w:cstheme="majorHAnsi"/>
          <w:spacing w:val="-2"/>
        </w:rPr>
        <w:t>h</w:t>
      </w:r>
      <w:r w:rsidR="00E35377" w:rsidRPr="00361F1C">
        <w:rPr>
          <w:rFonts w:asciiTheme="majorHAnsi" w:hAnsiTheme="majorHAnsi" w:cstheme="majorHAnsi"/>
          <w:spacing w:val="1"/>
        </w:rPr>
        <w:t>u</w:t>
      </w:r>
      <w:r w:rsidR="00E35377" w:rsidRPr="00361F1C">
        <w:rPr>
          <w:rFonts w:asciiTheme="majorHAnsi" w:hAnsiTheme="majorHAnsi" w:cstheme="majorHAnsi"/>
          <w:spacing w:val="-1"/>
        </w:rPr>
        <w:t>y</w:t>
      </w:r>
      <w:r w:rsidR="00E35377" w:rsidRPr="00361F1C">
        <w:rPr>
          <w:rFonts w:asciiTheme="majorHAnsi" w:hAnsiTheme="majorHAnsi" w:cstheme="majorHAnsi"/>
        </w:rPr>
        <w:t>ên</w:t>
      </w:r>
      <w:r w:rsidR="00E35377" w:rsidRPr="00361F1C">
        <w:rPr>
          <w:rFonts w:asciiTheme="majorHAnsi" w:hAnsiTheme="majorHAnsi" w:cstheme="majorHAnsi"/>
          <w:spacing w:val="1"/>
        </w:rPr>
        <w:t xml:space="preserve"> </w:t>
      </w:r>
      <w:r w:rsidR="00E35377" w:rsidRPr="00361F1C">
        <w:rPr>
          <w:rFonts w:asciiTheme="majorHAnsi" w:hAnsiTheme="majorHAnsi" w:cstheme="majorHAnsi"/>
          <w:spacing w:val="-2"/>
        </w:rPr>
        <w:t>t</w:t>
      </w:r>
      <w:r w:rsidR="00E35377" w:rsidRPr="00361F1C">
        <w:rPr>
          <w:rFonts w:asciiTheme="majorHAnsi" w:hAnsiTheme="majorHAnsi" w:cstheme="majorHAnsi"/>
        </w:rPr>
        <w:t>r</w:t>
      </w:r>
      <w:r w:rsidR="00E35377" w:rsidRPr="00361F1C">
        <w:rPr>
          <w:rFonts w:asciiTheme="majorHAnsi" w:hAnsiTheme="majorHAnsi" w:cstheme="majorHAnsi"/>
          <w:spacing w:val="-1"/>
        </w:rPr>
        <w:t>ồn</w:t>
      </w:r>
      <w:r w:rsidR="00E35377" w:rsidRPr="00361F1C">
        <w:rPr>
          <w:rFonts w:asciiTheme="majorHAnsi" w:hAnsiTheme="majorHAnsi" w:cstheme="majorHAnsi"/>
        </w:rPr>
        <w:t>g</w:t>
      </w:r>
      <w:r w:rsidR="00E35377" w:rsidRPr="00361F1C">
        <w:rPr>
          <w:rFonts w:asciiTheme="majorHAnsi" w:hAnsiTheme="majorHAnsi" w:cstheme="majorHAnsi"/>
          <w:spacing w:val="1"/>
        </w:rPr>
        <w:t xml:space="preserve"> </w:t>
      </w:r>
      <w:r w:rsidR="00E35377" w:rsidRPr="00361F1C">
        <w:rPr>
          <w:rFonts w:asciiTheme="majorHAnsi" w:hAnsiTheme="majorHAnsi" w:cstheme="majorHAnsi"/>
        </w:rPr>
        <w:t>lúa</w:t>
      </w:r>
      <w:r w:rsidR="00E35377" w:rsidRPr="00361F1C">
        <w:rPr>
          <w:rFonts w:asciiTheme="majorHAnsi" w:hAnsiTheme="majorHAnsi" w:cstheme="majorHAnsi"/>
          <w:spacing w:val="-1"/>
        </w:rPr>
        <w:t xml:space="preserve"> </w:t>
      </w:r>
      <w:r w:rsidR="00E35377" w:rsidRPr="00361F1C">
        <w:rPr>
          <w:rFonts w:asciiTheme="majorHAnsi" w:hAnsiTheme="majorHAnsi" w:cstheme="majorHAnsi"/>
          <w:spacing w:val="1"/>
        </w:rPr>
        <w:t>p</w:t>
      </w:r>
      <w:r w:rsidR="00E35377" w:rsidRPr="00361F1C">
        <w:rPr>
          <w:rFonts w:asciiTheme="majorHAnsi" w:hAnsiTheme="majorHAnsi" w:cstheme="majorHAnsi"/>
          <w:spacing w:val="-1"/>
        </w:rPr>
        <w:t>h</w:t>
      </w:r>
      <w:r w:rsidR="00E35377" w:rsidRPr="00361F1C">
        <w:rPr>
          <w:rFonts w:asciiTheme="majorHAnsi" w:hAnsiTheme="majorHAnsi" w:cstheme="majorHAnsi"/>
        </w:rPr>
        <w:t xml:space="preserve">ải </w:t>
      </w:r>
      <w:r w:rsidR="00E35377" w:rsidRPr="00361F1C">
        <w:rPr>
          <w:rFonts w:asciiTheme="majorHAnsi" w:hAnsiTheme="majorHAnsi" w:cstheme="majorHAnsi"/>
          <w:spacing w:val="1"/>
        </w:rPr>
        <w:t>n</w:t>
      </w:r>
      <w:r w:rsidR="00E35377" w:rsidRPr="00361F1C">
        <w:rPr>
          <w:rFonts w:asciiTheme="majorHAnsi" w:hAnsiTheme="majorHAnsi" w:cstheme="majorHAnsi"/>
          <w:spacing w:val="-1"/>
        </w:rPr>
        <w:t>ộ</w:t>
      </w:r>
      <w:r w:rsidR="00E35377" w:rsidRPr="00361F1C">
        <w:rPr>
          <w:rFonts w:asciiTheme="majorHAnsi" w:hAnsiTheme="majorHAnsi" w:cstheme="majorHAnsi"/>
        </w:rPr>
        <w:t>p</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t</w:t>
      </w:r>
      <w:r w:rsidR="00E35377" w:rsidRPr="00361F1C">
        <w:rPr>
          <w:rFonts w:asciiTheme="majorHAnsi" w:hAnsiTheme="majorHAnsi" w:cstheme="majorHAnsi"/>
          <w:spacing w:val="1"/>
        </w:rPr>
        <w:t>h</w:t>
      </w:r>
      <w:r w:rsidR="00E35377" w:rsidRPr="00361F1C">
        <w:rPr>
          <w:rFonts w:asciiTheme="majorHAnsi" w:hAnsiTheme="majorHAnsi" w:cstheme="majorHAnsi"/>
          <w:spacing w:val="-2"/>
        </w:rPr>
        <w:t>e</w:t>
      </w:r>
      <w:r w:rsidR="00E35377" w:rsidRPr="00361F1C">
        <w:rPr>
          <w:rFonts w:asciiTheme="majorHAnsi" w:hAnsiTheme="majorHAnsi" w:cstheme="majorHAnsi"/>
        </w:rPr>
        <w:t>o</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q</w:t>
      </w:r>
      <w:r w:rsidR="00E35377" w:rsidRPr="00361F1C">
        <w:rPr>
          <w:rFonts w:asciiTheme="majorHAnsi" w:hAnsiTheme="majorHAnsi" w:cstheme="majorHAnsi"/>
          <w:spacing w:val="1"/>
        </w:rPr>
        <w:t>u</w:t>
      </w:r>
      <w:r w:rsidR="00E35377" w:rsidRPr="00361F1C">
        <w:rPr>
          <w:rFonts w:asciiTheme="majorHAnsi" w:hAnsiTheme="majorHAnsi" w:cstheme="majorHAnsi"/>
        </w:rPr>
        <w:t>y</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đ</w:t>
      </w:r>
      <w:r w:rsidR="00E35377" w:rsidRPr="00361F1C">
        <w:rPr>
          <w:rFonts w:asciiTheme="majorHAnsi" w:hAnsiTheme="majorHAnsi" w:cstheme="majorHAnsi"/>
          <w:spacing w:val="-1"/>
        </w:rPr>
        <w:t>ịn</w:t>
      </w:r>
      <w:r w:rsidR="00E35377" w:rsidRPr="00361F1C">
        <w:rPr>
          <w:rFonts w:asciiTheme="majorHAnsi" w:hAnsiTheme="majorHAnsi" w:cstheme="majorHAnsi"/>
        </w:rPr>
        <w:t>h</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v</w:t>
      </w:r>
      <w:r w:rsidR="00E35377" w:rsidRPr="00361F1C">
        <w:rPr>
          <w:rFonts w:asciiTheme="majorHAnsi" w:hAnsiTheme="majorHAnsi" w:cstheme="majorHAnsi"/>
        </w:rPr>
        <w:t>à</w:t>
      </w:r>
      <w:r w:rsidR="00E35377" w:rsidRPr="00361F1C">
        <w:rPr>
          <w:rFonts w:asciiTheme="majorHAnsi" w:hAnsiTheme="majorHAnsi" w:cstheme="majorHAnsi"/>
          <w:spacing w:val="-5"/>
        </w:rPr>
        <w:t xml:space="preserve"> </w:t>
      </w:r>
      <w:r w:rsidR="00E35377" w:rsidRPr="00361F1C">
        <w:rPr>
          <w:rFonts w:asciiTheme="majorHAnsi" w:hAnsiTheme="majorHAnsi" w:cstheme="majorHAnsi"/>
          <w:spacing w:val="-1"/>
        </w:rPr>
        <w:t>n</w:t>
      </w:r>
      <w:r w:rsidR="00E35377" w:rsidRPr="00361F1C">
        <w:rPr>
          <w:rFonts w:asciiTheme="majorHAnsi" w:hAnsiTheme="majorHAnsi" w:cstheme="majorHAnsi"/>
          <w:spacing w:val="1"/>
        </w:rPr>
        <w:t>g</w:t>
      </w:r>
      <w:r w:rsidR="00E35377" w:rsidRPr="00361F1C">
        <w:rPr>
          <w:rFonts w:asciiTheme="majorHAnsi" w:hAnsiTheme="majorHAnsi" w:cstheme="majorHAnsi"/>
          <w:spacing w:val="-1"/>
        </w:rPr>
        <w:t>uồ</w:t>
      </w:r>
      <w:r w:rsidR="00E35377" w:rsidRPr="00361F1C">
        <w:rPr>
          <w:rFonts w:asciiTheme="majorHAnsi" w:hAnsiTheme="majorHAnsi" w:cstheme="majorHAnsi"/>
        </w:rPr>
        <w:t>n</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k</w:t>
      </w:r>
      <w:r w:rsidR="00E35377" w:rsidRPr="00361F1C">
        <w:rPr>
          <w:rFonts w:asciiTheme="majorHAnsi" w:hAnsiTheme="majorHAnsi" w:cstheme="majorHAnsi"/>
          <w:spacing w:val="1"/>
        </w:rPr>
        <w:t>i</w:t>
      </w:r>
      <w:r w:rsidR="00E35377" w:rsidRPr="00361F1C">
        <w:rPr>
          <w:rFonts w:asciiTheme="majorHAnsi" w:hAnsiTheme="majorHAnsi" w:cstheme="majorHAnsi"/>
          <w:spacing w:val="-1"/>
        </w:rPr>
        <w:t>n</w:t>
      </w:r>
      <w:r w:rsidR="00E35377" w:rsidRPr="00361F1C">
        <w:rPr>
          <w:rFonts w:asciiTheme="majorHAnsi" w:hAnsiTheme="majorHAnsi" w:cstheme="majorHAnsi"/>
        </w:rPr>
        <w:t>h</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ph</w:t>
      </w:r>
      <w:r w:rsidR="00E35377" w:rsidRPr="00361F1C">
        <w:rPr>
          <w:rFonts w:asciiTheme="majorHAnsi" w:hAnsiTheme="majorHAnsi" w:cstheme="majorHAnsi"/>
        </w:rPr>
        <w:t>í</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n</w:t>
      </w:r>
      <w:r w:rsidR="00E35377" w:rsidRPr="00361F1C">
        <w:rPr>
          <w:rFonts w:asciiTheme="majorHAnsi" w:hAnsiTheme="majorHAnsi" w:cstheme="majorHAnsi"/>
          <w:spacing w:val="1"/>
        </w:rPr>
        <w:t>g</w:t>
      </w:r>
      <w:r w:rsidR="00E35377" w:rsidRPr="00361F1C">
        <w:rPr>
          <w:rFonts w:asciiTheme="majorHAnsi" w:hAnsiTheme="majorHAnsi" w:cstheme="majorHAnsi"/>
        </w:rPr>
        <w:t>ân</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s</w:t>
      </w:r>
      <w:r w:rsidR="00E35377" w:rsidRPr="00361F1C">
        <w:rPr>
          <w:rFonts w:asciiTheme="majorHAnsi" w:hAnsiTheme="majorHAnsi" w:cstheme="majorHAnsi"/>
          <w:spacing w:val="-2"/>
        </w:rPr>
        <w:t>á</w:t>
      </w:r>
      <w:r w:rsidR="00E35377" w:rsidRPr="00361F1C">
        <w:rPr>
          <w:rFonts w:asciiTheme="majorHAnsi" w:hAnsiTheme="majorHAnsi" w:cstheme="majorHAnsi"/>
        </w:rPr>
        <w:t>ch</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n</w:t>
      </w:r>
      <w:r w:rsidR="00E35377" w:rsidRPr="00361F1C">
        <w:rPr>
          <w:rFonts w:asciiTheme="majorHAnsi" w:hAnsiTheme="majorHAnsi" w:cstheme="majorHAnsi"/>
          <w:spacing w:val="1"/>
        </w:rPr>
        <w:t>h</w:t>
      </w:r>
      <w:r w:rsidR="00E35377" w:rsidRPr="00361F1C">
        <w:rPr>
          <w:rFonts w:asciiTheme="majorHAnsi" w:hAnsiTheme="majorHAnsi" w:cstheme="majorHAnsi"/>
        </w:rPr>
        <w:t>à</w:t>
      </w:r>
      <w:r w:rsidR="00E35377" w:rsidRPr="00361F1C">
        <w:rPr>
          <w:rFonts w:asciiTheme="majorHAnsi" w:hAnsiTheme="majorHAnsi" w:cstheme="majorHAnsi"/>
          <w:spacing w:val="-5"/>
        </w:rPr>
        <w:t xml:space="preserve"> </w:t>
      </w:r>
      <w:r w:rsidR="00E35377" w:rsidRPr="00361F1C">
        <w:rPr>
          <w:rFonts w:asciiTheme="majorHAnsi" w:hAnsiTheme="majorHAnsi" w:cstheme="majorHAnsi"/>
          <w:spacing w:val="1"/>
        </w:rPr>
        <w:t>n</w:t>
      </w:r>
      <w:r w:rsidR="00E35377" w:rsidRPr="00361F1C">
        <w:rPr>
          <w:rFonts w:asciiTheme="majorHAnsi" w:hAnsiTheme="majorHAnsi" w:cstheme="majorHAnsi"/>
          <w:spacing w:val="-3"/>
        </w:rPr>
        <w:t>ư</w:t>
      </w:r>
      <w:r w:rsidR="00E35377" w:rsidRPr="00361F1C">
        <w:rPr>
          <w:rFonts w:asciiTheme="majorHAnsi" w:hAnsiTheme="majorHAnsi" w:cstheme="majorHAnsi"/>
        </w:rPr>
        <w:t>ớc</w:t>
      </w:r>
      <w:r w:rsidR="00E35377" w:rsidRPr="00361F1C">
        <w:rPr>
          <w:rFonts w:asciiTheme="majorHAnsi" w:hAnsiTheme="majorHAnsi" w:cstheme="majorHAnsi"/>
          <w:spacing w:val="-5"/>
        </w:rPr>
        <w:t xml:space="preserve"> </w:t>
      </w:r>
      <w:r w:rsidR="00E35377" w:rsidRPr="00361F1C">
        <w:rPr>
          <w:rFonts w:asciiTheme="majorHAnsi" w:hAnsiTheme="majorHAnsi" w:cstheme="majorHAnsi"/>
          <w:spacing w:val="-1"/>
        </w:rPr>
        <w:t>h</w:t>
      </w:r>
      <w:r w:rsidR="00E35377" w:rsidRPr="00361F1C">
        <w:rPr>
          <w:rFonts w:asciiTheme="majorHAnsi" w:hAnsiTheme="majorHAnsi" w:cstheme="majorHAnsi"/>
        </w:rPr>
        <w:t>ỗ</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t</w:t>
      </w:r>
      <w:r w:rsidR="00E35377" w:rsidRPr="00361F1C">
        <w:rPr>
          <w:rFonts w:asciiTheme="majorHAnsi" w:hAnsiTheme="majorHAnsi" w:cstheme="majorHAnsi"/>
        </w:rPr>
        <w:t xml:space="preserve">rợ </w:t>
      </w:r>
      <w:r w:rsidR="00E35377" w:rsidRPr="00361F1C">
        <w:rPr>
          <w:rFonts w:asciiTheme="majorHAnsi" w:hAnsiTheme="majorHAnsi" w:cstheme="majorHAnsi"/>
          <w:spacing w:val="1"/>
        </w:rPr>
        <w:t>s</w:t>
      </w:r>
      <w:r w:rsidR="00E35377" w:rsidRPr="00361F1C">
        <w:rPr>
          <w:rFonts w:asciiTheme="majorHAnsi" w:hAnsiTheme="majorHAnsi" w:cstheme="majorHAnsi"/>
        </w:rPr>
        <w:t>ản</w:t>
      </w:r>
      <w:r w:rsidR="00E35377" w:rsidRPr="00361F1C">
        <w:rPr>
          <w:rFonts w:asciiTheme="majorHAnsi" w:hAnsiTheme="majorHAnsi" w:cstheme="majorHAnsi"/>
          <w:spacing w:val="-6"/>
        </w:rPr>
        <w:t xml:space="preserve"> </w:t>
      </w:r>
      <w:r w:rsidR="00E35377" w:rsidRPr="00361F1C">
        <w:rPr>
          <w:rFonts w:asciiTheme="majorHAnsi" w:hAnsiTheme="majorHAnsi" w:cstheme="majorHAnsi"/>
          <w:spacing w:val="-1"/>
        </w:rPr>
        <w:t>x</w:t>
      </w:r>
      <w:r w:rsidR="00E35377" w:rsidRPr="00361F1C">
        <w:rPr>
          <w:rFonts w:asciiTheme="majorHAnsi" w:hAnsiTheme="majorHAnsi" w:cstheme="majorHAnsi"/>
          <w:spacing w:val="1"/>
        </w:rPr>
        <w:t>u</w:t>
      </w:r>
      <w:r w:rsidR="00E35377" w:rsidRPr="00361F1C">
        <w:rPr>
          <w:rFonts w:asciiTheme="majorHAnsi" w:hAnsiTheme="majorHAnsi" w:cstheme="majorHAnsi"/>
          <w:spacing w:val="-2"/>
        </w:rPr>
        <w:t>ấ</w:t>
      </w:r>
      <w:r w:rsidR="00E35377" w:rsidRPr="00361F1C">
        <w:rPr>
          <w:rFonts w:asciiTheme="majorHAnsi" w:hAnsiTheme="majorHAnsi" w:cstheme="majorHAnsi"/>
        </w:rPr>
        <w:t>t</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l</w:t>
      </w:r>
      <w:r w:rsidR="00E35377" w:rsidRPr="00361F1C">
        <w:rPr>
          <w:rFonts w:asciiTheme="majorHAnsi" w:hAnsiTheme="majorHAnsi" w:cstheme="majorHAnsi"/>
          <w:spacing w:val="1"/>
        </w:rPr>
        <w:t>ú</w:t>
      </w:r>
      <w:r w:rsidR="00E35377" w:rsidRPr="00361F1C">
        <w:rPr>
          <w:rFonts w:asciiTheme="majorHAnsi" w:hAnsiTheme="majorHAnsi" w:cstheme="majorHAnsi"/>
        </w:rPr>
        <w:t>a</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t</w:t>
      </w:r>
      <w:r w:rsidR="00E35377" w:rsidRPr="00361F1C">
        <w:rPr>
          <w:rFonts w:asciiTheme="majorHAnsi" w:hAnsiTheme="majorHAnsi" w:cstheme="majorHAnsi"/>
          <w:spacing w:val="-2"/>
        </w:rPr>
        <w:t>r</w:t>
      </w:r>
      <w:r w:rsidR="00E35377" w:rsidRPr="00361F1C">
        <w:rPr>
          <w:rFonts w:asciiTheme="majorHAnsi" w:hAnsiTheme="majorHAnsi" w:cstheme="majorHAnsi"/>
          <w:spacing w:val="1"/>
        </w:rPr>
        <w:t>o</w:t>
      </w:r>
      <w:r w:rsidR="00E35377" w:rsidRPr="00361F1C">
        <w:rPr>
          <w:rFonts w:asciiTheme="majorHAnsi" w:hAnsiTheme="majorHAnsi" w:cstheme="majorHAnsi"/>
          <w:spacing w:val="-1"/>
        </w:rPr>
        <w:t>n</w:t>
      </w:r>
      <w:r w:rsidR="00E35377" w:rsidRPr="00361F1C">
        <w:rPr>
          <w:rFonts w:asciiTheme="majorHAnsi" w:hAnsiTheme="majorHAnsi" w:cstheme="majorHAnsi"/>
        </w:rPr>
        <w:t>g</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d</w:t>
      </w:r>
      <w:r w:rsidR="00E35377" w:rsidRPr="00361F1C">
        <w:rPr>
          <w:rFonts w:asciiTheme="majorHAnsi" w:hAnsiTheme="majorHAnsi" w:cstheme="majorHAnsi"/>
        </w:rPr>
        <w:t>ự</w:t>
      </w:r>
      <w:r w:rsidR="00E35377" w:rsidRPr="00361F1C">
        <w:rPr>
          <w:rFonts w:asciiTheme="majorHAnsi" w:hAnsiTheme="majorHAnsi" w:cstheme="majorHAnsi"/>
          <w:spacing w:val="-9"/>
        </w:rPr>
        <w:t xml:space="preserve"> </w:t>
      </w:r>
      <w:r w:rsidR="00E35377" w:rsidRPr="00361F1C">
        <w:rPr>
          <w:rFonts w:asciiTheme="majorHAnsi" w:hAnsiTheme="majorHAnsi" w:cstheme="majorHAnsi"/>
          <w:spacing w:val="1"/>
        </w:rPr>
        <w:t>to</w:t>
      </w:r>
      <w:r w:rsidR="00E35377" w:rsidRPr="00361F1C">
        <w:rPr>
          <w:rFonts w:asciiTheme="majorHAnsi" w:hAnsiTheme="majorHAnsi" w:cstheme="majorHAnsi"/>
          <w:spacing w:val="-2"/>
        </w:rPr>
        <w:t>á</w:t>
      </w:r>
      <w:r w:rsidR="00E35377" w:rsidRPr="00361F1C">
        <w:rPr>
          <w:rFonts w:asciiTheme="majorHAnsi" w:hAnsiTheme="majorHAnsi" w:cstheme="majorHAnsi"/>
        </w:rPr>
        <w:t>n</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2"/>
        </w:rPr>
        <w:t>c</w:t>
      </w:r>
      <w:r w:rsidR="00E35377" w:rsidRPr="00361F1C">
        <w:rPr>
          <w:rFonts w:asciiTheme="majorHAnsi" w:hAnsiTheme="majorHAnsi" w:cstheme="majorHAnsi"/>
          <w:spacing w:val="-1"/>
        </w:rPr>
        <w:t>h</w:t>
      </w:r>
      <w:r w:rsidR="00E35377" w:rsidRPr="00361F1C">
        <w:rPr>
          <w:rFonts w:asciiTheme="majorHAnsi" w:hAnsiTheme="majorHAnsi" w:cstheme="majorHAnsi"/>
        </w:rPr>
        <w:t>i</w:t>
      </w:r>
      <w:r w:rsidR="00E35377" w:rsidRPr="00361F1C">
        <w:rPr>
          <w:rFonts w:asciiTheme="majorHAnsi" w:hAnsiTheme="majorHAnsi" w:cstheme="majorHAnsi"/>
          <w:spacing w:val="-4"/>
        </w:rPr>
        <w:t xml:space="preserve"> </w:t>
      </w:r>
      <w:r w:rsidR="00E35377" w:rsidRPr="00361F1C">
        <w:rPr>
          <w:rFonts w:asciiTheme="majorHAnsi" w:hAnsiTheme="majorHAnsi" w:cstheme="majorHAnsi"/>
        </w:rPr>
        <w:t>c</w:t>
      </w:r>
      <w:r w:rsidR="00E35377" w:rsidRPr="00361F1C">
        <w:rPr>
          <w:rFonts w:asciiTheme="majorHAnsi" w:hAnsiTheme="majorHAnsi" w:cstheme="majorHAnsi"/>
          <w:spacing w:val="-2"/>
        </w:rPr>
        <w:t>â</w:t>
      </w:r>
      <w:r w:rsidR="00E35377" w:rsidRPr="00361F1C">
        <w:rPr>
          <w:rFonts w:asciiTheme="majorHAnsi" w:hAnsiTheme="majorHAnsi" w:cstheme="majorHAnsi"/>
        </w:rPr>
        <w:t>n</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đ</w:t>
      </w:r>
      <w:r w:rsidR="00E35377" w:rsidRPr="00361F1C">
        <w:rPr>
          <w:rFonts w:asciiTheme="majorHAnsi" w:hAnsiTheme="majorHAnsi" w:cstheme="majorHAnsi"/>
        </w:rPr>
        <w:t>ô</w:t>
      </w:r>
      <w:r w:rsidR="00E35377" w:rsidRPr="00361F1C">
        <w:rPr>
          <w:rFonts w:asciiTheme="majorHAnsi" w:hAnsiTheme="majorHAnsi" w:cstheme="majorHAnsi"/>
          <w:spacing w:val="-1"/>
        </w:rPr>
        <w:t>́</w:t>
      </w:r>
      <w:r w:rsidR="00E35377" w:rsidRPr="00361F1C">
        <w:rPr>
          <w:rFonts w:asciiTheme="majorHAnsi" w:hAnsiTheme="majorHAnsi" w:cstheme="majorHAnsi"/>
        </w:rPr>
        <w:t>i</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ng</w:t>
      </w:r>
      <w:r w:rsidR="00E35377" w:rsidRPr="00361F1C">
        <w:rPr>
          <w:rFonts w:asciiTheme="majorHAnsi" w:hAnsiTheme="majorHAnsi" w:cstheme="majorHAnsi"/>
          <w:spacing w:val="-2"/>
        </w:rPr>
        <w:t>â</w:t>
      </w:r>
      <w:r w:rsidR="00E35377" w:rsidRPr="00361F1C">
        <w:rPr>
          <w:rFonts w:asciiTheme="majorHAnsi" w:hAnsiTheme="majorHAnsi" w:cstheme="majorHAnsi"/>
        </w:rPr>
        <w:t>n</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s</w:t>
      </w:r>
      <w:r w:rsidR="00E35377" w:rsidRPr="00361F1C">
        <w:rPr>
          <w:rFonts w:asciiTheme="majorHAnsi" w:hAnsiTheme="majorHAnsi" w:cstheme="majorHAnsi"/>
        </w:rPr>
        <w:t>á</w:t>
      </w:r>
      <w:r w:rsidR="00E35377" w:rsidRPr="00361F1C">
        <w:rPr>
          <w:rFonts w:asciiTheme="majorHAnsi" w:hAnsiTheme="majorHAnsi" w:cstheme="majorHAnsi"/>
          <w:spacing w:val="-2"/>
        </w:rPr>
        <w:t>c</w:t>
      </w:r>
      <w:r w:rsidR="00E35377" w:rsidRPr="00361F1C">
        <w:rPr>
          <w:rFonts w:asciiTheme="majorHAnsi" w:hAnsiTheme="majorHAnsi" w:cstheme="majorHAnsi"/>
        </w:rPr>
        <w:t>h</w:t>
      </w:r>
      <w:r w:rsidR="00E35377" w:rsidRPr="00361F1C">
        <w:rPr>
          <w:rFonts w:asciiTheme="majorHAnsi" w:hAnsiTheme="majorHAnsi" w:cstheme="majorHAnsi"/>
          <w:spacing w:val="-4"/>
        </w:rPr>
        <w:t xml:space="preserve"> </w:t>
      </w:r>
      <w:r w:rsidR="00E35377" w:rsidRPr="00361F1C">
        <w:rPr>
          <w:rFonts w:asciiTheme="majorHAnsi" w:hAnsiTheme="majorHAnsi" w:cstheme="majorHAnsi"/>
          <w:spacing w:val="-1"/>
        </w:rPr>
        <w:t>đ</w:t>
      </w:r>
      <w:r w:rsidR="00E35377" w:rsidRPr="00361F1C">
        <w:rPr>
          <w:rFonts w:asciiTheme="majorHAnsi" w:hAnsiTheme="majorHAnsi" w:cstheme="majorHAnsi"/>
          <w:spacing w:val="1"/>
        </w:rPr>
        <w:t>ị</w:t>
      </w:r>
      <w:r w:rsidR="00E35377" w:rsidRPr="00361F1C">
        <w:rPr>
          <w:rFonts w:asciiTheme="majorHAnsi" w:hAnsiTheme="majorHAnsi" w:cstheme="majorHAnsi"/>
        </w:rPr>
        <w:t>a</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p</w:t>
      </w:r>
      <w:r w:rsidR="00E35377" w:rsidRPr="00361F1C">
        <w:rPr>
          <w:rFonts w:asciiTheme="majorHAnsi" w:hAnsiTheme="majorHAnsi" w:cstheme="majorHAnsi"/>
          <w:spacing w:val="1"/>
        </w:rPr>
        <w:t>h</w:t>
      </w:r>
      <w:r w:rsidR="00E35377" w:rsidRPr="00361F1C">
        <w:rPr>
          <w:rFonts w:asciiTheme="majorHAnsi" w:hAnsiTheme="majorHAnsi" w:cstheme="majorHAnsi"/>
          <w:spacing w:val="-1"/>
        </w:rPr>
        <w:t>ư</w:t>
      </w:r>
      <w:r w:rsidR="00E35377" w:rsidRPr="00361F1C">
        <w:rPr>
          <w:rFonts w:asciiTheme="majorHAnsi" w:hAnsiTheme="majorHAnsi" w:cstheme="majorHAnsi"/>
        </w:rPr>
        <w:t>ơ</w:t>
      </w:r>
      <w:r w:rsidR="00E35377" w:rsidRPr="00361F1C">
        <w:rPr>
          <w:rFonts w:asciiTheme="majorHAnsi" w:hAnsiTheme="majorHAnsi" w:cstheme="majorHAnsi"/>
          <w:spacing w:val="-1"/>
        </w:rPr>
        <w:t>n</w:t>
      </w:r>
      <w:r w:rsidR="00E35377" w:rsidRPr="00361F1C">
        <w:rPr>
          <w:rFonts w:asciiTheme="majorHAnsi" w:hAnsiTheme="majorHAnsi" w:cstheme="majorHAnsi"/>
        </w:rPr>
        <w:t>g</w:t>
      </w:r>
      <w:r w:rsidR="00E35377" w:rsidRPr="00E35377">
        <w:rPr>
          <w:rFonts w:asciiTheme="majorHAnsi" w:hAnsiTheme="majorHAnsi" w:cstheme="majorHAnsi"/>
          <w:spacing w:val="1"/>
        </w:rPr>
        <w:t xml:space="preserve"> </w:t>
      </w:r>
      <w:r w:rsidR="00E35377" w:rsidRPr="00361F1C">
        <w:rPr>
          <w:rFonts w:asciiTheme="majorHAnsi" w:hAnsiTheme="majorHAnsi" w:cstheme="majorHAnsi"/>
          <w:spacing w:val="1"/>
        </w:rPr>
        <w:t>t</w:t>
      </w:r>
      <w:r w:rsidR="00E35377" w:rsidRPr="00361F1C">
        <w:rPr>
          <w:rFonts w:asciiTheme="majorHAnsi" w:hAnsiTheme="majorHAnsi" w:cstheme="majorHAnsi"/>
          <w:spacing w:val="-1"/>
        </w:rPr>
        <w:t>h</w:t>
      </w:r>
      <w:r w:rsidR="00E35377" w:rsidRPr="00361F1C">
        <w:rPr>
          <w:rFonts w:asciiTheme="majorHAnsi" w:hAnsiTheme="majorHAnsi" w:cstheme="majorHAnsi"/>
        </w:rPr>
        <w:t>eo</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q</w:t>
      </w:r>
      <w:r w:rsidR="00E35377" w:rsidRPr="00361F1C">
        <w:rPr>
          <w:rFonts w:asciiTheme="majorHAnsi" w:hAnsiTheme="majorHAnsi" w:cstheme="majorHAnsi"/>
          <w:spacing w:val="-1"/>
        </w:rPr>
        <w:t>u</w:t>
      </w:r>
      <w:r w:rsidR="00E35377" w:rsidRPr="00361F1C">
        <w:rPr>
          <w:rFonts w:asciiTheme="majorHAnsi" w:hAnsiTheme="majorHAnsi" w:cstheme="majorHAnsi"/>
        </w:rPr>
        <w:t>y</w:t>
      </w:r>
      <w:r w:rsidR="00E35377" w:rsidRPr="00361F1C">
        <w:rPr>
          <w:rFonts w:asciiTheme="majorHAnsi" w:hAnsiTheme="majorHAnsi" w:cstheme="majorHAnsi"/>
          <w:spacing w:val="-7"/>
        </w:rPr>
        <w:t xml:space="preserve"> </w:t>
      </w:r>
      <w:r w:rsidR="00E35377" w:rsidRPr="00361F1C">
        <w:rPr>
          <w:rFonts w:asciiTheme="majorHAnsi" w:hAnsiTheme="majorHAnsi" w:cstheme="majorHAnsi"/>
          <w:spacing w:val="1"/>
        </w:rPr>
        <w:t>đ</w:t>
      </w:r>
      <w:r w:rsidR="00E35377" w:rsidRPr="00361F1C">
        <w:rPr>
          <w:rFonts w:asciiTheme="majorHAnsi" w:hAnsiTheme="majorHAnsi" w:cstheme="majorHAnsi"/>
          <w:spacing w:val="-1"/>
        </w:rPr>
        <w:t>ịn</w:t>
      </w:r>
      <w:r w:rsidR="00E35377" w:rsidRPr="00361F1C">
        <w:rPr>
          <w:rFonts w:asciiTheme="majorHAnsi" w:hAnsiTheme="majorHAnsi" w:cstheme="majorHAnsi"/>
        </w:rPr>
        <w:t>h</w:t>
      </w:r>
      <w:r w:rsidR="00E35377">
        <w:rPr>
          <w:rFonts w:asciiTheme="majorHAnsi" w:hAnsiTheme="majorHAnsi" w:cstheme="majorHAnsi"/>
        </w:rPr>
        <w:t>.</w:t>
      </w:r>
    </w:p>
    <w:p w14:paraId="4AE08C52" w14:textId="16D0422E" w:rsidR="00445558" w:rsidRPr="00361F1C" w:rsidRDefault="002F04D2" w:rsidP="00CE0549">
      <w:pPr>
        <w:widowControl w:val="0"/>
        <w:pBdr>
          <w:bottom w:val="single" w:sz="4" w:space="22" w:color="FFFFFF"/>
        </w:pBdr>
        <w:shd w:val="clear" w:color="auto" w:fill="FFFFFF"/>
        <w:spacing w:before="120"/>
        <w:ind w:firstLine="567"/>
        <w:jc w:val="both"/>
        <w:rPr>
          <w:rFonts w:asciiTheme="majorHAnsi" w:hAnsiTheme="majorHAnsi" w:cstheme="majorHAnsi"/>
          <w:spacing w:val="2"/>
          <w:lang w:val="nb-NO"/>
        </w:rPr>
      </w:pPr>
      <w:r>
        <w:rPr>
          <w:rFonts w:asciiTheme="majorHAnsi" w:hAnsiTheme="majorHAnsi" w:cstheme="majorHAnsi"/>
        </w:rPr>
        <w:t xml:space="preserve">- </w:t>
      </w:r>
      <w:r w:rsidR="00445558" w:rsidRPr="00361F1C">
        <w:rPr>
          <w:rFonts w:asciiTheme="majorHAnsi" w:hAnsiTheme="majorHAnsi" w:cstheme="majorHAnsi"/>
        </w:rPr>
        <w:t xml:space="preserve">Căn cứ dự toán ngân sách đối với các khoản thu từ chuyển mục đích sử dụng đất chuyên trồng lúa sang mục đích phi nông nghiệp: 90,741 tỷ đồng </w:t>
      </w:r>
      <w:r w:rsidR="00C72260">
        <w:rPr>
          <w:rFonts w:asciiTheme="majorHAnsi" w:hAnsiTheme="majorHAnsi" w:cstheme="majorHAnsi"/>
        </w:rPr>
        <w:t>do đó</w:t>
      </w:r>
      <w:r w:rsidR="00445558" w:rsidRPr="00361F1C">
        <w:rPr>
          <w:rFonts w:asciiTheme="majorHAnsi" w:hAnsiTheme="majorHAnsi" w:cstheme="majorHAnsi"/>
        </w:rPr>
        <w:t xml:space="preserve"> </w:t>
      </w:r>
      <w:r w:rsidR="00445558" w:rsidRPr="00361F1C">
        <w:rPr>
          <w:rFonts w:asciiTheme="majorHAnsi" w:hAnsiTheme="majorHAnsi" w:cstheme="majorHAnsi"/>
          <w:lang w:val="nb-NO"/>
        </w:rPr>
        <w:t xml:space="preserve">chính sách </w:t>
      </w:r>
      <w:r w:rsidR="00445558" w:rsidRPr="00361F1C">
        <w:rPr>
          <w:rFonts w:asciiTheme="majorHAnsi" w:hAnsiTheme="majorHAnsi" w:cstheme="majorHAnsi"/>
          <w:bCs/>
        </w:rPr>
        <w:t>quy định nguyên tắc, phạm vi, định mức hỗ trợ và việc sử dụng kinh phí hỗ trợ sản xuất lúa, bảo vệ đất trồng lúa trên địa bàn Thành phố Hồ Chí Minh</w:t>
      </w:r>
      <w:r w:rsidR="00445558" w:rsidRPr="00361F1C">
        <w:rPr>
          <w:rFonts w:asciiTheme="majorHAnsi" w:hAnsiTheme="majorHAnsi" w:cstheme="majorHAnsi"/>
          <w:lang w:val="nb-NO"/>
        </w:rPr>
        <w:t xml:space="preserve"> sẽ </w:t>
      </w:r>
      <w:r w:rsidR="00445558" w:rsidRPr="00361F1C">
        <w:rPr>
          <w:rFonts w:asciiTheme="majorHAnsi" w:hAnsiTheme="majorHAnsi" w:cstheme="majorHAnsi"/>
          <w:spacing w:val="2"/>
          <w:lang w:val="nb-NO"/>
        </w:rPr>
        <w:t>không tác động đến nguồn thu ngân sách giai đoạn năm 2026 – 2030.</w:t>
      </w:r>
    </w:p>
    <w:p w14:paraId="7D054E7B" w14:textId="2A3AF8A1" w:rsidR="00445558" w:rsidRPr="00361F1C" w:rsidRDefault="002F04D2"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Pr>
          <w:rFonts w:asciiTheme="majorHAnsi" w:hAnsiTheme="majorHAnsi" w:cstheme="majorHAnsi"/>
          <w:spacing w:val="-1"/>
        </w:rPr>
        <w:t xml:space="preserve">- </w:t>
      </w:r>
      <w:r w:rsidR="00445558" w:rsidRPr="00361F1C">
        <w:rPr>
          <w:rFonts w:asciiTheme="majorHAnsi" w:hAnsiTheme="majorHAnsi" w:cstheme="majorHAnsi"/>
          <w:spacing w:val="-1"/>
        </w:rPr>
        <w:t>N</w:t>
      </w:r>
      <w:r w:rsidR="00445558" w:rsidRPr="00361F1C">
        <w:rPr>
          <w:rFonts w:asciiTheme="majorHAnsi" w:hAnsiTheme="majorHAnsi" w:cstheme="majorHAnsi"/>
          <w:spacing w:val="1"/>
        </w:rPr>
        <w:t>g</w:t>
      </w:r>
      <w:r w:rsidR="00445558" w:rsidRPr="00361F1C">
        <w:rPr>
          <w:rFonts w:asciiTheme="majorHAnsi" w:hAnsiTheme="majorHAnsi" w:cstheme="majorHAnsi"/>
          <w:spacing w:val="-1"/>
        </w:rPr>
        <w:t>uồ</w:t>
      </w:r>
      <w:r w:rsidR="00445558" w:rsidRPr="00361F1C">
        <w:rPr>
          <w:rFonts w:asciiTheme="majorHAnsi" w:hAnsiTheme="majorHAnsi" w:cstheme="majorHAnsi"/>
        </w:rPr>
        <w:t>n</w:t>
      </w:r>
      <w:r w:rsidR="00445558" w:rsidRPr="00361F1C">
        <w:rPr>
          <w:rFonts w:asciiTheme="majorHAnsi" w:hAnsiTheme="majorHAnsi" w:cstheme="majorHAnsi"/>
          <w:spacing w:val="2"/>
        </w:rPr>
        <w:t xml:space="preserve"> </w:t>
      </w:r>
      <w:r w:rsidR="00445558" w:rsidRPr="00361F1C">
        <w:rPr>
          <w:rFonts w:asciiTheme="majorHAnsi" w:hAnsiTheme="majorHAnsi" w:cstheme="majorHAnsi"/>
          <w:spacing w:val="1"/>
        </w:rPr>
        <w:t>k</w:t>
      </w:r>
      <w:r w:rsidR="00445558" w:rsidRPr="00361F1C">
        <w:rPr>
          <w:rFonts w:asciiTheme="majorHAnsi" w:hAnsiTheme="majorHAnsi" w:cstheme="majorHAnsi"/>
          <w:spacing w:val="-1"/>
        </w:rPr>
        <w:t>in</w:t>
      </w:r>
      <w:r w:rsidR="00445558" w:rsidRPr="00361F1C">
        <w:rPr>
          <w:rFonts w:asciiTheme="majorHAnsi" w:hAnsiTheme="majorHAnsi" w:cstheme="majorHAnsi"/>
        </w:rPr>
        <w:t>h</w:t>
      </w:r>
      <w:r w:rsidR="00445558" w:rsidRPr="00361F1C">
        <w:rPr>
          <w:rFonts w:asciiTheme="majorHAnsi" w:hAnsiTheme="majorHAnsi" w:cstheme="majorHAnsi"/>
          <w:spacing w:val="4"/>
        </w:rPr>
        <w:t xml:space="preserve"> </w:t>
      </w:r>
      <w:r w:rsidR="00445558" w:rsidRPr="00361F1C">
        <w:rPr>
          <w:rFonts w:asciiTheme="majorHAnsi" w:hAnsiTheme="majorHAnsi" w:cstheme="majorHAnsi"/>
          <w:spacing w:val="-1"/>
        </w:rPr>
        <w:t>ph</w:t>
      </w:r>
      <w:r w:rsidR="00445558" w:rsidRPr="00361F1C">
        <w:rPr>
          <w:rFonts w:asciiTheme="majorHAnsi" w:hAnsiTheme="majorHAnsi" w:cstheme="majorHAnsi"/>
        </w:rPr>
        <w:t>í</w:t>
      </w:r>
      <w:r w:rsidR="00445558" w:rsidRPr="00361F1C">
        <w:rPr>
          <w:rFonts w:asciiTheme="majorHAnsi" w:hAnsiTheme="majorHAnsi" w:cstheme="majorHAnsi"/>
          <w:spacing w:val="4"/>
        </w:rPr>
        <w:t xml:space="preserve"> </w:t>
      </w:r>
      <w:r w:rsidR="00445558" w:rsidRPr="00361F1C">
        <w:rPr>
          <w:rFonts w:asciiTheme="majorHAnsi" w:hAnsiTheme="majorHAnsi" w:cstheme="majorHAnsi"/>
          <w:spacing w:val="-1"/>
        </w:rPr>
        <w:t>d</w:t>
      </w:r>
      <w:r w:rsidR="00445558" w:rsidRPr="00361F1C">
        <w:rPr>
          <w:rFonts w:asciiTheme="majorHAnsi" w:hAnsiTheme="majorHAnsi" w:cstheme="majorHAnsi"/>
        </w:rPr>
        <w:t>o</w:t>
      </w:r>
      <w:r w:rsidR="00445558" w:rsidRPr="00361F1C">
        <w:rPr>
          <w:rFonts w:asciiTheme="majorHAnsi" w:hAnsiTheme="majorHAnsi" w:cstheme="majorHAnsi"/>
          <w:spacing w:val="2"/>
        </w:rPr>
        <w:t xml:space="preserve"> </w:t>
      </w:r>
      <w:r w:rsidR="00445558" w:rsidRPr="00361F1C">
        <w:rPr>
          <w:rFonts w:asciiTheme="majorHAnsi" w:hAnsiTheme="majorHAnsi" w:cstheme="majorHAnsi"/>
          <w:spacing w:val="1"/>
        </w:rPr>
        <w:t>ng</w:t>
      </w:r>
      <w:r w:rsidR="00445558" w:rsidRPr="00361F1C">
        <w:rPr>
          <w:rFonts w:asciiTheme="majorHAnsi" w:hAnsiTheme="majorHAnsi" w:cstheme="majorHAnsi"/>
          <w:spacing w:val="-1"/>
        </w:rPr>
        <w:t>ư</w:t>
      </w:r>
      <w:r w:rsidR="00445558" w:rsidRPr="00361F1C">
        <w:rPr>
          <w:rFonts w:asciiTheme="majorHAnsi" w:hAnsiTheme="majorHAnsi" w:cstheme="majorHAnsi"/>
          <w:spacing w:val="-2"/>
        </w:rPr>
        <w:t>ờ</w:t>
      </w:r>
      <w:r w:rsidR="00445558" w:rsidRPr="00361F1C">
        <w:rPr>
          <w:rFonts w:asciiTheme="majorHAnsi" w:hAnsiTheme="majorHAnsi" w:cstheme="majorHAnsi"/>
        </w:rPr>
        <w:t>i</w:t>
      </w:r>
      <w:r w:rsidR="00445558" w:rsidRPr="00361F1C">
        <w:rPr>
          <w:rFonts w:asciiTheme="majorHAnsi" w:hAnsiTheme="majorHAnsi" w:cstheme="majorHAnsi"/>
          <w:spacing w:val="2"/>
        </w:rPr>
        <w:t xml:space="preserve"> </w:t>
      </w:r>
      <w:r w:rsidR="00445558" w:rsidRPr="00361F1C">
        <w:rPr>
          <w:rFonts w:asciiTheme="majorHAnsi" w:hAnsiTheme="majorHAnsi" w:cstheme="majorHAnsi"/>
          <w:spacing w:val="1"/>
        </w:rPr>
        <w:t>đ</w:t>
      </w:r>
      <w:r w:rsidR="00445558" w:rsidRPr="00361F1C">
        <w:rPr>
          <w:rFonts w:asciiTheme="majorHAnsi" w:hAnsiTheme="majorHAnsi" w:cstheme="majorHAnsi"/>
          <w:spacing w:val="-1"/>
        </w:rPr>
        <w:t>ư</w:t>
      </w:r>
      <w:r w:rsidR="00445558" w:rsidRPr="00361F1C">
        <w:rPr>
          <w:rFonts w:asciiTheme="majorHAnsi" w:hAnsiTheme="majorHAnsi" w:cstheme="majorHAnsi"/>
        </w:rPr>
        <w:t>ợc</w:t>
      </w:r>
      <w:r w:rsidR="00445558" w:rsidRPr="00361F1C">
        <w:rPr>
          <w:rFonts w:asciiTheme="majorHAnsi" w:hAnsiTheme="majorHAnsi" w:cstheme="majorHAnsi"/>
          <w:spacing w:val="1"/>
        </w:rPr>
        <w:t xml:space="preserve"> </w:t>
      </w:r>
      <w:r w:rsidR="00445558" w:rsidRPr="00361F1C">
        <w:rPr>
          <w:rFonts w:asciiTheme="majorHAnsi" w:hAnsiTheme="majorHAnsi" w:cstheme="majorHAnsi"/>
          <w:spacing w:val="-1"/>
        </w:rPr>
        <w:t>n</w:t>
      </w:r>
      <w:r w:rsidR="00445558" w:rsidRPr="00361F1C">
        <w:rPr>
          <w:rFonts w:asciiTheme="majorHAnsi" w:hAnsiTheme="majorHAnsi" w:cstheme="majorHAnsi"/>
          <w:spacing w:val="1"/>
        </w:rPr>
        <w:t>h</w:t>
      </w:r>
      <w:r w:rsidR="00445558" w:rsidRPr="00361F1C">
        <w:rPr>
          <w:rFonts w:asciiTheme="majorHAnsi" w:hAnsiTheme="majorHAnsi" w:cstheme="majorHAnsi"/>
        </w:rPr>
        <w:t>à</w:t>
      </w:r>
      <w:r w:rsidR="00445558" w:rsidRPr="00361F1C">
        <w:rPr>
          <w:rFonts w:asciiTheme="majorHAnsi" w:hAnsiTheme="majorHAnsi" w:cstheme="majorHAnsi"/>
          <w:spacing w:val="1"/>
        </w:rPr>
        <w:t xml:space="preserve"> n</w:t>
      </w:r>
      <w:r w:rsidR="00445558" w:rsidRPr="00361F1C">
        <w:rPr>
          <w:rFonts w:asciiTheme="majorHAnsi" w:hAnsiTheme="majorHAnsi" w:cstheme="majorHAnsi"/>
          <w:spacing w:val="-1"/>
        </w:rPr>
        <w:t>ư</w:t>
      </w:r>
      <w:r w:rsidR="00445558" w:rsidRPr="00361F1C">
        <w:rPr>
          <w:rFonts w:asciiTheme="majorHAnsi" w:hAnsiTheme="majorHAnsi" w:cstheme="majorHAnsi"/>
        </w:rPr>
        <w:t>ớc</w:t>
      </w:r>
      <w:r w:rsidR="00445558" w:rsidRPr="00361F1C">
        <w:rPr>
          <w:rFonts w:asciiTheme="majorHAnsi" w:hAnsiTheme="majorHAnsi" w:cstheme="majorHAnsi"/>
          <w:spacing w:val="8"/>
        </w:rPr>
        <w:t xml:space="preserve"> </w:t>
      </w:r>
      <w:r w:rsidR="00445558" w:rsidRPr="00361F1C">
        <w:rPr>
          <w:rFonts w:asciiTheme="majorHAnsi" w:hAnsiTheme="majorHAnsi" w:cstheme="majorHAnsi"/>
          <w:spacing w:val="1"/>
        </w:rPr>
        <w:t>g</w:t>
      </w:r>
      <w:r w:rsidR="00445558" w:rsidRPr="00361F1C">
        <w:rPr>
          <w:rFonts w:asciiTheme="majorHAnsi" w:hAnsiTheme="majorHAnsi" w:cstheme="majorHAnsi"/>
          <w:spacing w:val="-1"/>
        </w:rPr>
        <w:t>i</w:t>
      </w:r>
      <w:r w:rsidR="00445558" w:rsidRPr="00361F1C">
        <w:rPr>
          <w:rFonts w:asciiTheme="majorHAnsi" w:hAnsiTheme="majorHAnsi" w:cstheme="majorHAnsi"/>
        </w:rPr>
        <w:t>ao</w:t>
      </w:r>
      <w:r w:rsidR="00445558" w:rsidRPr="00361F1C">
        <w:rPr>
          <w:rFonts w:asciiTheme="majorHAnsi" w:hAnsiTheme="majorHAnsi" w:cstheme="majorHAnsi"/>
          <w:spacing w:val="2"/>
        </w:rPr>
        <w:t xml:space="preserve"> </w:t>
      </w:r>
      <w:r w:rsidR="00445558" w:rsidRPr="00361F1C">
        <w:rPr>
          <w:rFonts w:asciiTheme="majorHAnsi" w:hAnsiTheme="majorHAnsi" w:cstheme="majorHAnsi"/>
          <w:spacing w:val="1"/>
        </w:rPr>
        <w:t>đ</w:t>
      </w:r>
      <w:r w:rsidR="00445558" w:rsidRPr="00361F1C">
        <w:rPr>
          <w:rFonts w:asciiTheme="majorHAnsi" w:hAnsiTheme="majorHAnsi" w:cstheme="majorHAnsi"/>
          <w:spacing w:val="-2"/>
        </w:rPr>
        <w:t>ấ</w:t>
      </w:r>
      <w:r w:rsidR="00445558" w:rsidRPr="00361F1C">
        <w:rPr>
          <w:rFonts w:asciiTheme="majorHAnsi" w:hAnsiTheme="majorHAnsi" w:cstheme="majorHAnsi"/>
          <w:spacing w:val="1"/>
        </w:rPr>
        <w:t>t</w:t>
      </w:r>
      <w:r w:rsidR="00445558" w:rsidRPr="00361F1C">
        <w:rPr>
          <w:rFonts w:asciiTheme="majorHAnsi" w:hAnsiTheme="majorHAnsi" w:cstheme="majorHAnsi"/>
        </w:rPr>
        <w:t>,</w:t>
      </w:r>
      <w:r w:rsidR="00445558" w:rsidRPr="00361F1C">
        <w:rPr>
          <w:rFonts w:asciiTheme="majorHAnsi" w:hAnsiTheme="majorHAnsi" w:cstheme="majorHAnsi"/>
          <w:spacing w:val="2"/>
        </w:rPr>
        <w:t xml:space="preserve"> </w:t>
      </w:r>
      <w:r w:rsidR="00445558" w:rsidRPr="00361F1C">
        <w:rPr>
          <w:rFonts w:asciiTheme="majorHAnsi" w:hAnsiTheme="majorHAnsi" w:cstheme="majorHAnsi"/>
          <w:spacing w:val="-2"/>
        </w:rPr>
        <w:t>c</w:t>
      </w:r>
      <w:r w:rsidR="00445558" w:rsidRPr="00361F1C">
        <w:rPr>
          <w:rFonts w:asciiTheme="majorHAnsi" w:hAnsiTheme="majorHAnsi" w:cstheme="majorHAnsi"/>
          <w:spacing w:val="-1"/>
        </w:rPr>
        <w:t>h</w:t>
      </w:r>
      <w:r w:rsidR="00445558" w:rsidRPr="00361F1C">
        <w:rPr>
          <w:rFonts w:asciiTheme="majorHAnsi" w:hAnsiTheme="majorHAnsi" w:cstheme="majorHAnsi"/>
        </w:rPr>
        <w:t>o</w:t>
      </w:r>
      <w:r w:rsidR="00445558" w:rsidRPr="00361F1C">
        <w:rPr>
          <w:rFonts w:asciiTheme="majorHAnsi" w:hAnsiTheme="majorHAnsi" w:cstheme="majorHAnsi"/>
          <w:spacing w:val="4"/>
        </w:rPr>
        <w:t xml:space="preserve"> </w:t>
      </w:r>
      <w:r w:rsidR="00445558" w:rsidRPr="00361F1C">
        <w:rPr>
          <w:rFonts w:asciiTheme="majorHAnsi" w:hAnsiTheme="majorHAnsi" w:cstheme="majorHAnsi"/>
          <w:spacing w:val="-1"/>
        </w:rPr>
        <w:t>th</w:t>
      </w:r>
      <w:r w:rsidR="00445558" w:rsidRPr="00361F1C">
        <w:rPr>
          <w:rFonts w:asciiTheme="majorHAnsi" w:hAnsiTheme="majorHAnsi" w:cstheme="majorHAnsi"/>
          <w:spacing w:val="1"/>
        </w:rPr>
        <w:t>u</w:t>
      </w:r>
      <w:r w:rsidR="00445558" w:rsidRPr="00361F1C">
        <w:rPr>
          <w:rFonts w:asciiTheme="majorHAnsi" w:hAnsiTheme="majorHAnsi" w:cstheme="majorHAnsi"/>
        </w:rPr>
        <w:t>ê</w:t>
      </w:r>
      <w:r w:rsidR="00445558" w:rsidRPr="00361F1C">
        <w:rPr>
          <w:rFonts w:asciiTheme="majorHAnsi" w:hAnsiTheme="majorHAnsi" w:cstheme="majorHAnsi"/>
          <w:spacing w:val="1"/>
        </w:rPr>
        <w:t xml:space="preserve"> đ</w:t>
      </w:r>
      <w:r w:rsidR="00445558" w:rsidRPr="00361F1C">
        <w:rPr>
          <w:rFonts w:asciiTheme="majorHAnsi" w:hAnsiTheme="majorHAnsi" w:cstheme="majorHAnsi"/>
          <w:spacing w:val="-2"/>
        </w:rPr>
        <w:t>ấ</w:t>
      </w:r>
      <w:r w:rsidR="00445558" w:rsidRPr="00361F1C">
        <w:rPr>
          <w:rFonts w:asciiTheme="majorHAnsi" w:hAnsiTheme="majorHAnsi" w:cstheme="majorHAnsi"/>
        </w:rPr>
        <w:t>t</w:t>
      </w:r>
      <w:r w:rsidR="00445558" w:rsidRPr="00361F1C">
        <w:rPr>
          <w:rFonts w:asciiTheme="majorHAnsi" w:hAnsiTheme="majorHAnsi" w:cstheme="majorHAnsi"/>
          <w:spacing w:val="4"/>
        </w:rPr>
        <w:t xml:space="preserve"> </w:t>
      </w:r>
      <w:r w:rsidR="00445558" w:rsidRPr="00361F1C">
        <w:rPr>
          <w:rFonts w:asciiTheme="majorHAnsi" w:hAnsiTheme="majorHAnsi" w:cstheme="majorHAnsi"/>
          <w:spacing w:val="-1"/>
        </w:rPr>
        <w:t>đ</w:t>
      </w:r>
      <w:r w:rsidR="00445558" w:rsidRPr="00361F1C">
        <w:rPr>
          <w:rFonts w:asciiTheme="majorHAnsi" w:hAnsiTheme="majorHAnsi" w:cstheme="majorHAnsi"/>
        </w:rPr>
        <w:t>ể</w:t>
      </w:r>
      <w:r w:rsidR="00445558" w:rsidRPr="00361F1C">
        <w:rPr>
          <w:rFonts w:asciiTheme="majorHAnsi" w:hAnsiTheme="majorHAnsi" w:cstheme="majorHAnsi"/>
          <w:spacing w:val="3"/>
        </w:rPr>
        <w:t xml:space="preserve"> </w:t>
      </w:r>
      <w:r w:rsidR="00445558" w:rsidRPr="00361F1C">
        <w:rPr>
          <w:rFonts w:asciiTheme="majorHAnsi" w:hAnsiTheme="majorHAnsi" w:cstheme="majorHAnsi"/>
          <w:spacing w:val="1"/>
        </w:rPr>
        <w:t>s</w:t>
      </w:r>
      <w:r w:rsidR="00445558" w:rsidRPr="00361F1C">
        <w:rPr>
          <w:rFonts w:asciiTheme="majorHAnsi" w:hAnsiTheme="majorHAnsi" w:cstheme="majorHAnsi"/>
        </w:rPr>
        <w:t xml:space="preserve">ử </w:t>
      </w:r>
      <w:r w:rsidR="00445558" w:rsidRPr="00361F1C">
        <w:rPr>
          <w:rFonts w:asciiTheme="majorHAnsi" w:hAnsiTheme="majorHAnsi" w:cstheme="majorHAnsi"/>
          <w:spacing w:val="-1"/>
        </w:rPr>
        <w:t>d</w:t>
      </w:r>
      <w:r w:rsidR="00445558" w:rsidRPr="00361F1C">
        <w:rPr>
          <w:rFonts w:asciiTheme="majorHAnsi" w:hAnsiTheme="majorHAnsi" w:cstheme="majorHAnsi"/>
          <w:spacing w:val="1"/>
        </w:rPr>
        <w:t>ụ</w:t>
      </w:r>
      <w:r w:rsidR="00445558" w:rsidRPr="00361F1C">
        <w:rPr>
          <w:rFonts w:asciiTheme="majorHAnsi" w:hAnsiTheme="majorHAnsi" w:cstheme="majorHAnsi"/>
          <w:spacing w:val="-1"/>
        </w:rPr>
        <w:t>n</w:t>
      </w:r>
      <w:r w:rsidR="00445558" w:rsidRPr="00361F1C">
        <w:rPr>
          <w:rFonts w:asciiTheme="majorHAnsi" w:hAnsiTheme="majorHAnsi" w:cstheme="majorHAnsi"/>
        </w:rPr>
        <w:t xml:space="preserve">g </w:t>
      </w:r>
      <w:r w:rsidR="00445558" w:rsidRPr="00361F1C">
        <w:rPr>
          <w:rFonts w:asciiTheme="majorHAnsi" w:hAnsiTheme="majorHAnsi" w:cstheme="majorHAnsi"/>
          <w:spacing w:val="1"/>
        </w:rPr>
        <w:t>v</w:t>
      </w:r>
      <w:r w:rsidR="00445558" w:rsidRPr="00361F1C">
        <w:rPr>
          <w:rFonts w:asciiTheme="majorHAnsi" w:hAnsiTheme="majorHAnsi" w:cstheme="majorHAnsi"/>
          <w:spacing w:val="-2"/>
        </w:rPr>
        <w:t>à</w:t>
      </w:r>
      <w:r w:rsidR="00445558" w:rsidRPr="00361F1C">
        <w:rPr>
          <w:rFonts w:asciiTheme="majorHAnsi" w:hAnsiTheme="majorHAnsi" w:cstheme="majorHAnsi"/>
        </w:rPr>
        <w:t>o</w:t>
      </w:r>
      <w:r w:rsidR="00445558" w:rsidRPr="00361F1C">
        <w:rPr>
          <w:rFonts w:asciiTheme="majorHAnsi" w:hAnsiTheme="majorHAnsi" w:cstheme="majorHAnsi"/>
          <w:spacing w:val="43"/>
        </w:rPr>
        <w:t xml:space="preserve"> </w:t>
      </w:r>
      <w:r w:rsidR="00445558" w:rsidRPr="00361F1C">
        <w:rPr>
          <w:rFonts w:asciiTheme="majorHAnsi" w:hAnsiTheme="majorHAnsi" w:cstheme="majorHAnsi"/>
        </w:rPr>
        <w:t>m</w:t>
      </w:r>
      <w:r w:rsidR="00445558" w:rsidRPr="00361F1C">
        <w:rPr>
          <w:rFonts w:asciiTheme="majorHAnsi" w:hAnsiTheme="majorHAnsi" w:cstheme="majorHAnsi"/>
          <w:spacing w:val="-1"/>
        </w:rPr>
        <w:t>ụ</w:t>
      </w:r>
      <w:r w:rsidR="00445558" w:rsidRPr="00361F1C">
        <w:rPr>
          <w:rFonts w:asciiTheme="majorHAnsi" w:hAnsiTheme="majorHAnsi" w:cstheme="majorHAnsi"/>
        </w:rPr>
        <w:t>c</w:t>
      </w:r>
      <w:r w:rsidR="00445558" w:rsidRPr="00361F1C">
        <w:rPr>
          <w:rFonts w:asciiTheme="majorHAnsi" w:hAnsiTheme="majorHAnsi" w:cstheme="majorHAnsi"/>
          <w:spacing w:val="43"/>
        </w:rPr>
        <w:t xml:space="preserve"> </w:t>
      </w:r>
      <w:r w:rsidR="00445558" w:rsidRPr="00361F1C">
        <w:rPr>
          <w:rFonts w:asciiTheme="majorHAnsi" w:hAnsiTheme="majorHAnsi" w:cstheme="majorHAnsi"/>
          <w:spacing w:val="-1"/>
        </w:rPr>
        <w:t>đ</w:t>
      </w:r>
      <w:r w:rsidR="00445558" w:rsidRPr="00361F1C">
        <w:rPr>
          <w:rFonts w:asciiTheme="majorHAnsi" w:hAnsiTheme="majorHAnsi" w:cstheme="majorHAnsi"/>
          <w:spacing w:val="1"/>
        </w:rPr>
        <w:t>í</w:t>
      </w:r>
      <w:r w:rsidR="00445558" w:rsidRPr="00361F1C">
        <w:rPr>
          <w:rFonts w:asciiTheme="majorHAnsi" w:hAnsiTheme="majorHAnsi" w:cstheme="majorHAnsi"/>
          <w:spacing w:val="-2"/>
        </w:rPr>
        <w:t>c</w:t>
      </w:r>
      <w:r w:rsidR="00445558" w:rsidRPr="00361F1C">
        <w:rPr>
          <w:rFonts w:asciiTheme="majorHAnsi" w:hAnsiTheme="majorHAnsi" w:cstheme="majorHAnsi"/>
        </w:rPr>
        <w:t>h</w:t>
      </w:r>
      <w:r w:rsidR="00445558" w:rsidRPr="00361F1C">
        <w:rPr>
          <w:rFonts w:asciiTheme="majorHAnsi" w:hAnsiTheme="majorHAnsi" w:cstheme="majorHAnsi"/>
          <w:spacing w:val="43"/>
        </w:rPr>
        <w:t xml:space="preserve"> </w:t>
      </w:r>
      <w:r w:rsidR="00445558" w:rsidRPr="00361F1C">
        <w:rPr>
          <w:rFonts w:asciiTheme="majorHAnsi" w:hAnsiTheme="majorHAnsi" w:cstheme="majorHAnsi"/>
          <w:spacing w:val="-1"/>
        </w:rPr>
        <w:t>ph</w:t>
      </w:r>
      <w:r w:rsidR="00445558" w:rsidRPr="00361F1C">
        <w:rPr>
          <w:rFonts w:asciiTheme="majorHAnsi" w:hAnsiTheme="majorHAnsi" w:cstheme="majorHAnsi"/>
        </w:rPr>
        <w:t>i</w:t>
      </w:r>
      <w:r w:rsidR="00445558" w:rsidRPr="00361F1C">
        <w:rPr>
          <w:rFonts w:asciiTheme="majorHAnsi" w:hAnsiTheme="majorHAnsi" w:cstheme="majorHAnsi"/>
          <w:spacing w:val="43"/>
        </w:rPr>
        <w:t xml:space="preserve"> </w:t>
      </w:r>
      <w:r w:rsidR="00445558" w:rsidRPr="00361F1C">
        <w:rPr>
          <w:rFonts w:asciiTheme="majorHAnsi" w:hAnsiTheme="majorHAnsi" w:cstheme="majorHAnsi"/>
          <w:spacing w:val="-1"/>
        </w:rPr>
        <w:t>n</w:t>
      </w:r>
      <w:r w:rsidR="00445558" w:rsidRPr="00361F1C">
        <w:rPr>
          <w:rFonts w:asciiTheme="majorHAnsi" w:hAnsiTheme="majorHAnsi" w:cstheme="majorHAnsi"/>
          <w:spacing w:val="1"/>
        </w:rPr>
        <w:t>ô</w:t>
      </w:r>
      <w:r w:rsidR="00445558" w:rsidRPr="00361F1C">
        <w:rPr>
          <w:rFonts w:asciiTheme="majorHAnsi" w:hAnsiTheme="majorHAnsi" w:cstheme="majorHAnsi"/>
          <w:spacing w:val="-1"/>
        </w:rPr>
        <w:t>n</w:t>
      </w:r>
      <w:r w:rsidR="00445558" w:rsidRPr="00361F1C">
        <w:rPr>
          <w:rFonts w:asciiTheme="majorHAnsi" w:hAnsiTheme="majorHAnsi" w:cstheme="majorHAnsi"/>
        </w:rPr>
        <w:t>g</w:t>
      </w:r>
      <w:r w:rsidR="00445558" w:rsidRPr="00361F1C">
        <w:rPr>
          <w:rFonts w:asciiTheme="majorHAnsi" w:hAnsiTheme="majorHAnsi" w:cstheme="majorHAnsi"/>
          <w:spacing w:val="41"/>
        </w:rPr>
        <w:t xml:space="preserve"> </w:t>
      </w:r>
      <w:r w:rsidR="00445558" w:rsidRPr="00361F1C">
        <w:rPr>
          <w:rFonts w:asciiTheme="majorHAnsi" w:hAnsiTheme="majorHAnsi" w:cstheme="majorHAnsi"/>
          <w:spacing w:val="1"/>
        </w:rPr>
        <w:t>n</w:t>
      </w:r>
      <w:r w:rsidR="00445558" w:rsidRPr="00361F1C">
        <w:rPr>
          <w:rFonts w:asciiTheme="majorHAnsi" w:hAnsiTheme="majorHAnsi" w:cstheme="majorHAnsi"/>
          <w:spacing w:val="-1"/>
        </w:rPr>
        <w:t>gh</w:t>
      </w:r>
      <w:r w:rsidR="00445558" w:rsidRPr="00361F1C">
        <w:rPr>
          <w:rFonts w:asciiTheme="majorHAnsi" w:hAnsiTheme="majorHAnsi" w:cstheme="majorHAnsi"/>
          <w:spacing w:val="1"/>
        </w:rPr>
        <w:t>i</w:t>
      </w:r>
      <w:r w:rsidR="00445558" w:rsidRPr="00361F1C">
        <w:rPr>
          <w:rFonts w:asciiTheme="majorHAnsi" w:hAnsiTheme="majorHAnsi" w:cstheme="majorHAnsi"/>
        </w:rPr>
        <w:t>ệp</w:t>
      </w:r>
      <w:r w:rsidR="00445558" w:rsidRPr="00361F1C">
        <w:rPr>
          <w:rFonts w:asciiTheme="majorHAnsi" w:hAnsiTheme="majorHAnsi" w:cstheme="majorHAnsi"/>
          <w:spacing w:val="41"/>
        </w:rPr>
        <w:t xml:space="preserve"> </w:t>
      </w:r>
      <w:r w:rsidR="00445558" w:rsidRPr="00361F1C">
        <w:rPr>
          <w:rFonts w:asciiTheme="majorHAnsi" w:hAnsiTheme="majorHAnsi" w:cstheme="majorHAnsi"/>
          <w:spacing w:val="1"/>
        </w:rPr>
        <w:t>t</w:t>
      </w:r>
      <w:r w:rsidR="00445558" w:rsidRPr="00361F1C">
        <w:rPr>
          <w:rFonts w:asciiTheme="majorHAnsi" w:hAnsiTheme="majorHAnsi" w:cstheme="majorHAnsi"/>
        </w:rPr>
        <w:t>ừ</w:t>
      </w:r>
      <w:r w:rsidR="00445558" w:rsidRPr="00361F1C">
        <w:rPr>
          <w:rFonts w:asciiTheme="majorHAnsi" w:hAnsiTheme="majorHAnsi" w:cstheme="majorHAnsi"/>
          <w:spacing w:val="41"/>
        </w:rPr>
        <w:t xml:space="preserve"> </w:t>
      </w:r>
      <w:r w:rsidR="00445558" w:rsidRPr="00361F1C">
        <w:rPr>
          <w:rFonts w:asciiTheme="majorHAnsi" w:hAnsiTheme="majorHAnsi" w:cstheme="majorHAnsi"/>
          <w:spacing w:val="-1"/>
        </w:rPr>
        <w:t>đ</w:t>
      </w:r>
      <w:r w:rsidR="00445558" w:rsidRPr="00361F1C">
        <w:rPr>
          <w:rFonts w:asciiTheme="majorHAnsi" w:hAnsiTheme="majorHAnsi" w:cstheme="majorHAnsi"/>
        </w:rPr>
        <w:t>ất</w:t>
      </w:r>
      <w:r w:rsidR="00445558" w:rsidRPr="00361F1C">
        <w:rPr>
          <w:rFonts w:asciiTheme="majorHAnsi" w:hAnsiTheme="majorHAnsi" w:cstheme="majorHAnsi"/>
          <w:spacing w:val="43"/>
        </w:rPr>
        <w:t xml:space="preserve"> </w:t>
      </w:r>
      <w:r w:rsidR="00445558" w:rsidRPr="00361F1C">
        <w:rPr>
          <w:rFonts w:asciiTheme="majorHAnsi" w:hAnsiTheme="majorHAnsi" w:cstheme="majorHAnsi"/>
          <w:spacing w:val="-2"/>
        </w:rPr>
        <w:t>c</w:t>
      </w:r>
      <w:r w:rsidR="00445558" w:rsidRPr="00361F1C">
        <w:rPr>
          <w:rFonts w:asciiTheme="majorHAnsi" w:hAnsiTheme="majorHAnsi" w:cstheme="majorHAnsi"/>
          <w:spacing w:val="1"/>
        </w:rPr>
        <w:t>h</w:t>
      </w:r>
      <w:r w:rsidR="00445558" w:rsidRPr="00361F1C">
        <w:rPr>
          <w:rFonts w:asciiTheme="majorHAnsi" w:hAnsiTheme="majorHAnsi" w:cstheme="majorHAnsi"/>
          <w:spacing w:val="-1"/>
        </w:rPr>
        <w:t>u</w:t>
      </w:r>
      <w:r w:rsidR="00445558" w:rsidRPr="00361F1C">
        <w:rPr>
          <w:rFonts w:asciiTheme="majorHAnsi" w:hAnsiTheme="majorHAnsi" w:cstheme="majorHAnsi"/>
          <w:spacing w:val="1"/>
        </w:rPr>
        <w:t>y</w:t>
      </w:r>
      <w:r w:rsidR="00445558" w:rsidRPr="00361F1C">
        <w:rPr>
          <w:rFonts w:asciiTheme="majorHAnsi" w:hAnsiTheme="majorHAnsi" w:cstheme="majorHAnsi"/>
          <w:spacing w:val="-2"/>
        </w:rPr>
        <w:t>ê</w:t>
      </w:r>
      <w:r w:rsidR="00445558" w:rsidRPr="00361F1C">
        <w:rPr>
          <w:rFonts w:asciiTheme="majorHAnsi" w:hAnsiTheme="majorHAnsi" w:cstheme="majorHAnsi"/>
        </w:rPr>
        <w:t>n</w:t>
      </w:r>
      <w:r w:rsidR="00445558" w:rsidRPr="00361F1C">
        <w:rPr>
          <w:rFonts w:asciiTheme="majorHAnsi" w:hAnsiTheme="majorHAnsi" w:cstheme="majorHAnsi"/>
          <w:spacing w:val="43"/>
        </w:rPr>
        <w:t xml:space="preserve"> </w:t>
      </w:r>
      <w:r w:rsidR="00445558" w:rsidRPr="00361F1C">
        <w:rPr>
          <w:rFonts w:asciiTheme="majorHAnsi" w:hAnsiTheme="majorHAnsi" w:cstheme="majorHAnsi"/>
          <w:spacing w:val="-1"/>
        </w:rPr>
        <w:t>t</w:t>
      </w:r>
      <w:r w:rsidR="00445558" w:rsidRPr="00361F1C">
        <w:rPr>
          <w:rFonts w:asciiTheme="majorHAnsi" w:hAnsiTheme="majorHAnsi" w:cstheme="majorHAnsi"/>
        </w:rPr>
        <w:t>r</w:t>
      </w:r>
      <w:r w:rsidR="00445558" w:rsidRPr="00361F1C">
        <w:rPr>
          <w:rFonts w:asciiTheme="majorHAnsi" w:hAnsiTheme="majorHAnsi" w:cstheme="majorHAnsi"/>
          <w:spacing w:val="-1"/>
        </w:rPr>
        <w:t>ồn</w:t>
      </w:r>
      <w:r w:rsidR="00445558" w:rsidRPr="00361F1C">
        <w:rPr>
          <w:rFonts w:asciiTheme="majorHAnsi" w:hAnsiTheme="majorHAnsi" w:cstheme="majorHAnsi"/>
        </w:rPr>
        <w:t>g</w:t>
      </w:r>
      <w:r w:rsidR="00445558" w:rsidRPr="00361F1C">
        <w:rPr>
          <w:rFonts w:asciiTheme="majorHAnsi" w:hAnsiTheme="majorHAnsi" w:cstheme="majorHAnsi"/>
          <w:spacing w:val="43"/>
        </w:rPr>
        <w:t xml:space="preserve"> </w:t>
      </w:r>
      <w:r w:rsidR="00445558" w:rsidRPr="00361F1C">
        <w:rPr>
          <w:rFonts w:asciiTheme="majorHAnsi" w:hAnsiTheme="majorHAnsi" w:cstheme="majorHAnsi"/>
          <w:spacing w:val="-1"/>
        </w:rPr>
        <w:t>l</w:t>
      </w:r>
      <w:r w:rsidR="00445558" w:rsidRPr="00361F1C">
        <w:rPr>
          <w:rFonts w:asciiTheme="majorHAnsi" w:hAnsiTheme="majorHAnsi" w:cstheme="majorHAnsi"/>
          <w:spacing w:val="1"/>
        </w:rPr>
        <w:t>ú</w:t>
      </w:r>
      <w:r w:rsidR="00445558" w:rsidRPr="00361F1C">
        <w:rPr>
          <w:rFonts w:asciiTheme="majorHAnsi" w:hAnsiTheme="majorHAnsi" w:cstheme="majorHAnsi"/>
        </w:rPr>
        <w:t>a</w:t>
      </w:r>
      <w:r w:rsidR="00445558" w:rsidRPr="00361F1C">
        <w:rPr>
          <w:rFonts w:asciiTheme="majorHAnsi" w:hAnsiTheme="majorHAnsi" w:cstheme="majorHAnsi"/>
          <w:spacing w:val="40"/>
        </w:rPr>
        <w:t xml:space="preserve"> </w:t>
      </w:r>
      <w:r w:rsidR="00445558" w:rsidRPr="00361F1C">
        <w:rPr>
          <w:rFonts w:asciiTheme="majorHAnsi" w:hAnsiTheme="majorHAnsi" w:cstheme="majorHAnsi"/>
          <w:spacing w:val="1"/>
        </w:rPr>
        <w:t>ph</w:t>
      </w:r>
      <w:r w:rsidR="00445558" w:rsidRPr="00361F1C">
        <w:rPr>
          <w:rFonts w:asciiTheme="majorHAnsi" w:hAnsiTheme="majorHAnsi" w:cstheme="majorHAnsi"/>
          <w:spacing w:val="-2"/>
        </w:rPr>
        <w:t>ả</w:t>
      </w:r>
      <w:r w:rsidR="00445558" w:rsidRPr="00361F1C">
        <w:rPr>
          <w:rFonts w:asciiTheme="majorHAnsi" w:hAnsiTheme="majorHAnsi" w:cstheme="majorHAnsi"/>
        </w:rPr>
        <w:t>i</w:t>
      </w:r>
      <w:r w:rsidR="00445558" w:rsidRPr="00361F1C">
        <w:rPr>
          <w:rFonts w:asciiTheme="majorHAnsi" w:hAnsiTheme="majorHAnsi" w:cstheme="majorHAnsi"/>
          <w:spacing w:val="41"/>
        </w:rPr>
        <w:t xml:space="preserve"> </w:t>
      </w:r>
      <w:r w:rsidR="00445558" w:rsidRPr="00361F1C">
        <w:rPr>
          <w:rFonts w:asciiTheme="majorHAnsi" w:hAnsiTheme="majorHAnsi" w:cstheme="majorHAnsi"/>
          <w:spacing w:val="1"/>
        </w:rPr>
        <w:t>n</w:t>
      </w:r>
      <w:r w:rsidR="00445558" w:rsidRPr="00361F1C">
        <w:rPr>
          <w:rFonts w:asciiTheme="majorHAnsi" w:hAnsiTheme="majorHAnsi" w:cstheme="majorHAnsi"/>
          <w:spacing w:val="-1"/>
        </w:rPr>
        <w:t>ộ</w:t>
      </w:r>
      <w:r w:rsidR="00445558" w:rsidRPr="00361F1C">
        <w:rPr>
          <w:rFonts w:asciiTheme="majorHAnsi" w:hAnsiTheme="majorHAnsi" w:cstheme="majorHAnsi"/>
        </w:rPr>
        <w:t>p</w:t>
      </w:r>
      <w:r w:rsidR="00445558" w:rsidRPr="00361F1C">
        <w:rPr>
          <w:rFonts w:asciiTheme="majorHAnsi" w:hAnsiTheme="majorHAnsi" w:cstheme="majorHAnsi"/>
          <w:spacing w:val="43"/>
        </w:rPr>
        <w:t xml:space="preserve"> </w:t>
      </w:r>
      <w:r w:rsidR="00445558" w:rsidRPr="00361F1C">
        <w:rPr>
          <w:rFonts w:asciiTheme="majorHAnsi" w:hAnsiTheme="majorHAnsi" w:cstheme="majorHAnsi"/>
          <w:spacing w:val="-1"/>
        </w:rPr>
        <w:t>t</w:t>
      </w:r>
      <w:r w:rsidR="00445558" w:rsidRPr="00361F1C">
        <w:rPr>
          <w:rFonts w:asciiTheme="majorHAnsi" w:hAnsiTheme="majorHAnsi" w:cstheme="majorHAnsi"/>
          <w:spacing w:val="1"/>
        </w:rPr>
        <w:t>h</w:t>
      </w:r>
      <w:r w:rsidR="00445558" w:rsidRPr="00361F1C">
        <w:rPr>
          <w:rFonts w:asciiTheme="majorHAnsi" w:hAnsiTheme="majorHAnsi" w:cstheme="majorHAnsi"/>
          <w:spacing w:val="-2"/>
        </w:rPr>
        <w:t>e</w:t>
      </w:r>
      <w:r w:rsidR="00445558" w:rsidRPr="00361F1C">
        <w:rPr>
          <w:rFonts w:asciiTheme="majorHAnsi" w:hAnsiTheme="majorHAnsi" w:cstheme="majorHAnsi"/>
        </w:rPr>
        <w:t>o</w:t>
      </w:r>
      <w:r w:rsidR="00445558" w:rsidRPr="00361F1C">
        <w:rPr>
          <w:rFonts w:asciiTheme="majorHAnsi" w:hAnsiTheme="majorHAnsi" w:cstheme="majorHAnsi"/>
          <w:spacing w:val="41"/>
        </w:rPr>
        <w:t xml:space="preserve"> </w:t>
      </w:r>
      <w:r w:rsidR="00445558" w:rsidRPr="00361F1C">
        <w:rPr>
          <w:rFonts w:asciiTheme="majorHAnsi" w:hAnsiTheme="majorHAnsi" w:cstheme="majorHAnsi"/>
          <w:spacing w:val="1"/>
        </w:rPr>
        <w:t>q</w:t>
      </w:r>
      <w:r w:rsidR="00445558" w:rsidRPr="00361F1C">
        <w:rPr>
          <w:rFonts w:asciiTheme="majorHAnsi" w:hAnsiTheme="majorHAnsi" w:cstheme="majorHAnsi"/>
          <w:spacing w:val="-1"/>
        </w:rPr>
        <w:t>u</w:t>
      </w:r>
      <w:r w:rsidR="00445558" w:rsidRPr="00361F1C">
        <w:rPr>
          <w:rFonts w:asciiTheme="majorHAnsi" w:hAnsiTheme="majorHAnsi" w:cstheme="majorHAnsi"/>
        </w:rPr>
        <w:t>y</w:t>
      </w:r>
      <w:r w:rsidR="00445558" w:rsidRPr="00361F1C">
        <w:rPr>
          <w:rFonts w:asciiTheme="majorHAnsi" w:hAnsiTheme="majorHAnsi" w:cstheme="majorHAnsi"/>
          <w:spacing w:val="41"/>
        </w:rPr>
        <w:t xml:space="preserve"> </w:t>
      </w:r>
      <w:r w:rsidR="00445558" w:rsidRPr="00361F1C">
        <w:rPr>
          <w:rFonts w:asciiTheme="majorHAnsi" w:hAnsiTheme="majorHAnsi" w:cstheme="majorHAnsi"/>
          <w:spacing w:val="1"/>
        </w:rPr>
        <w:t>đ</w:t>
      </w:r>
      <w:r w:rsidR="00445558" w:rsidRPr="00361F1C">
        <w:rPr>
          <w:rFonts w:asciiTheme="majorHAnsi" w:hAnsiTheme="majorHAnsi" w:cstheme="majorHAnsi"/>
          <w:spacing w:val="-1"/>
        </w:rPr>
        <w:t>ịn</w:t>
      </w:r>
      <w:r w:rsidR="00445558" w:rsidRPr="00361F1C">
        <w:rPr>
          <w:rFonts w:asciiTheme="majorHAnsi" w:hAnsiTheme="majorHAnsi" w:cstheme="majorHAnsi"/>
        </w:rPr>
        <w:t xml:space="preserve">h </w:t>
      </w:r>
      <w:r w:rsidR="00445558" w:rsidRPr="00361F1C">
        <w:rPr>
          <w:rFonts w:asciiTheme="majorHAnsi" w:hAnsiTheme="majorHAnsi" w:cstheme="majorHAnsi"/>
          <w:spacing w:val="1"/>
        </w:rPr>
        <w:t>đ</w:t>
      </w:r>
      <w:r w:rsidR="00445558" w:rsidRPr="00361F1C">
        <w:rPr>
          <w:rFonts w:asciiTheme="majorHAnsi" w:hAnsiTheme="majorHAnsi" w:cstheme="majorHAnsi"/>
          <w:spacing w:val="-1"/>
        </w:rPr>
        <w:t>ư</w:t>
      </w:r>
      <w:r w:rsidR="00445558" w:rsidRPr="00361F1C">
        <w:rPr>
          <w:rFonts w:asciiTheme="majorHAnsi" w:hAnsiTheme="majorHAnsi" w:cstheme="majorHAnsi"/>
        </w:rPr>
        <w:t xml:space="preserve">ợc </w:t>
      </w:r>
      <w:r w:rsidR="00445558" w:rsidRPr="00361F1C">
        <w:rPr>
          <w:rFonts w:asciiTheme="majorHAnsi" w:hAnsiTheme="majorHAnsi" w:cstheme="majorHAnsi"/>
          <w:spacing w:val="1"/>
        </w:rPr>
        <w:t>s</w:t>
      </w:r>
      <w:r w:rsidR="00445558" w:rsidRPr="00361F1C">
        <w:rPr>
          <w:rFonts w:asciiTheme="majorHAnsi" w:hAnsiTheme="majorHAnsi" w:cstheme="majorHAnsi"/>
        </w:rPr>
        <w:t>ử</w:t>
      </w:r>
      <w:r w:rsidR="00445558" w:rsidRPr="00361F1C">
        <w:rPr>
          <w:rFonts w:asciiTheme="majorHAnsi" w:hAnsiTheme="majorHAnsi" w:cstheme="majorHAnsi"/>
          <w:spacing w:val="1"/>
        </w:rPr>
        <w:t xml:space="preserve"> </w:t>
      </w:r>
      <w:r w:rsidR="00445558" w:rsidRPr="00361F1C">
        <w:rPr>
          <w:rFonts w:asciiTheme="majorHAnsi" w:hAnsiTheme="majorHAnsi" w:cstheme="majorHAnsi"/>
          <w:spacing w:val="-1"/>
        </w:rPr>
        <w:t>d</w:t>
      </w:r>
      <w:r w:rsidR="00445558" w:rsidRPr="00361F1C">
        <w:rPr>
          <w:rFonts w:asciiTheme="majorHAnsi" w:hAnsiTheme="majorHAnsi" w:cstheme="majorHAnsi"/>
          <w:spacing w:val="1"/>
        </w:rPr>
        <w:t>ụ</w:t>
      </w:r>
      <w:r w:rsidR="00445558" w:rsidRPr="00361F1C">
        <w:rPr>
          <w:rFonts w:asciiTheme="majorHAnsi" w:hAnsiTheme="majorHAnsi" w:cstheme="majorHAnsi"/>
          <w:spacing w:val="-1"/>
        </w:rPr>
        <w:t>n</w:t>
      </w:r>
      <w:r w:rsidR="00445558" w:rsidRPr="00361F1C">
        <w:rPr>
          <w:rFonts w:asciiTheme="majorHAnsi" w:hAnsiTheme="majorHAnsi" w:cstheme="majorHAnsi"/>
        </w:rPr>
        <w:t>g</w:t>
      </w:r>
      <w:r w:rsidR="00445558" w:rsidRPr="00361F1C">
        <w:rPr>
          <w:rFonts w:asciiTheme="majorHAnsi" w:hAnsiTheme="majorHAnsi" w:cstheme="majorHAnsi"/>
          <w:spacing w:val="1"/>
        </w:rPr>
        <w:t xml:space="preserve"> đ</w:t>
      </w:r>
      <w:r w:rsidR="00445558" w:rsidRPr="00361F1C">
        <w:rPr>
          <w:rFonts w:asciiTheme="majorHAnsi" w:hAnsiTheme="majorHAnsi" w:cstheme="majorHAnsi"/>
          <w:spacing w:val="-1"/>
        </w:rPr>
        <w:t>ún</w:t>
      </w:r>
      <w:r w:rsidR="00445558" w:rsidRPr="00361F1C">
        <w:rPr>
          <w:rFonts w:asciiTheme="majorHAnsi" w:hAnsiTheme="majorHAnsi" w:cstheme="majorHAnsi"/>
        </w:rPr>
        <w:t xml:space="preserve">g </w:t>
      </w:r>
      <w:r w:rsidR="00445558" w:rsidRPr="00361F1C">
        <w:rPr>
          <w:rFonts w:asciiTheme="majorHAnsi" w:hAnsiTheme="majorHAnsi" w:cstheme="majorHAnsi"/>
          <w:spacing w:val="1"/>
        </w:rPr>
        <w:t>q</w:t>
      </w:r>
      <w:r w:rsidR="00445558" w:rsidRPr="00361F1C">
        <w:rPr>
          <w:rFonts w:asciiTheme="majorHAnsi" w:hAnsiTheme="majorHAnsi" w:cstheme="majorHAnsi"/>
          <w:spacing w:val="-1"/>
        </w:rPr>
        <w:t>u</w:t>
      </w:r>
      <w:r w:rsidR="00445558" w:rsidRPr="00361F1C">
        <w:rPr>
          <w:rFonts w:asciiTheme="majorHAnsi" w:hAnsiTheme="majorHAnsi" w:cstheme="majorHAnsi"/>
        </w:rPr>
        <w:t>y</w:t>
      </w:r>
      <w:r w:rsidR="00445558" w:rsidRPr="00361F1C">
        <w:rPr>
          <w:rFonts w:asciiTheme="majorHAnsi" w:hAnsiTheme="majorHAnsi" w:cstheme="majorHAnsi"/>
          <w:spacing w:val="1"/>
        </w:rPr>
        <w:t xml:space="preserve"> </w:t>
      </w:r>
      <w:r w:rsidR="00445558" w:rsidRPr="00361F1C">
        <w:rPr>
          <w:rFonts w:asciiTheme="majorHAnsi" w:hAnsiTheme="majorHAnsi" w:cstheme="majorHAnsi"/>
          <w:spacing w:val="-2"/>
        </w:rPr>
        <w:t>đ</w:t>
      </w:r>
      <w:r w:rsidR="00445558" w:rsidRPr="00361F1C">
        <w:rPr>
          <w:rFonts w:asciiTheme="majorHAnsi" w:hAnsiTheme="majorHAnsi" w:cstheme="majorHAnsi"/>
          <w:spacing w:val="-1"/>
        </w:rPr>
        <w:t>ị</w:t>
      </w:r>
      <w:r w:rsidR="00445558" w:rsidRPr="00361F1C">
        <w:rPr>
          <w:rFonts w:asciiTheme="majorHAnsi" w:hAnsiTheme="majorHAnsi" w:cstheme="majorHAnsi"/>
          <w:spacing w:val="1"/>
        </w:rPr>
        <w:t>nh</w:t>
      </w:r>
      <w:r w:rsidR="00445558" w:rsidRPr="00361F1C">
        <w:rPr>
          <w:rFonts w:asciiTheme="majorHAnsi" w:hAnsiTheme="majorHAnsi" w:cstheme="majorHAnsi"/>
        </w:rPr>
        <w:t>,</w:t>
      </w:r>
      <w:r w:rsidR="00445558" w:rsidRPr="00361F1C">
        <w:rPr>
          <w:rFonts w:asciiTheme="majorHAnsi" w:hAnsiTheme="majorHAnsi" w:cstheme="majorHAnsi"/>
          <w:spacing w:val="-3"/>
        </w:rPr>
        <w:t xml:space="preserve"> </w:t>
      </w:r>
      <w:r w:rsidR="00445558" w:rsidRPr="00361F1C">
        <w:rPr>
          <w:rFonts w:asciiTheme="majorHAnsi" w:hAnsiTheme="majorHAnsi" w:cstheme="majorHAnsi"/>
          <w:spacing w:val="1"/>
        </w:rPr>
        <w:t>t</w:t>
      </w:r>
      <w:r w:rsidR="00445558" w:rsidRPr="00361F1C">
        <w:rPr>
          <w:rFonts w:asciiTheme="majorHAnsi" w:hAnsiTheme="majorHAnsi" w:cstheme="majorHAnsi"/>
          <w:spacing w:val="-1"/>
        </w:rPr>
        <w:t>h</w:t>
      </w:r>
      <w:r w:rsidR="00445558" w:rsidRPr="00361F1C">
        <w:rPr>
          <w:rFonts w:asciiTheme="majorHAnsi" w:hAnsiTheme="majorHAnsi" w:cstheme="majorHAnsi"/>
          <w:spacing w:val="1"/>
        </w:rPr>
        <w:t>i</w:t>
      </w:r>
      <w:r w:rsidR="00445558" w:rsidRPr="00361F1C">
        <w:rPr>
          <w:rFonts w:asciiTheme="majorHAnsi" w:hAnsiTheme="majorHAnsi" w:cstheme="majorHAnsi"/>
          <w:spacing w:val="-2"/>
        </w:rPr>
        <w:t>ế</w:t>
      </w:r>
      <w:r w:rsidR="00445558" w:rsidRPr="00361F1C">
        <w:rPr>
          <w:rFonts w:asciiTheme="majorHAnsi" w:hAnsiTheme="majorHAnsi" w:cstheme="majorHAnsi"/>
        </w:rPr>
        <w:t>t</w:t>
      </w:r>
      <w:r w:rsidR="00445558" w:rsidRPr="00361F1C">
        <w:rPr>
          <w:rFonts w:asciiTheme="majorHAnsi" w:hAnsiTheme="majorHAnsi" w:cstheme="majorHAnsi"/>
          <w:spacing w:val="2"/>
        </w:rPr>
        <w:t xml:space="preserve"> </w:t>
      </w:r>
      <w:r w:rsidR="00445558" w:rsidRPr="00361F1C">
        <w:rPr>
          <w:rFonts w:asciiTheme="majorHAnsi" w:hAnsiTheme="majorHAnsi" w:cstheme="majorHAnsi"/>
          <w:spacing w:val="-1"/>
        </w:rPr>
        <w:t>t</w:t>
      </w:r>
      <w:r w:rsidR="00445558" w:rsidRPr="00361F1C">
        <w:rPr>
          <w:rFonts w:asciiTheme="majorHAnsi" w:hAnsiTheme="majorHAnsi" w:cstheme="majorHAnsi"/>
          <w:spacing w:val="1"/>
        </w:rPr>
        <w:t>h</w:t>
      </w:r>
      <w:r w:rsidR="00445558" w:rsidRPr="00361F1C">
        <w:rPr>
          <w:rFonts w:asciiTheme="majorHAnsi" w:hAnsiTheme="majorHAnsi" w:cstheme="majorHAnsi"/>
          <w:spacing w:val="-1"/>
        </w:rPr>
        <w:t>ự</w:t>
      </w:r>
      <w:r w:rsidR="00445558" w:rsidRPr="00361F1C">
        <w:rPr>
          <w:rFonts w:asciiTheme="majorHAnsi" w:hAnsiTheme="majorHAnsi" w:cstheme="majorHAnsi"/>
        </w:rPr>
        <w:t xml:space="preserve">c </w:t>
      </w:r>
      <w:r w:rsidR="00445558" w:rsidRPr="00361F1C">
        <w:rPr>
          <w:rFonts w:asciiTheme="majorHAnsi" w:hAnsiTheme="majorHAnsi" w:cstheme="majorHAnsi"/>
          <w:spacing w:val="-2"/>
        </w:rPr>
        <w:t>v</w:t>
      </w:r>
      <w:r w:rsidR="00445558" w:rsidRPr="00361F1C">
        <w:rPr>
          <w:rFonts w:asciiTheme="majorHAnsi" w:hAnsiTheme="majorHAnsi" w:cstheme="majorHAnsi"/>
        </w:rPr>
        <w:t>à hiệu</w:t>
      </w:r>
      <w:r w:rsidR="00445558" w:rsidRPr="00361F1C">
        <w:rPr>
          <w:rFonts w:asciiTheme="majorHAnsi" w:hAnsiTheme="majorHAnsi" w:cstheme="majorHAnsi"/>
          <w:spacing w:val="-2"/>
        </w:rPr>
        <w:t xml:space="preserve"> </w:t>
      </w:r>
      <w:r w:rsidR="00445558" w:rsidRPr="00361F1C">
        <w:rPr>
          <w:rFonts w:asciiTheme="majorHAnsi" w:hAnsiTheme="majorHAnsi" w:cstheme="majorHAnsi"/>
          <w:spacing w:val="1"/>
        </w:rPr>
        <w:t>q</w:t>
      </w:r>
      <w:r w:rsidR="00445558" w:rsidRPr="00361F1C">
        <w:rPr>
          <w:rFonts w:asciiTheme="majorHAnsi" w:hAnsiTheme="majorHAnsi" w:cstheme="majorHAnsi"/>
          <w:spacing w:val="-1"/>
        </w:rPr>
        <w:t>u</w:t>
      </w:r>
      <w:r w:rsidR="00445558" w:rsidRPr="00361F1C">
        <w:rPr>
          <w:rFonts w:asciiTheme="majorHAnsi" w:hAnsiTheme="majorHAnsi" w:cstheme="majorHAnsi"/>
        </w:rPr>
        <w:t>ả.</w:t>
      </w:r>
    </w:p>
    <w:p w14:paraId="23740F5D" w14:textId="2BC44C50" w:rsidR="00445558" w:rsidRPr="00361F1C" w:rsidRDefault="002F04D2" w:rsidP="00CE0549">
      <w:pPr>
        <w:widowControl w:val="0"/>
        <w:pBdr>
          <w:bottom w:val="single" w:sz="4" w:space="22" w:color="FFFFFF"/>
        </w:pBdr>
        <w:shd w:val="clear" w:color="auto" w:fill="FFFFFF"/>
        <w:spacing w:before="120"/>
        <w:ind w:firstLine="567"/>
        <w:jc w:val="both"/>
        <w:rPr>
          <w:rFonts w:asciiTheme="majorHAnsi" w:hAnsiTheme="majorHAnsi" w:cstheme="majorHAnsi"/>
          <w:b/>
          <w:lang w:val="nb-NO" w:eastAsia="zh-CN"/>
        </w:rPr>
      </w:pPr>
      <w:r>
        <w:rPr>
          <w:rFonts w:asciiTheme="majorHAnsi" w:hAnsiTheme="majorHAnsi" w:cstheme="majorHAnsi"/>
          <w:lang w:val="nb-NO"/>
        </w:rPr>
        <w:t xml:space="preserve">- </w:t>
      </w:r>
      <w:r w:rsidR="00445558" w:rsidRPr="00361F1C">
        <w:rPr>
          <w:rFonts w:asciiTheme="majorHAnsi" w:hAnsiTheme="majorHAnsi" w:cstheme="majorHAnsi"/>
          <w:lang w:val="nb-NO"/>
        </w:rPr>
        <w:t xml:space="preserve">Trong dài hạn, chính sách </w:t>
      </w:r>
      <w:r w:rsidR="00445558" w:rsidRPr="00361F1C">
        <w:rPr>
          <w:rFonts w:asciiTheme="majorHAnsi" w:hAnsiTheme="majorHAnsi" w:cstheme="majorHAnsi"/>
        </w:rPr>
        <w:t>quy định nguyên tắc, phạm vi, định mức hỗ trợ và việc sử dụng kinh phí hỗ trợ sản xuất lúa, bảo vệ đất trồng lúa trên địa bàn Thành phố Hồ Chí Minh</w:t>
      </w:r>
      <w:r w:rsidR="00445558" w:rsidRPr="00361F1C">
        <w:rPr>
          <w:rFonts w:asciiTheme="majorHAnsi" w:hAnsiTheme="majorHAnsi" w:cstheme="majorHAnsi"/>
          <w:lang w:val="nb-NO"/>
        </w:rPr>
        <w:t xml:space="preserve"> sẽ góp phần khích lệ, khuyến khích, thu hút nông dân đầu tư phát triển ngành nghề trồng lúa nước, </w:t>
      </w:r>
      <w:r w:rsidR="00445558" w:rsidRPr="00361F1C">
        <w:rPr>
          <w:rFonts w:asciiTheme="majorHAnsi" w:hAnsiTheme="majorHAnsi" w:cstheme="majorHAnsi"/>
        </w:rPr>
        <w:t>góp phần phát triển kinh tế - xã hội, tăng thu ngân sách, tạo nguồn lực để chi đầu tư phát triển, giảm bớt gánh nặng cho ngân sách Nhà nước.</w:t>
      </w:r>
      <w:r w:rsidR="00445558" w:rsidRPr="00361F1C">
        <w:rPr>
          <w:rFonts w:asciiTheme="majorHAnsi" w:hAnsiTheme="majorHAnsi" w:cstheme="majorHAnsi"/>
          <w:b/>
          <w:lang w:val="nb-NO" w:eastAsia="zh-CN"/>
        </w:rPr>
        <w:t xml:space="preserve"> </w:t>
      </w:r>
    </w:p>
    <w:p w14:paraId="7CCCAB48" w14:textId="1B37FE16" w:rsidR="00385530" w:rsidRPr="00361F1C" w:rsidRDefault="00EA2550" w:rsidP="00CE0549">
      <w:pPr>
        <w:widowControl w:val="0"/>
        <w:pBdr>
          <w:bottom w:val="single" w:sz="4" w:space="22" w:color="FFFFFF"/>
        </w:pBdr>
        <w:shd w:val="clear" w:color="auto" w:fill="FFFFFF"/>
        <w:spacing w:before="120"/>
        <w:ind w:firstLine="567"/>
        <w:jc w:val="both"/>
        <w:rPr>
          <w:rFonts w:asciiTheme="majorHAnsi" w:hAnsiTheme="majorHAnsi" w:cstheme="majorHAnsi"/>
          <w:lang w:val="vi-VN" w:eastAsia="zh-CN"/>
        </w:rPr>
      </w:pPr>
      <w:r w:rsidRPr="00EA2550">
        <w:rPr>
          <w:rFonts w:asciiTheme="majorHAnsi" w:hAnsiTheme="majorHAnsi" w:cstheme="majorHAnsi"/>
          <w:b/>
          <w:bCs/>
          <w:spacing w:val="1"/>
        </w:rPr>
        <w:t>1.3.</w:t>
      </w:r>
      <w:r w:rsidR="00E55C80" w:rsidRPr="00361F1C">
        <w:rPr>
          <w:rFonts w:asciiTheme="majorHAnsi" w:hAnsiTheme="majorHAnsi" w:cstheme="majorHAnsi"/>
          <w:spacing w:val="1"/>
        </w:rPr>
        <w:t xml:space="preserve"> </w:t>
      </w:r>
      <w:r w:rsidR="00C57439" w:rsidRPr="00361F1C">
        <w:rPr>
          <w:rFonts w:asciiTheme="majorHAnsi" w:hAnsiTheme="majorHAnsi" w:cstheme="majorHAnsi"/>
          <w:spacing w:val="1"/>
        </w:rPr>
        <w:t>V</w:t>
      </w:r>
      <w:r w:rsidR="00C57439" w:rsidRPr="00361F1C">
        <w:rPr>
          <w:rFonts w:asciiTheme="majorHAnsi" w:hAnsiTheme="majorHAnsi" w:cstheme="majorHAnsi"/>
          <w:spacing w:val="-1"/>
        </w:rPr>
        <w:t>i</w:t>
      </w:r>
      <w:r w:rsidR="00C57439" w:rsidRPr="00361F1C">
        <w:rPr>
          <w:rFonts w:asciiTheme="majorHAnsi" w:hAnsiTheme="majorHAnsi" w:cstheme="majorHAnsi"/>
        </w:rPr>
        <w:t xml:space="preserve">ệc </w:t>
      </w:r>
      <w:r w:rsidR="00C57439" w:rsidRPr="00361F1C">
        <w:rPr>
          <w:rFonts w:asciiTheme="majorHAnsi" w:hAnsiTheme="majorHAnsi" w:cstheme="majorHAnsi"/>
          <w:spacing w:val="1"/>
        </w:rPr>
        <w:t>t</w:t>
      </w:r>
      <w:r w:rsidR="00C57439" w:rsidRPr="00361F1C">
        <w:rPr>
          <w:rFonts w:asciiTheme="majorHAnsi" w:hAnsiTheme="majorHAnsi" w:cstheme="majorHAnsi"/>
        </w:rPr>
        <w:t>r</w:t>
      </w:r>
      <w:r w:rsidR="00C57439" w:rsidRPr="00361F1C">
        <w:rPr>
          <w:rFonts w:asciiTheme="majorHAnsi" w:hAnsiTheme="majorHAnsi" w:cstheme="majorHAnsi"/>
          <w:spacing w:val="-1"/>
        </w:rPr>
        <w:t>i</w:t>
      </w:r>
      <w:r w:rsidR="00C57439" w:rsidRPr="00361F1C">
        <w:rPr>
          <w:rFonts w:asciiTheme="majorHAnsi" w:hAnsiTheme="majorHAnsi" w:cstheme="majorHAnsi"/>
        </w:rPr>
        <w:t>ển</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1"/>
        </w:rPr>
        <w:t>k</w:t>
      </w:r>
      <w:r w:rsidR="00C57439" w:rsidRPr="00361F1C">
        <w:rPr>
          <w:rFonts w:asciiTheme="majorHAnsi" w:hAnsiTheme="majorHAnsi" w:cstheme="majorHAnsi"/>
          <w:spacing w:val="1"/>
        </w:rPr>
        <w:t>h</w:t>
      </w:r>
      <w:r w:rsidR="00C57439" w:rsidRPr="00361F1C">
        <w:rPr>
          <w:rFonts w:asciiTheme="majorHAnsi" w:hAnsiTheme="majorHAnsi" w:cstheme="majorHAnsi"/>
          <w:spacing w:val="-2"/>
        </w:rPr>
        <w:t>a</w:t>
      </w:r>
      <w:r w:rsidR="00C57439" w:rsidRPr="00361F1C">
        <w:rPr>
          <w:rFonts w:asciiTheme="majorHAnsi" w:hAnsiTheme="majorHAnsi" w:cstheme="majorHAnsi"/>
        </w:rPr>
        <w:t>i</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1"/>
        </w:rPr>
        <w:t>t</w:t>
      </w:r>
      <w:r w:rsidR="00C57439" w:rsidRPr="00361F1C">
        <w:rPr>
          <w:rFonts w:asciiTheme="majorHAnsi" w:hAnsiTheme="majorHAnsi" w:cstheme="majorHAnsi"/>
          <w:spacing w:val="1"/>
        </w:rPr>
        <w:t>h</w:t>
      </w:r>
      <w:r w:rsidR="00C57439" w:rsidRPr="00361F1C">
        <w:rPr>
          <w:rFonts w:asciiTheme="majorHAnsi" w:hAnsiTheme="majorHAnsi" w:cstheme="majorHAnsi"/>
          <w:spacing w:val="-1"/>
        </w:rPr>
        <w:t>ự</w:t>
      </w:r>
      <w:r w:rsidR="00C57439" w:rsidRPr="00361F1C">
        <w:rPr>
          <w:rFonts w:asciiTheme="majorHAnsi" w:hAnsiTheme="majorHAnsi" w:cstheme="majorHAnsi"/>
        </w:rPr>
        <w:t xml:space="preserve">c </w:t>
      </w:r>
      <w:r w:rsidR="00C57439" w:rsidRPr="00361F1C">
        <w:rPr>
          <w:rFonts w:asciiTheme="majorHAnsi" w:hAnsiTheme="majorHAnsi" w:cstheme="majorHAnsi"/>
          <w:spacing w:val="1"/>
        </w:rPr>
        <w:t>hi</w:t>
      </w:r>
      <w:r w:rsidR="00C57439" w:rsidRPr="00361F1C">
        <w:rPr>
          <w:rFonts w:asciiTheme="majorHAnsi" w:hAnsiTheme="majorHAnsi" w:cstheme="majorHAnsi"/>
          <w:spacing w:val="-2"/>
        </w:rPr>
        <w:t>ệ</w:t>
      </w:r>
      <w:r w:rsidR="00C57439" w:rsidRPr="00361F1C">
        <w:rPr>
          <w:rFonts w:asciiTheme="majorHAnsi" w:hAnsiTheme="majorHAnsi" w:cstheme="majorHAnsi"/>
        </w:rPr>
        <w:t>n</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1"/>
        </w:rPr>
        <w:t>Ng</w:t>
      </w:r>
      <w:r w:rsidR="00C57439" w:rsidRPr="00361F1C">
        <w:rPr>
          <w:rFonts w:asciiTheme="majorHAnsi" w:hAnsiTheme="majorHAnsi" w:cstheme="majorHAnsi"/>
          <w:spacing w:val="1"/>
        </w:rPr>
        <w:t>h</w:t>
      </w:r>
      <w:r w:rsidR="00C57439" w:rsidRPr="00361F1C">
        <w:rPr>
          <w:rFonts w:asciiTheme="majorHAnsi" w:hAnsiTheme="majorHAnsi" w:cstheme="majorHAnsi"/>
        </w:rPr>
        <w:t>ị</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1"/>
        </w:rPr>
        <w:t>qu</w:t>
      </w:r>
      <w:r w:rsidR="00C57439" w:rsidRPr="00361F1C">
        <w:rPr>
          <w:rFonts w:asciiTheme="majorHAnsi" w:hAnsiTheme="majorHAnsi" w:cstheme="majorHAnsi"/>
          <w:spacing w:val="1"/>
        </w:rPr>
        <w:t>y</w:t>
      </w:r>
      <w:r w:rsidR="00C57439" w:rsidRPr="00361F1C">
        <w:rPr>
          <w:rFonts w:asciiTheme="majorHAnsi" w:hAnsiTheme="majorHAnsi" w:cstheme="majorHAnsi"/>
        </w:rPr>
        <w:t>ết</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2"/>
        </w:rPr>
        <w:t>c</w:t>
      </w:r>
      <w:r w:rsidR="00C57439" w:rsidRPr="00361F1C">
        <w:rPr>
          <w:rFonts w:asciiTheme="majorHAnsi" w:hAnsiTheme="majorHAnsi" w:cstheme="majorHAnsi"/>
          <w:spacing w:val="1"/>
        </w:rPr>
        <w:t>ủ</w:t>
      </w:r>
      <w:r w:rsidR="00C57439" w:rsidRPr="00361F1C">
        <w:rPr>
          <w:rFonts w:asciiTheme="majorHAnsi" w:hAnsiTheme="majorHAnsi" w:cstheme="majorHAnsi"/>
        </w:rPr>
        <w:t xml:space="preserve">a </w:t>
      </w:r>
      <w:r w:rsidR="00C57439" w:rsidRPr="00361F1C">
        <w:rPr>
          <w:rFonts w:asciiTheme="majorHAnsi" w:hAnsiTheme="majorHAnsi" w:cstheme="majorHAnsi"/>
          <w:spacing w:val="1"/>
        </w:rPr>
        <w:t>H</w:t>
      </w:r>
      <w:r w:rsidR="00C57439" w:rsidRPr="00361F1C">
        <w:rPr>
          <w:rFonts w:asciiTheme="majorHAnsi" w:hAnsiTheme="majorHAnsi" w:cstheme="majorHAnsi"/>
          <w:spacing w:val="-1"/>
        </w:rPr>
        <w:t>ộ</w:t>
      </w:r>
      <w:r w:rsidR="00C57439" w:rsidRPr="00361F1C">
        <w:rPr>
          <w:rFonts w:asciiTheme="majorHAnsi" w:hAnsiTheme="majorHAnsi" w:cstheme="majorHAnsi"/>
        </w:rPr>
        <w:t>i</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1"/>
        </w:rPr>
        <w:t>đ</w:t>
      </w:r>
      <w:r w:rsidR="00C57439" w:rsidRPr="00361F1C">
        <w:rPr>
          <w:rFonts w:asciiTheme="majorHAnsi" w:hAnsiTheme="majorHAnsi" w:cstheme="majorHAnsi"/>
          <w:spacing w:val="1"/>
        </w:rPr>
        <w:t>ồ</w:t>
      </w:r>
      <w:r w:rsidR="00C57439" w:rsidRPr="00361F1C">
        <w:rPr>
          <w:rFonts w:asciiTheme="majorHAnsi" w:hAnsiTheme="majorHAnsi" w:cstheme="majorHAnsi"/>
          <w:spacing w:val="-1"/>
        </w:rPr>
        <w:t>n</w:t>
      </w:r>
      <w:r w:rsidR="00C57439" w:rsidRPr="00361F1C">
        <w:rPr>
          <w:rFonts w:asciiTheme="majorHAnsi" w:hAnsiTheme="majorHAnsi" w:cstheme="majorHAnsi"/>
        </w:rPr>
        <w:t>g</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1"/>
        </w:rPr>
        <w:t>n</w:t>
      </w:r>
      <w:r w:rsidR="00C57439" w:rsidRPr="00361F1C">
        <w:rPr>
          <w:rFonts w:asciiTheme="majorHAnsi" w:hAnsiTheme="majorHAnsi" w:cstheme="majorHAnsi"/>
          <w:spacing w:val="1"/>
        </w:rPr>
        <w:t>h</w:t>
      </w:r>
      <w:r w:rsidR="00C57439" w:rsidRPr="00361F1C">
        <w:rPr>
          <w:rFonts w:asciiTheme="majorHAnsi" w:hAnsiTheme="majorHAnsi" w:cstheme="majorHAnsi"/>
          <w:spacing w:val="-2"/>
        </w:rPr>
        <w:t>â</w:t>
      </w:r>
      <w:r w:rsidR="00C57439" w:rsidRPr="00361F1C">
        <w:rPr>
          <w:rFonts w:asciiTheme="majorHAnsi" w:hAnsiTheme="majorHAnsi" w:cstheme="majorHAnsi"/>
        </w:rPr>
        <w:t>n</w:t>
      </w:r>
      <w:r w:rsidR="00C57439" w:rsidRPr="00361F1C">
        <w:rPr>
          <w:rFonts w:asciiTheme="majorHAnsi" w:hAnsiTheme="majorHAnsi" w:cstheme="majorHAnsi"/>
          <w:spacing w:val="1"/>
        </w:rPr>
        <w:t xml:space="preserve"> d</w:t>
      </w:r>
      <w:r w:rsidR="00C57439" w:rsidRPr="00361F1C">
        <w:rPr>
          <w:rFonts w:asciiTheme="majorHAnsi" w:hAnsiTheme="majorHAnsi" w:cstheme="majorHAnsi"/>
          <w:spacing w:val="-2"/>
        </w:rPr>
        <w:t>â</w:t>
      </w:r>
      <w:r w:rsidR="00C57439" w:rsidRPr="00361F1C">
        <w:rPr>
          <w:rFonts w:asciiTheme="majorHAnsi" w:hAnsiTheme="majorHAnsi" w:cstheme="majorHAnsi"/>
        </w:rPr>
        <w:t>n</w:t>
      </w:r>
      <w:r w:rsidR="00C57439" w:rsidRPr="00361F1C">
        <w:rPr>
          <w:rFonts w:asciiTheme="majorHAnsi" w:hAnsiTheme="majorHAnsi" w:cstheme="majorHAnsi"/>
          <w:spacing w:val="1"/>
        </w:rPr>
        <w:t xml:space="preserve"> t</w:t>
      </w:r>
      <w:r w:rsidR="00C57439" w:rsidRPr="00361F1C">
        <w:rPr>
          <w:rFonts w:asciiTheme="majorHAnsi" w:hAnsiTheme="majorHAnsi" w:cstheme="majorHAnsi"/>
          <w:spacing w:val="-1"/>
        </w:rPr>
        <w:t>ỉ</w:t>
      </w:r>
      <w:r w:rsidR="00C57439" w:rsidRPr="00361F1C">
        <w:rPr>
          <w:rFonts w:asciiTheme="majorHAnsi" w:hAnsiTheme="majorHAnsi" w:cstheme="majorHAnsi"/>
          <w:spacing w:val="1"/>
        </w:rPr>
        <w:t>n</w:t>
      </w:r>
      <w:r w:rsidR="00C57439" w:rsidRPr="00361F1C">
        <w:rPr>
          <w:rFonts w:asciiTheme="majorHAnsi" w:hAnsiTheme="majorHAnsi" w:cstheme="majorHAnsi"/>
        </w:rPr>
        <w:t>h</w:t>
      </w:r>
      <w:r w:rsidR="00C57439" w:rsidRPr="00361F1C">
        <w:rPr>
          <w:rFonts w:asciiTheme="majorHAnsi" w:hAnsiTheme="majorHAnsi" w:cstheme="majorHAnsi"/>
          <w:spacing w:val="13"/>
        </w:rPr>
        <w:t xml:space="preserve"> </w:t>
      </w:r>
      <w:r w:rsidR="00C57439" w:rsidRPr="00361F1C">
        <w:rPr>
          <w:rFonts w:asciiTheme="majorHAnsi" w:hAnsiTheme="majorHAnsi" w:cstheme="majorHAnsi"/>
          <w:spacing w:val="-1"/>
        </w:rPr>
        <w:t>qu</w:t>
      </w:r>
      <w:r w:rsidR="00C57439" w:rsidRPr="00361F1C">
        <w:rPr>
          <w:rFonts w:asciiTheme="majorHAnsi" w:hAnsiTheme="majorHAnsi" w:cstheme="majorHAnsi"/>
        </w:rPr>
        <w:t>y</w:t>
      </w:r>
      <w:r w:rsidR="00C57439" w:rsidRPr="00361F1C">
        <w:rPr>
          <w:rFonts w:asciiTheme="majorHAnsi" w:hAnsiTheme="majorHAnsi" w:cstheme="majorHAnsi"/>
          <w:spacing w:val="1"/>
        </w:rPr>
        <w:t xml:space="preserve"> đ</w:t>
      </w:r>
      <w:r w:rsidR="00C57439" w:rsidRPr="00361F1C">
        <w:rPr>
          <w:rFonts w:asciiTheme="majorHAnsi" w:hAnsiTheme="majorHAnsi" w:cstheme="majorHAnsi"/>
          <w:spacing w:val="-1"/>
        </w:rPr>
        <w:t>ịn</w:t>
      </w:r>
      <w:r w:rsidR="00C57439" w:rsidRPr="00361F1C">
        <w:rPr>
          <w:rFonts w:asciiTheme="majorHAnsi" w:hAnsiTheme="majorHAnsi" w:cstheme="majorHAnsi"/>
        </w:rPr>
        <w:t xml:space="preserve">h </w:t>
      </w:r>
      <w:r w:rsidR="00C57439" w:rsidRPr="00361F1C">
        <w:rPr>
          <w:rFonts w:asciiTheme="majorHAnsi" w:hAnsiTheme="majorHAnsi" w:cstheme="majorHAnsi"/>
          <w:spacing w:val="1"/>
        </w:rPr>
        <w:t>n</w:t>
      </w:r>
      <w:r w:rsidR="00C57439" w:rsidRPr="00361F1C">
        <w:rPr>
          <w:rFonts w:asciiTheme="majorHAnsi" w:hAnsiTheme="majorHAnsi" w:cstheme="majorHAnsi"/>
          <w:spacing w:val="-1"/>
        </w:rPr>
        <w:t>gu</w:t>
      </w:r>
      <w:r w:rsidR="00C57439" w:rsidRPr="00361F1C">
        <w:rPr>
          <w:rFonts w:asciiTheme="majorHAnsi" w:hAnsiTheme="majorHAnsi" w:cstheme="majorHAnsi"/>
          <w:spacing w:val="1"/>
        </w:rPr>
        <w:t>y</w:t>
      </w:r>
      <w:r w:rsidR="00C57439" w:rsidRPr="00361F1C">
        <w:rPr>
          <w:rFonts w:asciiTheme="majorHAnsi" w:hAnsiTheme="majorHAnsi" w:cstheme="majorHAnsi"/>
          <w:spacing w:val="-2"/>
        </w:rPr>
        <w:t>ê</w:t>
      </w:r>
      <w:r w:rsidR="00C57439" w:rsidRPr="00361F1C">
        <w:rPr>
          <w:rFonts w:asciiTheme="majorHAnsi" w:hAnsiTheme="majorHAnsi" w:cstheme="majorHAnsi"/>
        </w:rPr>
        <w:t>n</w:t>
      </w:r>
      <w:r w:rsidR="00C57439" w:rsidRPr="00361F1C">
        <w:rPr>
          <w:rFonts w:asciiTheme="majorHAnsi" w:hAnsiTheme="majorHAnsi" w:cstheme="majorHAnsi"/>
          <w:spacing w:val="5"/>
        </w:rPr>
        <w:t xml:space="preserve"> </w:t>
      </w:r>
      <w:r w:rsidR="00C57439" w:rsidRPr="00361F1C">
        <w:rPr>
          <w:rFonts w:asciiTheme="majorHAnsi" w:hAnsiTheme="majorHAnsi" w:cstheme="majorHAnsi"/>
          <w:spacing w:val="1"/>
        </w:rPr>
        <w:t>t</w:t>
      </w:r>
      <w:r w:rsidR="00C57439" w:rsidRPr="00361F1C">
        <w:rPr>
          <w:rFonts w:asciiTheme="majorHAnsi" w:hAnsiTheme="majorHAnsi" w:cstheme="majorHAnsi"/>
        </w:rPr>
        <w:t>ắc,</w:t>
      </w:r>
      <w:r w:rsidR="00C57439" w:rsidRPr="00361F1C">
        <w:rPr>
          <w:rFonts w:asciiTheme="majorHAnsi" w:hAnsiTheme="majorHAnsi" w:cstheme="majorHAnsi"/>
          <w:spacing w:val="4"/>
        </w:rPr>
        <w:t xml:space="preserve"> </w:t>
      </w:r>
      <w:r w:rsidR="00C57439" w:rsidRPr="00361F1C">
        <w:rPr>
          <w:rFonts w:asciiTheme="majorHAnsi" w:hAnsiTheme="majorHAnsi" w:cstheme="majorHAnsi"/>
          <w:spacing w:val="-1"/>
        </w:rPr>
        <w:t>p</w:t>
      </w:r>
      <w:r w:rsidR="00C57439" w:rsidRPr="00361F1C">
        <w:rPr>
          <w:rFonts w:asciiTheme="majorHAnsi" w:hAnsiTheme="majorHAnsi" w:cstheme="majorHAnsi"/>
          <w:spacing w:val="1"/>
        </w:rPr>
        <w:t>h</w:t>
      </w:r>
      <w:r w:rsidR="00C57439" w:rsidRPr="00361F1C">
        <w:rPr>
          <w:rFonts w:asciiTheme="majorHAnsi" w:hAnsiTheme="majorHAnsi" w:cstheme="majorHAnsi"/>
        </w:rPr>
        <w:t>ạm</w:t>
      </w:r>
      <w:r w:rsidR="00C57439" w:rsidRPr="00361F1C">
        <w:rPr>
          <w:rFonts w:asciiTheme="majorHAnsi" w:hAnsiTheme="majorHAnsi" w:cstheme="majorHAnsi"/>
          <w:spacing w:val="4"/>
        </w:rPr>
        <w:t xml:space="preserve"> </w:t>
      </w:r>
      <w:r w:rsidR="00C57439" w:rsidRPr="00361F1C">
        <w:rPr>
          <w:rFonts w:asciiTheme="majorHAnsi" w:hAnsiTheme="majorHAnsi" w:cstheme="majorHAnsi"/>
          <w:spacing w:val="-1"/>
        </w:rPr>
        <w:t>v</w:t>
      </w:r>
      <w:r w:rsidR="00C57439" w:rsidRPr="00361F1C">
        <w:rPr>
          <w:rFonts w:asciiTheme="majorHAnsi" w:hAnsiTheme="majorHAnsi" w:cstheme="majorHAnsi"/>
          <w:spacing w:val="1"/>
        </w:rPr>
        <w:t>i</w:t>
      </w:r>
      <w:r w:rsidR="00C57439" w:rsidRPr="00361F1C">
        <w:rPr>
          <w:rFonts w:asciiTheme="majorHAnsi" w:hAnsiTheme="majorHAnsi" w:cstheme="majorHAnsi"/>
        </w:rPr>
        <w:t>,</w:t>
      </w:r>
      <w:r w:rsidR="00C57439" w:rsidRPr="00361F1C">
        <w:rPr>
          <w:rFonts w:asciiTheme="majorHAnsi" w:hAnsiTheme="majorHAnsi" w:cstheme="majorHAnsi"/>
          <w:spacing w:val="4"/>
        </w:rPr>
        <w:t xml:space="preserve"> </w:t>
      </w:r>
      <w:r w:rsidR="00C57439" w:rsidRPr="00361F1C">
        <w:rPr>
          <w:rFonts w:asciiTheme="majorHAnsi" w:hAnsiTheme="majorHAnsi" w:cstheme="majorHAnsi"/>
          <w:spacing w:val="1"/>
        </w:rPr>
        <w:t>đ</w:t>
      </w:r>
      <w:r w:rsidR="00C57439" w:rsidRPr="00361F1C">
        <w:rPr>
          <w:rFonts w:asciiTheme="majorHAnsi" w:hAnsiTheme="majorHAnsi" w:cstheme="majorHAnsi"/>
          <w:spacing w:val="-1"/>
        </w:rPr>
        <w:t>ịn</w:t>
      </w:r>
      <w:r w:rsidR="00C57439" w:rsidRPr="00361F1C">
        <w:rPr>
          <w:rFonts w:asciiTheme="majorHAnsi" w:hAnsiTheme="majorHAnsi" w:cstheme="majorHAnsi"/>
        </w:rPr>
        <w:t>h</w:t>
      </w:r>
      <w:r w:rsidR="00C57439" w:rsidRPr="00361F1C">
        <w:rPr>
          <w:rFonts w:asciiTheme="majorHAnsi" w:hAnsiTheme="majorHAnsi" w:cstheme="majorHAnsi"/>
          <w:spacing w:val="5"/>
        </w:rPr>
        <w:t xml:space="preserve"> </w:t>
      </w:r>
      <w:r w:rsidR="00C57439" w:rsidRPr="00361F1C">
        <w:rPr>
          <w:rFonts w:asciiTheme="majorHAnsi" w:hAnsiTheme="majorHAnsi" w:cstheme="majorHAnsi"/>
        </w:rPr>
        <w:t>m</w:t>
      </w:r>
      <w:r w:rsidR="00C57439" w:rsidRPr="00361F1C">
        <w:rPr>
          <w:rFonts w:asciiTheme="majorHAnsi" w:hAnsiTheme="majorHAnsi" w:cstheme="majorHAnsi"/>
          <w:spacing w:val="-1"/>
        </w:rPr>
        <w:t>ứ</w:t>
      </w:r>
      <w:r w:rsidR="00C57439" w:rsidRPr="00361F1C">
        <w:rPr>
          <w:rFonts w:asciiTheme="majorHAnsi" w:hAnsiTheme="majorHAnsi" w:cstheme="majorHAnsi"/>
        </w:rPr>
        <w:t>c</w:t>
      </w:r>
      <w:r w:rsidR="00C57439" w:rsidRPr="00361F1C">
        <w:rPr>
          <w:rFonts w:asciiTheme="majorHAnsi" w:hAnsiTheme="majorHAnsi" w:cstheme="majorHAnsi"/>
          <w:spacing w:val="4"/>
        </w:rPr>
        <w:t xml:space="preserve"> </w:t>
      </w:r>
      <w:r w:rsidR="00C57439" w:rsidRPr="00361F1C">
        <w:rPr>
          <w:rFonts w:asciiTheme="majorHAnsi" w:hAnsiTheme="majorHAnsi" w:cstheme="majorHAnsi"/>
          <w:spacing w:val="1"/>
        </w:rPr>
        <w:t>h</w:t>
      </w:r>
      <w:r w:rsidR="00C57439" w:rsidRPr="00361F1C">
        <w:rPr>
          <w:rFonts w:asciiTheme="majorHAnsi" w:hAnsiTheme="majorHAnsi" w:cstheme="majorHAnsi"/>
        </w:rPr>
        <w:t>ỗ</w:t>
      </w:r>
      <w:r w:rsidR="00C57439" w:rsidRPr="00361F1C">
        <w:rPr>
          <w:rFonts w:asciiTheme="majorHAnsi" w:hAnsiTheme="majorHAnsi" w:cstheme="majorHAnsi"/>
          <w:spacing w:val="5"/>
        </w:rPr>
        <w:t xml:space="preserve"> </w:t>
      </w:r>
      <w:r w:rsidR="00C57439" w:rsidRPr="00361F1C">
        <w:rPr>
          <w:rFonts w:asciiTheme="majorHAnsi" w:hAnsiTheme="majorHAnsi" w:cstheme="majorHAnsi"/>
          <w:spacing w:val="1"/>
        </w:rPr>
        <w:t>t</w:t>
      </w:r>
      <w:r w:rsidR="00C57439" w:rsidRPr="00361F1C">
        <w:rPr>
          <w:rFonts w:asciiTheme="majorHAnsi" w:hAnsiTheme="majorHAnsi" w:cstheme="majorHAnsi"/>
          <w:spacing w:val="-2"/>
        </w:rPr>
        <w:t>r</w:t>
      </w:r>
      <w:r w:rsidR="00C57439" w:rsidRPr="00361F1C">
        <w:rPr>
          <w:rFonts w:asciiTheme="majorHAnsi" w:hAnsiTheme="majorHAnsi" w:cstheme="majorHAnsi"/>
        </w:rPr>
        <w:t>ợ</w:t>
      </w:r>
      <w:r w:rsidR="00C57439" w:rsidRPr="00361F1C">
        <w:rPr>
          <w:rFonts w:asciiTheme="majorHAnsi" w:hAnsiTheme="majorHAnsi" w:cstheme="majorHAnsi"/>
          <w:spacing w:val="4"/>
        </w:rPr>
        <w:t xml:space="preserve"> </w:t>
      </w:r>
      <w:r w:rsidR="00C57439" w:rsidRPr="00361F1C">
        <w:rPr>
          <w:rFonts w:asciiTheme="majorHAnsi" w:hAnsiTheme="majorHAnsi" w:cstheme="majorHAnsi"/>
          <w:spacing w:val="1"/>
        </w:rPr>
        <w:t>v</w:t>
      </w:r>
      <w:r w:rsidR="00C57439" w:rsidRPr="00361F1C">
        <w:rPr>
          <w:rFonts w:asciiTheme="majorHAnsi" w:hAnsiTheme="majorHAnsi" w:cstheme="majorHAnsi"/>
        </w:rPr>
        <w:t>à</w:t>
      </w:r>
      <w:r w:rsidR="00C57439" w:rsidRPr="00361F1C">
        <w:rPr>
          <w:rFonts w:asciiTheme="majorHAnsi" w:hAnsiTheme="majorHAnsi" w:cstheme="majorHAnsi"/>
          <w:spacing w:val="4"/>
        </w:rPr>
        <w:t xml:space="preserve"> </w:t>
      </w:r>
      <w:r w:rsidR="00C57439" w:rsidRPr="00361F1C">
        <w:rPr>
          <w:rFonts w:asciiTheme="majorHAnsi" w:hAnsiTheme="majorHAnsi" w:cstheme="majorHAnsi"/>
          <w:spacing w:val="-1"/>
        </w:rPr>
        <w:t>vi</w:t>
      </w:r>
      <w:r w:rsidR="00C57439" w:rsidRPr="00361F1C">
        <w:rPr>
          <w:rFonts w:asciiTheme="majorHAnsi" w:hAnsiTheme="majorHAnsi" w:cstheme="majorHAnsi"/>
        </w:rPr>
        <w:t>ệc</w:t>
      </w:r>
      <w:r w:rsidR="00C57439" w:rsidRPr="00361F1C">
        <w:rPr>
          <w:rFonts w:asciiTheme="majorHAnsi" w:hAnsiTheme="majorHAnsi" w:cstheme="majorHAnsi"/>
          <w:spacing w:val="4"/>
        </w:rPr>
        <w:t xml:space="preserve"> </w:t>
      </w:r>
      <w:r w:rsidR="00C57439" w:rsidRPr="00361F1C">
        <w:rPr>
          <w:rFonts w:asciiTheme="majorHAnsi" w:hAnsiTheme="majorHAnsi" w:cstheme="majorHAnsi"/>
          <w:spacing w:val="1"/>
        </w:rPr>
        <w:t>s</w:t>
      </w:r>
      <w:r w:rsidR="00C57439" w:rsidRPr="00361F1C">
        <w:rPr>
          <w:rFonts w:asciiTheme="majorHAnsi" w:hAnsiTheme="majorHAnsi" w:cstheme="majorHAnsi"/>
        </w:rPr>
        <w:t>ử</w:t>
      </w:r>
      <w:r w:rsidR="00C57439" w:rsidRPr="00361F1C">
        <w:rPr>
          <w:rFonts w:asciiTheme="majorHAnsi" w:hAnsiTheme="majorHAnsi" w:cstheme="majorHAnsi"/>
          <w:spacing w:val="3"/>
        </w:rPr>
        <w:t xml:space="preserve"> </w:t>
      </w:r>
      <w:r w:rsidR="00C57439" w:rsidRPr="00361F1C">
        <w:rPr>
          <w:rFonts w:asciiTheme="majorHAnsi" w:hAnsiTheme="majorHAnsi" w:cstheme="majorHAnsi"/>
          <w:spacing w:val="1"/>
        </w:rPr>
        <w:t>d</w:t>
      </w:r>
      <w:r w:rsidR="00C57439" w:rsidRPr="00361F1C">
        <w:rPr>
          <w:rFonts w:asciiTheme="majorHAnsi" w:hAnsiTheme="majorHAnsi" w:cstheme="majorHAnsi"/>
          <w:spacing w:val="-1"/>
        </w:rPr>
        <w:t>ụ</w:t>
      </w:r>
      <w:r w:rsidR="00C57439" w:rsidRPr="00361F1C">
        <w:rPr>
          <w:rFonts w:asciiTheme="majorHAnsi" w:hAnsiTheme="majorHAnsi" w:cstheme="majorHAnsi"/>
          <w:spacing w:val="1"/>
        </w:rPr>
        <w:t>n</w:t>
      </w:r>
      <w:r w:rsidR="00C57439" w:rsidRPr="00361F1C">
        <w:rPr>
          <w:rFonts w:asciiTheme="majorHAnsi" w:hAnsiTheme="majorHAnsi" w:cstheme="majorHAnsi"/>
        </w:rPr>
        <w:t>g</w:t>
      </w:r>
      <w:r w:rsidR="00C57439" w:rsidRPr="00361F1C">
        <w:rPr>
          <w:rFonts w:asciiTheme="majorHAnsi" w:hAnsiTheme="majorHAnsi" w:cstheme="majorHAnsi"/>
          <w:spacing w:val="5"/>
        </w:rPr>
        <w:t xml:space="preserve"> </w:t>
      </w:r>
      <w:r w:rsidR="00C57439" w:rsidRPr="00361F1C">
        <w:rPr>
          <w:rFonts w:asciiTheme="majorHAnsi" w:hAnsiTheme="majorHAnsi" w:cstheme="majorHAnsi"/>
          <w:spacing w:val="-1"/>
        </w:rPr>
        <w:t>ki</w:t>
      </w:r>
      <w:r w:rsidR="00C57439" w:rsidRPr="00361F1C">
        <w:rPr>
          <w:rFonts w:asciiTheme="majorHAnsi" w:hAnsiTheme="majorHAnsi" w:cstheme="majorHAnsi"/>
          <w:spacing w:val="1"/>
        </w:rPr>
        <w:t>n</w:t>
      </w:r>
      <w:r w:rsidR="00C57439" w:rsidRPr="00361F1C">
        <w:rPr>
          <w:rFonts w:asciiTheme="majorHAnsi" w:hAnsiTheme="majorHAnsi" w:cstheme="majorHAnsi"/>
        </w:rPr>
        <w:t>h</w:t>
      </w:r>
      <w:r w:rsidR="00C57439" w:rsidRPr="00361F1C">
        <w:rPr>
          <w:rFonts w:asciiTheme="majorHAnsi" w:hAnsiTheme="majorHAnsi" w:cstheme="majorHAnsi"/>
          <w:spacing w:val="2"/>
        </w:rPr>
        <w:t xml:space="preserve"> </w:t>
      </w:r>
      <w:r w:rsidR="00C57439" w:rsidRPr="00361F1C">
        <w:rPr>
          <w:rFonts w:asciiTheme="majorHAnsi" w:hAnsiTheme="majorHAnsi" w:cstheme="majorHAnsi"/>
          <w:spacing w:val="1"/>
        </w:rPr>
        <w:t>p</w:t>
      </w:r>
      <w:r w:rsidR="00C57439" w:rsidRPr="00361F1C">
        <w:rPr>
          <w:rFonts w:asciiTheme="majorHAnsi" w:hAnsiTheme="majorHAnsi" w:cstheme="majorHAnsi"/>
          <w:spacing w:val="-1"/>
        </w:rPr>
        <w:t>h</w:t>
      </w:r>
      <w:r w:rsidR="00C57439" w:rsidRPr="00361F1C">
        <w:rPr>
          <w:rFonts w:asciiTheme="majorHAnsi" w:hAnsiTheme="majorHAnsi" w:cstheme="majorHAnsi"/>
        </w:rPr>
        <w:t>í</w:t>
      </w:r>
      <w:r w:rsidR="00C57439" w:rsidRPr="00361F1C">
        <w:rPr>
          <w:rFonts w:asciiTheme="majorHAnsi" w:hAnsiTheme="majorHAnsi" w:cstheme="majorHAnsi"/>
          <w:spacing w:val="5"/>
        </w:rPr>
        <w:t xml:space="preserve"> </w:t>
      </w:r>
      <w:r w:rsidR="00C57439" w:rsidRPr="00361F1C">
        <w:rPr>
          <w:rFonts w:asciiTheme="majorHAnsi" w:hAnsiTheme="majorHAnsi" w:cstheme="majorHAnsi"/>
          <w:spacing w:val="-1"/>
        </w:rPr>
        <w:t>h</w:t>
      </w:r>
      <w:r w:rsidR="00C57439" w:rsidRPr="00361F1C">
        <w:rPr>
          <w:rFonts w:asciiTheme="majorHAnsi" w:hAnsiTheme="majorHAnsi" w:cstheme="majorHAnsi"/>
        </w:rPr>
        <w:t>ỗ</w:t>
      </w:r>
      <w:r w:rsidR="00C57439" w:rsidRPr="00361F1C">
        <w:rPr>
          <w:rFonts w:asciiTheme="majorHAnsi" w:hAnsiTheme="majorHAnsi" w:cstheme="majorHAnsi"/>
          <w:spacing w:val="5"/>
        </w:rPr>
        <w:t xml:space="preserve"> </w:t>
      </w:r>
      <w:r w:rsidR="00C57439" w:rsidRPr="00361F1C">
        <w:rPr>
          <w:rFonts w:asciiTheme="majorHAnsi" w:hAnsiTheme="majorHAnsi" w:cstheme="majorHAnsi"/>
          <w:spacing w:val="1"/>
        </w:rPr>
        <w:t>t</w:t>
      </w:r>
      <w:r w:rsidR="00C57439" w:rsidRPr="00361F1C">
        <w:rPr>
          <w:rFonts w:asciiTheme="majorHAnsi" w:hAnsiTheme="majorHAnsi" w:cstheme="majorHAnsi"/>
        </w:rPr>
        <w:t>rợ</w:t>
      </w:r>
      <w:r w:rsidR="00C57439" w:rsidRPr="00361F1C">
        <w:rPr>
          <w:rFonts w:asciiTheme="majorHAnsi" w:hAnsiTheme="majorHAnsi" w:cstheme="majorHAnsi"/>
          <w:spacing w:val="4"/>
        </w:rPr>
        <w:t xml:space="preserve"> </w:t>
      </w:r>
      <w:r w:rsidR="00C57439" w:rsidRPr="00361F1C">
        <w:rPr>
          <w:rFonts w:asciiTheme="majorHAnsi" w:hAnsiTheme="majorHAnsi" w:cstheme="majorHAnsi"/>
          <w:spacing w:val="1"/>
        </w:rPr>
        <w:t>s</w:t>
      </w:r>
      <w:r w:rsidR="00C57439" w:rsidRPr="00361F1C">
        <w:rPr>
          <w:rFonts w:asciiTheme="majorHAnsi" w:hAnsiTheme="majorHAnsi" w:cstheme="majorHAnsi"/>
          <w:spacing w:val="-2"/>
        </w:rPr>
        <w:t>ả</w:t>
      </w:r>
      <w:r w:rsidR="00C57439" w:rsidRPr="00361F1C">
        <w:rPr>
          <w:rFonts w:asciiTheme="majorHAnsi" w:hAnsiTheme="majorHAnsi" w:cstheme="majorHAnsi"/>
        </w:rPr>
        <w:t>n</w:t>
      </w:r>
      <w:r w:rsidR="00C57439" w:rsidRPr="00361F1C">
        <w:rPr>
          <w:rFonts w:asciiTheme="majorHAnsi" w:hAnsiTheme="majorHAnsi" w:cstheme="majorHAnsi"/>
          <w:spacing w:val="5"/>
        </w:rPr>
        <w:t xml:space="preserve"> </w:t>
      </w:r>
      <w:r w:rsidR="00C57439" w:rsidRPr="00361F1C">
        <w:rPr>
          <w:rFonts w:asciiTheme="majorHAnsi" w:hAnsiTheme="majorHAnsi" w:cstheme="majorHAnsi"/>
          <w:spacing w:val="-1"/>
        </w:rPr>
        <w:t>x</w:t>
      </w:r>
      <w:r w:rsidR="00C57439" w:rsidRPr="00361F1C">
        <w:rPr>
          <w:rFonts w:asciiTheme="majorHAnsi" w:hAnsiTheme="majorHAnsi" w:cstheme="majorHAnsi"/>
          <w:spacing w:val="1"/>
        </w:rPr>
        <w:t>u</w:t>
      </w:r>
      <w:r w:rsidR="00C57439" w:rsidRPr="00361F1C">
        <w:rPr>
          <w:rFonts w:asciiTheme="majorHAnsi" w:hAnsiTheme="majorHAnsi" w:cstheme="majorHAnsi"/>
          <w:spacing w:val="-2"/>
        </w:rPr>
        <w:t>ấ</w:t>
      </w:r>
      <w:r w:rsidR="00C57439" w:rsidRPr="00361F1C">
        <w:rPr>
          <w:rFonts w:asciiTheme="majorHAnsi" w:hAnsiTheme="majorHAnsi" w:cstheme="majorHAnsi"/>
        </w:rPr>
        <w:t>t</w:t>
      </w:r>
      <w:r w:rsidR="00C57439" w:rsidRPr="00361F1C">
        <w:rPr>
          <w:rFonts w:asciiTheme="majorHAnsi" w:hAnsiTheme="majorHAnsi" w:cstheme="majorHAnsi"/>
          <w:spacing w:val="5"/>
        </w:rPr>
        <w:t xml:space="preserve"> </w:t>
      </w:r>
      <w:r w:rsidR="00C57439" w:rsidRPr="00361F1C">
        <w:rPr>
          <w:rFonts w:asciiTheme="majorHAnsi" w:hAnsiTheme="majorHAnsi" w:cstheme="majorHAnsi"/>
          <w:spacing w:val="1"/>
        </w:rPr>
        <w:t>l</w:t>
      </w:r>
      <w:r w:rsidR="00C57439" w:rsidRPr="00361F1C">
        <w:rPr>
          <w:rFonts w:asciiTheme="majorHAnsi" w:hAnsiTheme="majorHAnsi" w:cstheme="majorHAnsi"/>
          <w:spacing w:val="-1"/>
        </w:rPr>
        <w:t>ú</w:t>
      </w:r>
      <w:r w:rsidR="00C57439" w:rsidRPr="00361F1C">
        <w:rPr>
          <w:rFonts w:asciiTheme="majorHAnsi" w:hAnsiTheme="majorHAnsi" w:cstheme="majorHAnsi"/>
        </w:rPr>
        <w:t>a,</w:t>
      </w:r>
      <w:r w:rsidR="00C57439" w:rsidRPr="00361F1C">
        <w:rPr>
          <w:rFonts w:asciiTheme="majorHAnsi" w:hAnsiTheme="majorHAnsi" w:cstheme="majorHAnsi"/>
          <w:spacing w:val="1"/>
        </w:rPr>
        <w:t xml:space="preserve"> b</w:t>
      </w:r>
      <w:r w:rsidR="00C57439" w:rsidRPr="00361F1C">
        <w:rPr>
          <w:rFonts w:asciiTheme="majorHAnsi" w:hAnsiTheme="majorHAnsi" w:cstheme="majorHAnsi"/>
          <w:spacing w:val="-2"/>
        </w:rPr>
        <w:t>ả</w:t>
      </w:r>
      <w:r w:rsidR="00C57439" w:rsidRPr="00361F1C">
        <w:rPr>
          <w:rFonts w:asciiTheme="majorHAnsi" w:hAnsiTheme="majorHAnsi" w:cstheme="majorHAnsi"/>
        </w:rPr>
        <w:t>o</w:t>
      </w:r>
      <w:r w:rsidR="00C57439" w:rsidRPr="00361F1C">
        <w:rPr>
          <w:rFonts w:asciiTheme="majorHAnsi" w:hAnsiTheme="majorHAnsi" w:cstheme="majorHAnsi"/>
          <w:spacing w:val="1"/>
        </w:rPr>
        <w:t xml:space="preserve"> </w:t>
      </w:r>
      <w:r w:rsidR="00C57439" w:rsidRPr="00361F1C">
        <w:rPr>
          <w:rFonts w:asciiTheme="majorHAnsi" w:hAnsiTheme="majorHAnsi" w:cstheme="majorHAnsi"/>
        </w:rPr>
        <w:t>vệ</w:t>
      </w:r>
      <w:r w:rsidR="00C57439" w:rsidRPr="00361F1C">
        <w:rPr>
          <w:rFonts w:asciiTheme="majorHAnsi" w:hAnsiTheme="majorHAnsi" w:cstheme="majorHAnsi"/>
          <w:spacing w:val="-2"/>
        </w:rPr>
        <w:t xml:space="preserve"> </w:t>
      </w:r>
      <w:r w:rsidR="00C57439" w:rsidRPr="00361F1C">
        <w:rPr>
          <w:rFonts w:asciiTheme="majorHAnsi" w:hAnsiTheme="majorHAnsi" w:cstheme="majorHAnsi"/>
          <w:spacing w:val="1"/>
        </w:rPr>
        <w:t>đ</w:t>
      </w:r>
      <w:r w:rsidR="00C57439" w:rsidRPr="00361F1C">
        <w:rPr>
          <w:rFonts w:asciiTheme="majorHAnsi" w:hAnsiTheme="majorHAnsi" w:cstheme="majorHAnsi"/>
          <w:spacing w:val="-2"/>
        </w:rPr>
        <w:t>ấ</w:t>
      </w:r>
      <w:r w:rsidR="00C57439" w:rsidRPr="00361F1C">
        <w:rPr>
          <w:rFonts w:asciiTheme="majorHAnsi" w:hAnsiTheme="majorHAnsi" w:cstheme="majorHAnsi"/>
        </w:rPr>
        <w:t>t</w:t>
      </w:r>
      <w:r w:rsidR="00C57439" w:rsidRPr="00361F1C">
        <w:rPr>
          <w:rFonts w:asciiTheme="majorHAnsi" w:hAnsiTheme="majorHAnsi" w:cstheme="majorHAnsi"/>
          <w:spacing w:val="1"/>
        </w:rPr>
        <w:t xml:space="preserve"> </w:t>
      </w:r>
      <w:r w:rsidR="00C57439" w:rsidRPr="00361F1C">
        <w:rPr>
          <w:rFonts w:asciiTheme="majorHAnsi" w:hAnsiTheme="majorHAnsi" w:cstheme="majorHAnsi"/>
        </w:rPr>
        <w:t>t</w:t>
      </w:r>
      <w:r w:rsidR="00C57439" w:rsidRPr="00361F1C">
        <w:rPr>
          <w:rFonts w:asciiTheme="majorHAnsi" w:hAnsiTheme="majorHAnsi" w:cstheme="majorHAnsi"/>
          <w:spacing w:val="-2"/>
        </w:rPr>
        <w:t>r</w:t>
      </w:r>
      <w:r w:rsidR="00C57439" w:rsidRPr="00361F1C">
        <w:rPr>
          <w:rFonts w:asciiTheme="majorHAnsi" w:hAnsiTheme="majorHAnsi" w:cstheme="majorHAnsi"/>
          <w:spacing w:val="-1"/>
        </w:rPr>
        <w:t>ồ</w:t>
      </w:r>
      <w:r w:rsidR="00C57439" w:rsidRPr="00361F1C">
        <w:rPr>
          <w:rFonts w:asciiTheme="majorHAnsi" w:hAnsiTheme="majorHAnsi" w:cstheme="majorHAnsi"/>
          <w:spacing w:val="1"/>
        </w:rPr>
        <w:t>n</w:t>
      </w:r>
      <w:r w:rsidR="00C57439" w:rsidRPr="00361F1C">
        <w:rPr>
          <w:rFonts w:asciiTheme="majorHAnsi" w:hAnsiTheme="majorHAnsi" w:cstheme="majorHAnsi"/>
        </w:rPr>
        <w:t>g</w:t>
      </w:r>
      <w:r w:rsidR="00C57439" w:rsidRPr="00361F1C">
        <w:rPr>
          <w:rFonts w:asciiTheme="majorHAnsi" w:hAnsiTheme="majorHAnsi" w:cstheme="majorHAnsi"/>
          <w:spacing w:val="-2"/>
        </w:rPr>
        <w:t xml:space="preserve"> </w:t>
      </w:r>
      <w:r w:rsidR="00C57439" w:rsidRPr="00361F1C">
        <w:rPr>
          <w:rFonts w:asciiTheme="majorHAnsi" w:hAnsiTheme="majorHAnsi" w:cstheme="majorHAnsi"/>
          <w:spacing w:val="-1"/>
        </w:rPr>
        <w:t>l</w:t>
      </w:r>
      <w:r w:rsidR="00C57439" w:rsidRPr="00361F1C">
        <w:rPr>
          <w:rFonts w:asciiTheme="majorHAnsi" w:hAnsiTheme="majorHAnsi" w:cstheme="majorHAnsi"/>
          <w:spacing w:val="1"/>
        </w:rPr>
        <w:t>ú</w:t>
      </w:r>
      <w:r w:rsidR="00C57439" w:rsidRPr="00361F1C">
        <w:rPr>
          <w:rFonts w:asciiTheme="majorHAnsi" w:hAnsiTheme="majorHAnsi" w:cstheme="majorHAnsi"/>
        </w:rPr>
        <w:t xml:space="preserve">a </w:t>
      </w:r>
      <w:r w:rsidR="00C57439" w:rsidRPr="00361F1C">
        <w:rPr>
          <w:rFonts w:asciiTheme="majorHAnsi" w:hAnsiTheme="majorHAnsi" w:cstheme="majorHAnsi"/>
          <w:spacing w:val="-2"/>
        </w:rPr>
        <w:t>t</w:t>
      </w:r>
      <w:r w:rsidR="00C57439" w:rsidRPr="00361F1C">
        <w:rPr>
          <w:rFonts w:asciiTheme="majorHAnsi" w:hAnsiTheme="majorHAnsi" w:cstheme="majorHAnsi"/>
        </w:rPr>
        <w:t>rên</w:t>
      </w:r>
      <w:r w:rsidR="00C57439" w:rsidRPr="00361F1C">
        <w:rPr>
          <w:rFonts w:asciiTheme="majorHAnsi" w:hAnsiTheme="majorHAnsi" w:cstheme="majorHAnsi"/>
          <w:spacing w:val="-2"/>
        </w:rPr>
        <w:t xml:space="preserve"> </w:t>
      </w:r>
      <w:r w:rsidR="00C57439" w:rsidRPr="00361F1C">
        <w:rPr>
          <w:rFonts w:asciiTheme="majorHAnsi" w:hAnsiTheme="majorHAnsi" w:cstheme="majorHAnsi"/>
          <w:spacing w:val="1"/>
        </w:rPr>
        <w:t>đị</w:t>
      </w:r>
      <w:r w:rsidR="00C57439" w:rsidRPr="00361F1C">
        <w:rPr>
          <w:rFonts w:asciiTheme="majorHAnsi" w:hAnsiTheme="majorHAnsi" w:cstheme="majorHAnsi"/>
        </w:rPr>
        <w:t>a</w:t>
      </w:r>
      <w:r w:rsidR="00C57439" w:rsidRPr="00361F1C">
        <w:rPr>
          <w:rFonts w:asciiTheme="majorHAnsi" w:hAnsiTheme="majorHAnsi" w:cstheme="majorHAnsi"/>
          <w:spacing w:val="-3"/>
        </w:rPr>
        <w:t xml:space="preserve"> </w:t>
      </w:r>
      <w:r w:rsidR="00C57439" w:rsidRPr="00361F1C">
        <w:rPr>
          <w:rFonts w:asciiTheme="majorHAnsi" w:hAnsiTheme="majorHAnsi" w:cstheme="majorHAnsi"/>
          <w:spacing w:val="1"/>
        </w:rPr>
        <w:t>b</w:t>
      </w:r>
      <w:r w:rsidR="00C57439" w:rsidRPr="00361F1C">
        <w:rPr>
          <w:rFonts w:asciiTheme="majorHAnsi" w:hAnsiTheme="majorHAnsi" w:cstheme="majorHAnsi"/>
          <w:spacing w:val="-2"/>
        </w:rPr>
        <w:t>à</w:t>
      </w:r>
      <w:r w:rsidR="00C57439" w:rsidRPr="00361F1C">
        <w:rPr>
          <w:rFonts w:asciiTheme="majorHAnsi" w:hAnsiTheme="majorHAnsi" w:cstheme="majorHAnsi"/>
        </w:rPr>
        <w:t>n</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2"/>
        </w:rPr>
        <w:t>Thành phố Hồ Chí Minh</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1"/>
        </w:rPr>
        <w:t>k</w:t>
      </w:r>
      <w:r w:rsidR="00C57439" w:rsidRPr="00361F1C">
        <w:rPr>
          <w:rFonts w:asciiTheme="majorHAnsi" w:hAnsiTheme="majorHAnsi" w:cstheme="majorHAnsi"/>
          <w:spacing w:val="-1"/>
        </w:rPr>
        <w:t>hô</w:t>
      </w:r>
      <w:r w:rsidR="00C57439" w:rsidRPr="00361F1C">
        <w:rPr>
          <w:rFonts w:asciiTheme="majorHAnsi" w:hAnsiTheme="majorHAnsi" w:cstheme="majorHAnsi"/>
          <w:spacing w:val="1"/>
        </w:rPr>
        <w:t>n</w:t>
      </w:r>
      <w:r w:rsidR="00C57439" w:rsidRPr="00361F1C">
        <w:rPr>
          <w:rFonts w:asciiTheme="majorHAnsi" w:hAnsiTheme="majorHAnsi" w:cstheme="majorHAnsi"/>
        </w:rPr>
        <w:t>g</w:t>
      </w:r>
      <w:r w:rsidR="00C57439" w:rsidRPr="00361F1C">
        <w:rPr>
          <w:rFonts w:asciiTheme="majorHAnsi" w:hAnsiTheme="majorHAnsi" w:cstheme="majorHAnsi"/>
          <w:spacing w:val="-2"/>
        </w:rPr>
        <w:t xml:space="preserve"> </w:t>
      </w:r>
      <w:r w:rsidR="00C57439" w:rsidRPr="00361F1C">
        <w:rPr>
          <w:rFonts w:asciiTheme="majorHAnsi" w:hAnsiTheme="majorHAnsi" w:cstheme="majorHAnsi"/>
          <w:spacing w:val="1"/>
        </w:rPr>
        <w:t>p</w:t>
      </w:r>
      <w:r w:rsidR="00C57439" w:rsidRPr="00361F1C">
        <w:rPr>
          <w:rFonts w:asciiTheme="majorHAnsi" w:hAnsiTheme="majorHAnsi" w:cstheme="majorHAnsi"/>
          <w:spacing w:val="-1"/>
        </w:rPr>
        <w:t>h</w:t>
      </w:r>
      <w:r w:rsidR="00C57439" w:rsidRPr="00361F1C">
        <w:rPr>
          <w:rFonts w:asciiTheme="majorHAnsi" w:hAnsiTheme="majorHAnsi" w:cstheme="majorHAnsi"/>
        </w:rPr>
        <w:t>át</w:t>
      </w:r>
      <w:r w:rsidR="00C57439" w:rsidRPr="00361F1C">
        <w:rPr>
          <w:rFonts w:asciiTheme="majorHAnsi" w:hAnsiTheme="majorHAnsi" w:cstheme="majorHAnsi"/>
          <w:spacing w:val="-2"/>
        </w:rPr>
        <w:t xml:space="preserve"> </w:t>
      </w:r>
      <w:r w:rsidR="00C57439" w:rsidRPr="00361F1C">
        <w:rPr>
          <w:rFonts w:asciiTheme="majorHAnsi" w:hAnsiTheme="majorHAnsi" w:cstheme="majorHAnsi"/>
          <w:spacing w:val="1"/>
        </w:rPr>
        <w:t>s</w:t>
      </w:r>
      <w:r w:rsidR="00C57439" w:rsidRPr="00361F1C">
        <w:rPr>
          <w:rFonts w:asciiTheme="majorHAnsi" w:hAnsiTheme="majorHAnsi" w:cstheme="majorHAnsi"/>
          <w:spacing w:val="-1"/>
        </w:rPr>
        <w:t>in</w:t>
      </w:r>
      <w:r w:rsidR="00C57439" w:rsidRPr="00361F1C">
        <w:rPr>
          <w:rFonts w:asciiTheme="majorHAnsi" w:hAnsiTheme="majorHAnsi" w:cstheme="majorHAnsi"/>
        </w:rPr>
        <w:t>h</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2"/>
        </w:rPr>
        <w:t>t</w:t>
      </w:r>
      <w:r w:rsidR="00C57439" w:rsidRPr="00361F1C">
        <w:rPr>
          <w:rFonts w:asciiTheme="majorHAnsi" w:hAnsiTheme="majorHAnsi" w:cstheme="majorHAnsi"/>
          <w:spacing w:val="1"/>
        </w:rPr>
        <w:t>h</w:t>
      </w:r>
      <w:r w:rsidR="00C57439" w:rsidRPr="00361F1C">
        <w:rPr>
          <w:rFonts w:asciiTheme="majorHAnsi" w:hAnsiTheme="majorHAnsi" w:cstheme="majorHAnsi"/>
        </w:rPr>
        <w:t>êm</w:t>
      </w:r>
      <w:r w:rsidR="00C57439" w:rsidRPr="00361F1C">
        <w:rPr>
          <w:rFonts w:asciiTheme="majorHAnsi" w:hAnsiTheme="majorHAnsi" w:cstheme="majorHAnsi"/>
          <w:spacing w:val="-3"/>
        </w:rPr>
        <w:t xml:space="preserve"> </w:t>
      </w:r>
      <w:r w:rsidR="00C57439" w:rsidRPr="00361F1C">
        <w:rPr>
          <w:rFonts w:asciiTheme="majorHAnsi" w:hAnsiTheme="majorHAnsi" w:cstheme="majorHAnsi"/>
          <w:spacing w:val="1"/>
        </w:rPr>
        <w:t>b</w:t>
      </w:r>
      <w:r w:rsidR="00C57439" w:rsidRPr="00361F1C">
        <w:rPr>
          <w:rFonts w:asciiTheme="majorHAnsi" w:hAnsiTheme="majorHAnsi" w:cstheme="majorHAnsi"/>
          <w:spacing w:val="-1"/>
        </w:rPr>
        <w:t>i</w:t>
      </w:r>
      <w:r w:rsidR="00C57439" w:rsidRPr="00361F1C">
        <w:rPr>
          <w:rFonts w:asciiTheme="majorHAnsi" w:hAnsiTheme="majorHAnsi" w:cstheme="majorHAnsi"/>
          <w:spacing w:val="-2"/>
        </w:rPr>
        <w:t>ê</w:t>
      </w:r>
      <w:r w:rsidR="00C57439" w:rsidRPr="00361F1C">
        <w:rPr>
          <w:rFonts w:asciiTheme="majorHAnsi" w:hAnsiTheme="majorHAnsi" w:cstheme="majorHAnsi"/>
        </w:rPr>
        <w:t>n c</w:t>
      </w:r>
      <w:r w:rsidR="00C57439" w:rsidRPr="00361F1C">
        <w:rPr>
          <w:rFonts w:asciiTheme="majorHAnsi" w:hAnsiTheme="majorHAnsi" w:cstheme="majorHAnsi"/>
          <w:spacing w:val="1"/>
        </w:rPr>
        <w:t>h</w:t>
      </w:r>
      <w:r w:rsidR="00C57439" w:rsidRPr="00361F1C">
        <w:rPr>
          <w:rFonts w:asciiTheme="majorHAnsi" w:hAnsiTheme="majorHAnsi" w:cstheme="majorHAnsi"/>
        </w:rPr>
        <w:t>ế</w:t>
      </w:r>
      <w:r w:rsidR="00C57439" w:rsidRPr="00361F1C">
        <w:rPr>
          <w:rFonts w:asciiTheme="majorHAnsi" w:hAnsiTheme="majorHAnsi" w:cstheme="majorHAnsi"/>
          <w:spacing w:val="-12"/>
        </w:rPr>
        <w:t xml:space="preserve"> </w:t>
      </w:r>
      <w:r w:rsidR="00C57439" w:rsidRPr="00361F1C">
        <w:rPr>
          <w:rFonts w:asciiTheme="majorHAnsi" w:hAnsiTheme="majorHAnsi" w:cstheme="majorHAnsi"/>
          <w:spacing w:val="1"/>
        </w:rPr>
        <w:t>đ</w:t>
      </w:r>
      <w:r w:rsidR="00C57439" w:rsidRPr="00361F1C">
        <w:rPr>
          <w:rFonts w:asciiTheme="majorHAnsi" w:hAnsiTheme="majorHAnsi" w:cstheme="majorHAnsi"/>
        </w:rPr>
        <w:t>ể</w:t>
      </w:r>
      <w:r w:rsidR="00C57439" w:rsidRPr="00361F1C">
        <w:rPr>
          <w:rFonts w:asciiTheme="majorHAnsi" w:hAnsiTheme="majorHAnsi" w:cstheme="majorHAnsi"/>
          <w:spacing w:val="-12"/>
        </w:rPr>
        <w:t xml:space="preserve"> </w:t>
      </w:r>
      <w:r w:rsidR="00C57439" w:rsidRPr="00361F1C">
        <w:rPr>
          <w:rFonts w:asciiTheme="majorHAnsi" w:hAnsiTheme="majorHAnsi" w:cstheme="majorHAnsi"/>
          <w:spacing w:val="1"/>
        </w:rPr>
        <w:t>th</w:t>
      </w:r>
      <w:r w:rsidR="00C57439" w:rsidRPr="00361F1C">
        <w:rPr>
          <w:rFonts w:asciiTheme="majorHAnsi" w:hAnsiTheme="majorHAnsi" w:cstheme="majorHAnsi"/>
          <w:spacing w:val="-1"/>
        </w:rPr>
        <w:t>ự</w:t>
      </w:r>
      <w:r w:rsidR="00C57439" w:rsidRPr="00361F1C">
        <w:rPr>
          <w:rFonts w:asciiTheme="majorHAnsi" w:hAnsiTheme="majorHAnsi" w:cstheme="majorHAnsi"/>
        </w:rPr>
        <w:t>c</w:t>
      </w:r>
      <w:r w:rsidR="00C57439" w:rsidRPr="00361F1C">
        <w:rPr>
          <w:rFonts w:asciiTheme="majorHAnsi" w:hAnsiTheme="majorHAnsi" w:cstheme="majorHAnsi"/>
          <w:spacing w:val="-12"/>
        </w:rPr>
        <w:t xml:space="preserve"> </w:t>
      </w:r>
      <w:r w:rsidR="00C57439" w:rsidRPr="00361F1C">
        <w:rPr>
          <w:rFonts w:asciiTheme="majorHAnsi" w:hAnsiTheme="majorHAnsi" w:cstheme="majorHAnsi"/>
          <w:spacing w:val="-1"/>
        </w:rPr>
        <w:t>h</w:t>
      </w:r>
      <w:r w:rsidR="00C57439" w:rsidRPr="00361F1C">
        <w:rPr>
          <w:rFonts w:asciiTheme="majorHAnsi" w:hAnsiTheme="majorHAnsi" w:cstheme="majorHAnsi"/>
          <w:spacing w:val="1"/>
        </w:rPr>
        <w:t>i</w:t>
      </w:r>
      <w:r w:rsidR="00C57439" w:rsidRPr="00361F1C">
        <w:rPr>
          <w:rFonts w:asciiTheme="majorHAnsi" w:hAnsiTheme="majorHAnsi" w:cstheme="majorHAnsi"/>
        </w:rPr>
        <w:t>ện</w:t>
      </w:r>
      <w:r w:rsidR="00C57439" w:rsidRPr="00361F1C">
        <w:rPr>
          <w:rFonts w:asciiTheme="majorHAnsi" w:hAnsiTheme="majorHAnsi" w:cstheme="majorHAnsi"/>
          <w:spacing w:val="-11"/>
        </w:rPr>
        <w:t xml:space="preserve"> </w:t>
      </w:r>
      <w:r w:rsidR="00C57439" w:rsidRPr="00361F1C">
        <w:rPr>
          <w:rFonts w:asciiTheme="majorHAnsi" w:hAnsiTheme="majorHAnsi" w:cstheme="majorHAnsi"/>
          <w:spacing w:val="-1"/>
        </w:rPr>
        <w:t>n</w:t>
      </w:r>
      <w:r w:rsidR="00C57439" w:rsidRPr="00361F1C">
        <w:rPr>
          <w:rFonts w:asciiTheme="majorHAnsi" w:hAnsiTheme="majorHAnsi" w:cstheme="majorHAnsi"/>
          <w:spacing w:val="1"/>
        </w:rPr>
        <w:t>h</w:t>
      </w:r>
      <w:r w:rsidR="00C57439" w:rsidRPr="00361F1C">
        <w:rPr>
          <w:rFonts w:asciiTheme="majorHAnsi" w:hAnsiTheme="majorHAnsi" w:cstheme="majorHAnsi"/>
          <w:spacing w:val="-1"/>
        </w:rPr>
        <w:t>i</w:t>
      </w:r>
      <w:r w:rsidR="00C57439" w:rsidRPr="00361F1C">
        <w:rPr>
          <w:rFonts w:asciiTheme="majorHAnsi" w:hAnsiTheme="majorHAnsi" w:cstheme="majorHAnsi"/>
          <w:spacing w:val="-2"/>
        </w:rPr>
        <w:t>ệ</w:t>
      </w:r>
      <w:r w:rsidR="00C57439" w:rsidRPr="00361F1C">
        <w:rPr>
          <w:rFonts w:asciiTheme="majorHAnsi" w:hAnsiTheme="majorHAnsi" w:cstheme="majorHAnsi"/>
        </w:rPr>
        <w:t>m</w:t>
      </w:r>
      <w:r w:rsidR="00C57439" w:rsidRPr="00361F1C">
        <w:rPr>
          <w:rFonts w:asciiTheme="majorHAnsi" w:hAnsiTheme="majorHAnsi" w:cstheme="majorHAnsi"/>
          <w:spacing w:val="-10"/>
        </w:rPr>
        <w:t xml:space="preserve"> </w:t>
      </w:r>
      <w:r w:rsidR="00C57439" w:rsidRPr="00361F1C">
        <w:rPr>
          <w:rFonts w:asciiTheme="majorHAnsi" w:hAnsiTheme="majorHAnsi" w:cstheme="majorHAnsi"/>
          <w:spacing w:val="-1"/>
        </w:rPr>
        <w:t>v</w:t>
      </w:r>
      <w:r w:rsidR="00C57439" w:rsidRPr="00361F1C">
        <w:rPr>
          <w:rFonts w:asciiTheme="majorHAnsi" w:hAnsiTheme="majorHAnsi" w:cstheme="majorHAnsi"/>
        </w:rPr>
        <w:t>ụ</w:t>
      </w:r>
      <w:r w:rsidR="00C57439" w:rsidRPr="00361F1C">
        <w:rPr>
          <w:rFonts w:asciiTheme="majorHAnsi" w:hAnsiTheme="majorHAnsi" w:cstheme="majorHAnsi"/>
          <w:spacing w:val="-9"/>
        </w:rPr>
        <w:t xml:space="preserve"> </w:t>
      </w:r>
      <w:r w:rsidR="00C57439" w:rsidRPr="00361F1C">
        <w:rPr>
          <w:rFonts w:asciiTheme="majorHAnsi" w:hAnsiTheme="majorHAnsi" w:cstheme="majorHAnsi"/>
          <w:spacing w:val="-1"/>
        </w:rPr>
        <w:t>n</w:t>
      </w:r>
      <w:r w:rsidR="00C57439" w:rsidRPr="00361F1C">
        <w:rPr>
          <w:rFonts w:asciiTheme="majorHAnsi" w:hAnsiTheme="majorHAnsi" w:cstheme="majorHAnsi"/>
        </w:rPr>
        <w:t>ày</w:t>
      </w:r>
      <w:r w:rsidR="00C57439" w:rsidRPr="00361F1C">
        <w:rPr>
          <w:rFonts w:asciiTheme="majorHAnsi" w:hAnsiTheme="majorHAnsi" w:cstheme="majorHAnsi"/>
          <w:spacing w:val="-11"/>
        </w:rPr>
        <w:t xml:space="preserve"> </w:t>
      </w:r>
      <w:r w:rsidR="00C57439" w:rsidRPr="00361F1C">
        <w:rPr>
          <w:rFonts w:asciiTheme="majorHAnsi" w:hAnsiTheme="majorHAnsi" w:cstheme="majorHAnsi"/>
          <w:spacing w:val="1"/>
        </w:rPr>
        <w:t>t</w:t>
      </w:r>
      <w:r w:rsidR="00C57439" w:rsidRPr="00361F1C">
        <w:rPr>
          <w:rFonts w:asciiTheme="majorHAnsi" w:hAnsiTheme="majorHAnsi" w:cstheme="majorHAnsi"/>
          <w:spacing w:val="-2"/>
        </w:rPr>
        <w:t>ạ</w:t>
      </w:r>
      <w:r w:rsidR="00C57439" w:rsidRPr="00361F1C">
        <w:rPr>
          <w:rFonts w:asciiTheme="majorHAnsi" w:hAnsiTheme="majorHAnsi" w:cstheme="majorHAnsi"/>
        </w:rPr>
        <w:t>i</w:t>
      </w:r>
      <w:r w:rsidR="00C57439" w:rsidRPr="00361F1C">
        <w:rPr>
          <w:rFonts w:asciiTheme="majorHAnsi" w:hAnsiTheme="majorHAnsi" w:cstheme="majorHAnsi"/>
          <w:spacing w:val="-9"/>
        </w:rPr>
        <w:t xml:space="preserve"> </w:t>
      </w:r>
      <w:r w:rsidR="00C57439" w:rsidRPr="00361F1C">
        <w:rPr>
          <w:rFonts w:asciiTheme="majorHAnsi" w:hAnsiTheme="majorHAnsi" w:cstheme="majorHAnsi"/>
        </w:rPr>
        <w:t>các</w:t>
      </w:r>
      <w:r w:rsidR="00C57439" w:rsidRPr="00361F1C">
        <w:rPr>
          <w:rFonts w:asciiTheme="majorHAnsi" w:hAnsiTheme="majorHAnsi" w:cstheme="majorHAnsi"/>
          <w:spacing w:val="-12"/>
        </w:rPr>
        <w:t xml:space="preserve"> </w:t>
      </w:r>
      <w:r w:rsidR="00C57439" w:rsidRPr="00361F1C">
        <w:rPr>
          <w:rFonts w:asciiTheme="majorHAnsi" w:hAnsiTheme="majorHAnsi" w:cstheme="majorHAnsi"/>
        </w:rPr>
        <w:t>cơ</w:t>
      </w:r>
      <w:r w:rsidR="00C57439" w:rsidRPr="00361F1C">
        <w:rPr>
          <w:rFonts w:asciiTheme="majorHAnsi" w:hAnsiTheme="majorHAnsi" w:cstheme="majorHAnsi"/>
          <w:spacing w:val="-12"/>
        </w:rPr>
        <w:t xml:space="preserve"> </w:t>
      </w:r>
      <w:r w:rsidR="00C57439" w:rsidRPr="00361F1C">
        <w:rPr>
          <w:rFonts w:asciiTheme="majorHAnsi" w:hAnsiTheme="majorHAnsi" w:cstheme="majorHAnsi"/>
          <w:spacing w:val="-1"/>
        </w:rPr>
        <w:t>q</w:t>
      </w:r>
      <w:r w:rsidR="00C57439" w:rsidRPr="00361F1C">
        <w:rPr>
          <w:rFonts w:asciiTheme="majorHAnsi" w:hAnsiTheme="majorHAnsi" w:cstheme="majorHAnsi"/>
          <w:spacing w:val="1"/>
        </w:rPr>
        <w:t>u</w:t>
      </w:r>
      <w:r w:rsidR="00C57439" w:rsidRPr="00361F1C">
        <w:rPr>
          <w:rFonts w:asciiTheme="majorHAnsi" w:hAnsiTheme="majorHAnsi" w:cstheme="majorHAnsi"/>
          <w:spacing w:val="-2"/>
        </w:rPr>
        <w:t>a</w:t>
      </w:r>
      <w:r w:rsidR="00C57439" w:rsidRPr="00361F1C">
        <w:rPr>
          <w:rFonts w:asciiTheme="majorHAnsi" w:hAnsiTheme="majorHAnsi" w:cstheme="majorHAnsi"/>
          <w:spacing w:val="1"/>
        </w:rPr>
        <w:t>n</w:t>
      </w:r>
      <w:r w:rsidR="00C57439" w:rsidRPr="00361F1C">
        <w:rPr>
          <w:rFonts w:asciiTheme="majorHAnsi" w:hAnsiTheme="majorHAnsi" w:cstheme="majorHAnsi"/>
        </w:rPr>
        <w:t>,</w:t>
      </w:r>
      <w:r w:rsidR="00C57439" w:rsidRPr="00361F1C">
        <w:rPr>
          <w:rFonts w:asciiTheme="majorHAnsi" w:hAnsiTheme="majorHAnsi" w:cstheme="majorHAnsi"/>
          <w:spacing w:val="-10"/>
        </w:rPr>
        <w:t xml:space="preserve"> </w:t>
      </w:r>
      <w:r w:rsidR="00C57439" w:rsidRPr="00361F1C">
        <w:rPr>
          <w:rFonts w:asciiTheme="majorHAnsi" w:hAnsiTheme="majorHAnsi" w:cstheme="majorHAnsi"/>
          <w:spacing w:val="-1"/>
        </w:rPr>
        <w:t>t</w:t>
      </w:r>
      <w:r w:rsidR="00C57439" w:rsidRPr="00361F1C">
        <w:rPr>
          <w:rFonts w:asciiTheme="majorHAnsi" w:hAnsiTheme="majorHAnsi" w:cstheme="majorHAnsi"/>
        </w:rPr>
        <w:t>ổ</w:t>
      </w:r>
      <w:r w:rsidR="00C57439" w:rsidRPr="00361F1C">
        <w:rPr>
          <w:rFonts w:asciiTheme="majorHAnsi" w:hAnsiTheme="majorHAnsi" w:cstheme="majorHAnsi"/>
          <w:spacing w:val="-9"/>
        </w:rPr>
        <w:t xml:space="preserve"> </w:t>
      </w:r>
      <w:r w:rsidR="00C57439" w:rsidRPr="00361F1C">
        <w:rPr>
          <w:rFonts w:asciiTheme="majorHAnsi" w:hAnsiTheme="majorHAnsi" w:cstheme="majorHAnsi"/>
          <w:spacing w:val="-2"/>
        </w:rPr>
        <w:t>c</w:t>
      </w:r>
      <w:r w:rsidR="00C57439" w:rsidRPr="00361F1C">
        <w:rPr>
          <w:rFonts w:asciiTheme="majorHAnsi" w:hAnsiTheme="majorHAnsi" w:cstheme="majorHAnsi"/>
          <w:spacing w:val="1"/>
        </w:rPr>
        <w:t>h</w:t>
      </w:r>
      <w:r w:rsidR="00C57439" w:rsidRPr="00361F1C">
        <w:rPr>
          <w:rFonts w:asciiTheme="majorHAnsi" w:hAnsiTheme="majorHAnsi" w:cstheme="majorHAnsi"/>
          <w:spacing w:val="-1"/>
        </w:rPr>
        <w:t>ứ</w:t>
      </w:r>
      <w:r w:rsidR="00C57439" w:rsidRPr="00361F1C">
        <w:rPr>
          <w:rFonts w:asciiTheme="majorHAnsi" w:hAnsiTheme="majorHAnsi" w:cstheme="majorHAnsi"/>
        </w:rPr>
        <w:t>c,</w:t>
      </w:r>
      <w:r w:rsidR="00C57439" w:rsidRPr="00361F1C">
        <w:rPr>
          <w:rFonts w:asciiTheme="majorHAnsi" w:hAnsiTheme="majorHAnsi" w:cstheme="majorHAnsi"/>
          <w:spacing w:val="-10"/>
        </w:rPr>
        <w:t xml:space="preserve"> </w:t>
      </w:r>
      <w:r w:rsidR="00C57439" w:rsidRPr="00361F1C">
        <w:rPr>
          <w:rFonts w:asciiTheme="majorHAnsi" w:hAnsiTheme="majorHAnsi" w:cstheme="majorHAnsi"/>
          <w:spacing w:val="1"/>
        </w:rPr>
        <w:t>đ</w:t>
      </w:r>
      <w:r w:rsidR="00C57439" w:rsidRPr="00361F1C">
        <w:rPr>
          <w:rFonts w:asciiTheme="majorHAnsi" w:hAnsiTheme="majorHAnsi" w:cstheme="majorHAnsi"/>
          <w:spacing w:val="-2"/>
        </w:rPr>
        <w:t>ơ</w:t>
      </w:r>
      <w:r w:rsidR="00C57439" w:rsidRPr="00361F1C">
        <w:rPr>
          <w:rFonts w:asciiTheme="majorHAnsi" w:hAnsiTheme="majorHAnsi" w:cstheme="majorHAnsi"/>
        </w:rPr>
        <w:t>n</w:t>
      </w:r>
      <w:r w:rsidR="00C57439" w:rsidRPr="00361F1C">
        <w:rPr>
          <w:rFonts w:asciiTheme="majorHAnsi" w:hAnsiTheme="majorHAnsi" w:cstheme="majorHAnsi"/>
          <w:spacing w:val="-12"/>
        </w:rPr>
        <w:t xml:space="preserve"> </w:t>
      </w:r>
      <w:r w:rsidR="00C57439" w:rsidRPr="00361F1C">
        <w:rPr>
          <w:rFonts w:asciiTheme="majorHAnsi" w:hAnsiTheme="majorHAnsi" w:cstheme="majorHAnsi"/>
          <w:spacing w:val="1"/>
        </w:rPr>
        <w:t>v</w:t>
      </w:r>
      <w:r w:rsidR="00C57439" w:rsidRPr="00361F1C">
        <w:rPr>
          <w:rFonts w:asciiTheme="majorHAnsi" w:hAnsiTheme="majorHAnsi" w:cstheme="majorHAnsi"/>
        </w:rPr>
        <w:t>ị</w:t>
      </w:r>
      <w:r w:rsidR="00C57439" w:rsidRPr="00361F1C">
        <w:rPr>
          <w:rFonts w:asciiTheme="majorHAnsi" w:hAnsiTheme="majorHAnsi" w:cstheme="majorHAnsi"/>
          <w:spacing w:val="-12"/>
        </w:rPr>
        <w:t xml:space="preserve"> </w:t>
      </w:r>
      <w:r w:rsidR="00C57439" w:rsidRPr="00361F1C">
        <w:rPr>
          <w:rFonts w:asciiTheme="majorHAnsi" w:hAnsiTheme="majorHAnsi" w:cstheme="majorHAnsi"/>
          <w:spacing w:val="-2"/>
        </w:rPr>
        <w:t>c</w:t>
      </w:r>
      <w:r w:rsidR="00C57439" w:rsidRPr="00361F1C">
        <w:rPr>
          <w:rFonts w:asciiTheme="majorHAnsi" w:hAnsiTheme="majorHAnsi" w:cstheme="majorHAnsi"/>
        </w:rPr>
        <w:t>ó</w:t>
      </w:r>
      <w:r w:rsidR="00C57439" w:rsidRPr="00361F1C">
        <w:rPr>
          <w:rFonts w:asciiTheme="majorHAnsi" w:hAnsiTheme="majorHAnsi" w:cstheme="majorHAnsi"/>
          <w:spacing w:val="-9"/>
        </w:rPr>
        <w:t xml:space="preserve"> </w:t>
      </w:r>
      <w:r w:rsidR="00C57439" w:rsidRPr="00361F1C">
        <w:rPr>
          <w:rFonts w:asciiTheme="majorHAnsi" w:hAnsiTheme="majorHAnsi" w:cstheme="majorHAnsi"/>
          <w:spacing w:val="-1"/>
        </w:rPr>
        <w:t>l</w:t>
      </w:r>
      <w:r w:rsidR="00C57439" w:rsidRPr="00361F1C">
        <w:rPr>
          <w:rFonts w:asciiTheme="majorHAnsi" w:hAnsiTheme="majorHAnsi" w:cstheme="majorHAnsi"/>
          <w:spacing w:val="1"/>
        </w:rPr>
        <w:t>i</w:t>
      </w:r>
      <w:r w:rsidR="00C57439" w:rsidRPr="00361F1C">
        <w:rPr>
          <w:rFonts w:asciiTheme="majorHAnsi" w:hAnsiTheme="majorHAnsi" w:cstheme="majorHAnsi"/>
          <w:spacing w:val="-2"/>
        </w:rPr>
        <w:t>ê</w:t>
      </w:r>
      <w:r w:rsidR="00C57439" w:rsidRPr="00361F1C">
        <w:rPr>
          <w:rFonts w:asciiTheme="majorHAnsi" w:hAnsiTheme="majorHAnsi" w:cstheme="majorHAnsi"/>
        </w:rPr>
        <w:t>n</w:t>
      </w:r>
      <w:r w:rsidR="00C57439" w:rsidRPr="00361F1C">
        <w:rPr>
          <w:rFonts w:asciiTheme="majorHAnsi" w:hAnsiTheme="majorHAnsi" w:cstheme="majorHAnsi"/>
          <w:spacing w:val="-9"/>
        </w:rPr>
        <w:t xml:space="preserve"> </w:t>
      </w:r>
      <w:r w:rsidR="00C57439" w:rsidRPr="00361F1C">
        <w:rPr>
          <w:rFonts w:asciiTheme="majorHAnsi" w:hAnsiTheme="majorHAnsi" w:cstheme="majorHAnsi"/>
          <w:spacing w:val="-1"/>
        </w:rPr>
        <w:t>q</w:t>
      </w:r>
      <w:r w:rsidR="00C57439" w:rsidRPr="00361F1C">
        <w:rPr>
          <w:rFonts w:asciiTheme="majorHAnsi" w:hAnsiTheme="majorHAnsi" w:cstheme="majorHAnsi"/>
          <w:spacing w:val="1"/>
        </w:rPr>
        <w:t>u</w:t>
      </w:r>
      <w:r w:rsidR="00C57439" w:rsidRPr="00361F1C">
        <w:rPr>
          <w:rFonts w:asciiTheme="majorHAnsi" w:hAnsiTheme="majorHAnsi" w:cstheme="majorHAnsi"/>
          <w:spacing w:val="-2"/>
        </w:rPr>
        <w:t>a</w:t>
      </w:r>
      <w:r w:rsidR="00C57439" w:rsidRPr="00361F1C">
        <w:rPr>
          <w:rFonts w:asciiTheme="majorHAnsi" w:hAnsiTheme="majorHAnsi" w:cstheme="majorHAnsi"/>
        </w:rPr>
        <w:t>n</w:t>
      </w:r>
      <w:r w:rsidR="00C57439" w:rsidRPr="00361F1C">
        <w:rPr>
          <w:rFonts w:asciiTheme="majorHAnsi" w:hAnsiTheme="majorHAnsi" w:cstheme="majorHAnsi"/>
          <w:spacing w:val="-12"/>
        </w:rPr>
        <w:t xml:space="preserve"> </w:t>
      </w:r>
      <w:r w:rsidR="00C57439" w:rsidRPr="00361F1C">
        <w:rPr>
          <w:rFonts w:asciiTheme="majorHAnsi" w:hAnsiTheme="majorHAnsi" w:cstheme="majorHAnsi"/>
          <w:spacing w:val="1"/>
        </w:rPr>
        <w:t>v</w:t>
      </w:r>
      <w:r w:rsidR="00C57439" w:rsidRPr="00361F1C">
        <w:rPr>
          <w:rFonts w:asciiTheme="majorHAnsi" w:hAnsiTheme="majorHAnsi" w:cstheme="majorHAnsi"/>
        </w:rPr>
        <w:t>à</w:t>
      </w:r>
      <w:r w:rsidR="00C57439" w:rsidRPr="00361F1C">
        <w:rPr>
          <w:rFonts w:asciiTheme="majorHAnsi" w:hAnsiTheme="majorHAnsi" w:cstheme="majorHAnsi"/>
          <w:spacing w:val="-12"/>
        </w:rPr>
        <w:t xml:space="preserve"> </w:t>
      </w:r>
      <w:r w:rsidR="00C57439" w:rsidRPr="00361F1C">
        <w:rPr>
          <w:rFonts w:asciiTheme="majorHAnsi" w:hAnsiTheme="majorHAnsi" w:cstheme="majorHAnsi"/>
          <w:spacing w:val="1"/>
        </w:rPr>
        <w:t>k</w:t>
      </w:r>
      <w:r w:rsidR="00C57439" w:rsidRPr="00361F1C">
        <w:rPr>
          <w:rFonts w:asciiTheme="majorHAnsi" w:hAnsiTheme="majorHAnsi" w:cstheme="majorHAnsi"/>
          <w:spacing w:val="-1"/>
        </w:rPr>
        <w:t>hô</w:t>
      </w:r>
      <w:r w:rsidR="00C57439" w:rsidRPr="00361F1C">
        <w:rPr>
          <w:rFonts w:asciiTheme="majorHAnsi" w:hAnsiTheme="majorHAnsi" w:cstheme="majorHAnsi"/>
          <w:spacing w:val="1"/>
        </w:rPr>
        <w:t>n</w:t>
      </w:r>
      <w:r w:rsidR="00C57439" w:rsidRPr="00361F1C">
        <w:rPr>
          <w:rFonts w:asciiTheme="majorHAnsi" w:hAnsiTheme="majorHAnsi" w:cstheme="majorHAnsi"/>
        </w:rPr>
        <w:t xml:space="preserve">g </w:t>
      </w:r>
      <w:r w:rsidR="00C57439" w:rsidRPr="00361F1C">
        <w:rPr>
          <w:rFonts w:asciiTheme="majorHAnsi" w:hAnsiTheme="majorHAnsi" w:cstheme="majorHAnsi"/>
          <w:spacing w:val="1"/>
        </w:rPr>
        <w:t>l</w:t>
      </w:r>
      <w:r w:rsidR="00C57439" w:rsidRPr="00361F1C">
        <w:rPr>
          <w:rFonts w:asciiTheme="majorHAnsi" w:hAnsiTheme="majorHAnsi" w:cstheme="majorHAnsi"/>
        </w:rPr>
        <w:t>àm</w:t>
      </w:r>
      <w:r w:rsidR="00C57439" w:rsidRPr="00361F1C">
        <w:rPr>
          <w:rFonts w:asciiTheme="majorHAnsi" w:hAnsiTheme="majorHAnsi" w:cstheme="majorHAnsi"/>
          <w:spacing w:val="-3"/>
        </w:rPr>
        <w:t xml:space="preserve"> </w:t>
      </w:r>
      <w:r w:rsidR="00C57439" w:rsidRPr="00361F1C">
        <w:rPr>
          <w:rFonts w:asciiTheme="majorHAnsi" w:hAnsiTheme="majorHAnsi" w:cstheme="majorHAnsi"/>
          <w:spacing w:val="1"/>
        </w:rPr>
        <w:t>ph</w:t>
      </w:r>
      <w:r w:rsidR="00C57439" w:rsidRPr="00361F1C">
        <w:rPr>
          <w:rFonts w:asciiTheme="majorHAnsi" w:hAnsiTheme="majorHAnsi" w:cstheme="majorHAnsi"/>
          <w:spacing w:val="-2"/>
        </w:rPr>
        <w:t>á</w:t>
      </w:r>
      <w:r w:rsidR="00C57439" w:rsidRPr="00361F1C">
        <w:rPr>
          <w:rFonts w:asciiTheme="majorHAnsi" w:hAnsiTheme="majorHAnsi" w:cstheme="majorHAnsi"/>
        </w:rPr>
        <w:t>t</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2"/>
        </w:rPr>
        <w:t>s</w:t>
      </w:r>
      <w:r w:rsidR="00C57439" w:rsidRPr="00361F1C">
        <w:rPr>
          <w:rFonts w:asciiTheme="majorHAnsi" w:hAnsiTheme="majorHAnsi" w:cstheme="majorHAnsi"/>
          <w:spacing w:val="-1"/>
        </w:rPr>
        <w:t>i</w:t>
      </w:r>
      <w:r w:rsidR="00C57439" w:rsidRPr="00361F1C">
        <w:rPr>
          <w:rFonts w:asciiTheme="majorHAnsi" w:hAnsiTheme="majorHAnsi" w:cstheme="majorHAnsi"/>
          <w:spacing w:val="1"/>
        </w:rPr>
        <w:t>n</w:t>
      </w:r>
      <w:r w:rsidR="00C57439" w:rsidRPr="00361F1C">
        <w:rPr>
          <w:rFonts w:asciiTheme="majorHAnsi" w:hAnsiTheme="majorHAnsi" w:cstheme="majorHAnsi"/>
        </w:rPr>
        <w:t>h</w:t>
      </w:r>
      <w:r w:rsidR="00C57439" w:rsidRPr="00361F1C">
        <w:rPr>
          <w:rFonts w:asciiTheme="majorHAnsi" w:hAnsiTheme="majorHAnsi" w:cstheme="majorHAnsi"/>
          <w:spacing w:val="-2"/>
        </w:rPr>
        <w:t xml:space="preserve"> </w:t>
      </w:r>
      <w:r w:rsidR="00C57439" w:rsidRPr="00361F1C">
        <w:rPr>
          <w:rFonts w:asciiTheme="majorHAnsi" w:hAnsiTheme="majorHAnsi" w:cstheme="majorHAnsi"/>
          <w:spacing w:val="1"/>
        </w:rPr>
        <w:t>t</w:t>
      </w:r>
      <w:r w:rsidR="00C57439" w:rsidRPr="00361F1C">
        <w:rPr>
          <w:rFonts w:asciiTheme="majorHAnsi" w:hAnsiTheme="majorHAnsi" w:cstheme="majorHAnsi"/>
          <w:spacing w:val="-1"/>
        </w:rPr>
        <w:t>h</w:t>
      </w:r>
      <w:r w:rsidR="00C57439" w:rsidRPr="00361F1C">
        <w:rPr>
          <w:rFonts w:asciiTheme="majorHAnsi" w:hAnsiTheme="majorHAnsi" w:cstheme="majorHAnsi"/>
        </w:rPr>
        <w:t>ủ</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2"/>
        </w:rPr>
        <w:t>t</w:t>
      </w:r>
      <w:r w:rsidR="00C57439" w:rsidRPr="00361F1C">
        <w:rPr>
          <w:rFonts w:asciiTheme="majorHAnsi" w:hAnsiTheme="majorHAnsi" w:cstheme="majorHAnsi"/>
          <w:spacing w:val="1"/>
        </w:rPr>
        <w:t>ụ</w:t>
      </w:r>
      <w:r w:rsidR="00C57439" w:rsidRPr="00361F1C">
        <w:rPr>
          <w:rFonts w:asciiTheme="majorHAnsi" w:hAnsiTheme="majorHAnsi" w:cstheme="majorHAnsi"/>
        </w:rPr>
        <w:t>c</w:t>
      </w:r>
      <w:r w:rsidR="00C57439" w:rsidRPr="00361F1C">
        <w:rPr>
          <w:rFonts w:asciiTheme="majorHAnsi" w:hAnsiTheme="majorHAnsi" w:cstheme="majorHAnsi"/>
          <w:spacing w:val="-3"/>
        </w:rPr>
        <w:t xml:space="preserve"> </w:t>
      </w:r>
      <w:r w:rsidR="00C57439" w:rsidRPr="00361F1C">
        <w:rPr>
          <w:rFonts w:asciiTheme="majorHAnsi" w:hAnsiTheme="majorHAnsi" w:cstheme="majorHAnsi"/>
          <w:spacing w:val="1"/>
        </w:rPr>
        <w:t>h</w:t>
      </w:r>
      <w:r w:rsidR="00C57439" w:rsidRPr="00361F1C">
        <w:rPr>
          <w:rFonts w:asciiTheme="majorHAnsi" w:hAnsiTheme="majorHAnsi" w:cstheme="majorHAnsi"/>
          <w:spacing w:val="-2"/>
        </w:rPr>
        <w:t>à</w:t>
      </w:r>
      <w:r w:rsidR="00C57439" w:rsidRPr="00361F1C">
        <w:rPr>
          <w:rFonts w:asciiTheme="majorHAnsi" w:hAnsiTheme="majorHAnsi" w:cstheme="majorHAnsi"/>
          <w:spacing w:val="1"/>
        </w:rPr>
        <w:t>n</w:t>
      </w:r>
      <w:r w:rsidR="00C57439" w:rsidRPr="00361F1C">
        <w:rPr>
          <w:rFonts w:asciiTheme="majorHAnsi" w:hAnsiTheme="majorHAnsi" w:cstheme="majorHAnsi"/>
        </w:rPr>
        <w:t>h</w:t>
      </w:r>
      <w:r w:rsidR="00C57439" w:rsidRPr="00361F1C">
        <w:rPr>
          <w:rFonts w:asciiTheme="majorHAnsi" w:hAnsiTheme="majorHAnsi" w:cstheme="majorHAnsi"/>
          <w:spacing w:val="1"/>
        </w:rPr>
        <w:t xml:space="preserve"> </w:t>
      </w:r>
      <w:r w:rsidR="00C57439" w:rsidRPr="00361F1C">
        <w:rPr>
          <w:rFonts w:asciiTheme="majorHAnsi" w:hAnsiTheme="majorHAnsi" w:cstheme="majorHAnsi"/>
          <w:spacing w:val="-3"/>
        </w:rPr>
        <w:t>c</w:t>
      </w:r>
      <w:r w:rsidR="00C57439" w:rsidRPr="00361F1C">
        <w:rPr>
          <w:rFonts w:asciiTheme="majorHAnsi" w:hAnsiTheme="majorHAnsi" w:cstheme="majorHAnsi"/>
          <w:spacing w:val="1"/>
        </w:rPr>
        <w:t>h</w:t>
      </w:r>
      <w:r w:rsidR="00C57439" w:rsidRPr="00361F1C">
        <w:rPr>
          <w:rFonts w:asciiTheme="majorHAnsi" w:hAnsiTheme="majorHAnsi" w:cstheme="majorHAnsi"/>
          <w:spacing w:val="-1"/>
        </w:rPr>
        <w:t>ín</w:t>
      </w:r>
      <w:r w:rsidR="00C57439" w:rsidRPr="00361F1C">
        <w:rPr>
          <w:rFonts w:asciiTheme="majorHAnsi" w:hAnsiTheme="majorHAnsi" w:cstheme="majorHAnsi"/>
          <w:spacing w:val="1"/>
        </w:rPr>
        <w:t>h</w:t>
      </w:r>
      <w:r w:rsidR="00E55C80" w:rsidRPr="00361F1C">
        <w:rPr>
          <w:rFonts w:asciiTheme="majorHAnsi" w:hAnsiTheme="majorHAnsi" w:cstheme="majorHAnsi"/>
        </w:rPr>
        <w:t>.</w:t>
      </w:r>
      <w:r w:rsidR="00E55C80" w:rsidRPr="00361F1C">
        <w:rPr>
          <w:rFonts w:asciiTheme="majorHAnsi" w:hAnsiTheme="majorHAnsi" w:cstheme="majorHAnsi"/>
          <w:lang w:val="vi-VN" w:eastAsia="zh-CN"/>
        </w:rPr>
        <w:t xml:space="preserve"> </w:t>
      </w:r>
    </w:p>
    <w:p w14:paraId="2B9C4B48" w14:textId="41D6059E" w:rsidR="00E55C80" w:rsidRPr="00361F1C" w:rsidRDefault="00EA2550"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EA2550">
        <w:rPr>
          <w:rFonts w:asciiTheme="majorHAnsi" w:hAnsiTheme="majorHAnsi" w:cstheme="majorHAnsi"/>
          <w:b/>
          <w:bCs/>
          <w:lang w:eastAsia="zh-CN"/>
        </w:rPr>
        <w:t>1.4.</w:t>
      </w:r>
      <w:r w:rsidR="00E55C80" w:rsidRPr="00361F1C">
        <w:rPr>
          <w:rFonts w:asciiTheme="majorHAnsi" w:hAnsiTheme="majorHAnsi" w:cstheme="majorHAnsi"/>
          <w:lang w:val="vi-VN" w:eastAsia="zh-CN"/>
        </w:rPr>
        <w:t xml:space="preserve"> Nội dung dự thảo Nghị quyết không có nội dung trái với các điều ước quốc tế; không có nội dung ảnh hưởng đến việc đảm bảo về quốc phòng, an ninh.</w:t>
      </w:r>
    </w:p>
    <w:p w14:paraId="1320B7FB" w14:textId="17D34809" w:rsidR="00C57439" w:rsidRPr="00361F1C" w:rsidRDefault="00E55C80"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b/>
        </w:rPr>
        <w:t>2</w:t>
      </w:r>
      <w:r w:rsidR="00C57439" w:rsidRPr="00361F1C">
        <w:rPr>
          <w:rFonts w:asciiTheme="majorHAnsi" w:hAnsiTheme="majorHAnsi" w:cstheme="majorHAnsi"/>
          <w:b/>
        </w:rPr>
        <w:t>.</w:t>
      </w:r>
      <w:r w:rsidR="00C57439" w:rsidRPr="00361F1C">
        <w:rPr>
          <w:rFonts w:asciiTheme="majorHAnsi" w:hAnsiTheme="majorHAnsi" w:cstheme="majorHAnsi"/>
          <w:b/>
          <w:spacing w:val="-1"/>
        </w:rPr>
        <w:t xml:space="preserve"> Đ</w:t>
      </w:r>
      <w:r w:rsidR="00C57439" w:rsidRPr="00361F1C">
        <w:rPr>
          <w:rFonts w:asciiTheme="majorHAnsi" w:hAnsiTheme="majorHAnsi" w:cstheme="majorHAnsi"/>
          <w:b/>
          <w:spacing w:val="1"/>
        </w:rPr>
        <w:t>i</w:t>
      </w:r>
      <w:r w:rsidR="00C57439" w:rsidRPr="00361F1C">
        <w:rPr>
          <w:rFonts w:asciiTheme="majorHAnsi" w:hAnsiTheme="majorHAnsi" w:cstheme="majorHAnsi"/>
          <w:b/>
        </w:rPr>
        <w:t>ều k</w:t>
      </w:r>
      <w:r w:rsidR="00C57439" w:rsidRPr="00361F1C">
        <w:rPr>
          <w:rFonts w:asciiTheme="majorHAnsi" w:hAnsiTheme="majorHAnsi" w:cstheme="majorHAnsi"/>
          <w:b/>
          <w:spacing w:val="-2"/>
        </w:rPr>
        <w:t>i</w:t>
      </w:r>
      <w:r w:rsidR="00C57439" w:rsidRPr="00361F1C">
        <w:rPr>
          <w:rFonts w:asciiTheme="majorHAnsi" w:hAnsiTheme="majorHAnsi" w:cstheme="majorHAnsi"/>
          <w:b/>
        </w:rPr>
        <w:t xml:space="preserve">ện thi </w:t>
      </w:r>
      <w:r w:rsidR="00C57439" w:rsidRPr="00361F1C">
        <w:rPr>
          <w:rFonts w:asciiTheme="majorHAnsi" w:hAnsiTheme="majorHAnsi" w:cstheme="majorHAnsi"/>
          <w:b/>
          <w:spacing w:val="-3"/>
        </w:rPr>
        <w:t>h</w:t>
      </w:r>
      <w:r w:rsidR="00C57439" w:rsidRPr="00361F1C">
        <w:rPr>
          <w:rFonts w:asciiTheme="majorHAnsi" w:hAnsiTheme="majorHAnsi" w:cstheme="majorHAnsi"/>
          <w:b/>
          <w:spacing w:val="1"/>
        </w:rPr>
        <w:t>à</w:t>
      </w:r>
      <w:r w:rsidR="00C57439" w:rsidRPr="00361F1C">
        <w:rPr>
          <w:rFonts w:asciiTheme="majorHAnsi" w:hAnsiTheme="majorHAnsi" w:cstheme="majorHAnsi"/>
          <w:b/>
          <w:spacing w:val="-3"/>
        </w:rPr>
        <w:t>n</w:t>
      </w:r>
      <w:r w:rsidR="00C57439" w:rsidRPr="00361F1C">
        <w:rPr>
          <w:rFonts w:asciiTheme="majorHAnsi" w:hAnsiTheme="majorHAnsi" w:cstheme="majorHAnsi"/>
          <w:b/>
        </w:rPr>
        <w:t>h N</w:t>
      </w:r>
      <w:r w:rsidR="00C57439" w:rsidRPr="00361F1C">
        <w:rPr>
          <w:rFonts w:asciiTheme="majorHAnsi" w:hAnsiTheme="majorHAnsi" w:cstheme="majorHAnsi"/>
          <w:b/>
          <w:spacing w:val="1"/>
        </w:rPr>
        <w:t>g</w:t>
      </w:r>
      <w:r w:rsidR="00C57439" w:rsidRPr="00361F1C">
        <w:rPr>
          <w:rFonts w:asciiTheme="majorHAnsi" w:hAnsiTheme="majorHAnsi" w:cstheme="majorHAnsi"/>
          <w:b/>
          <w:spacing w:val="-3"/>
        </w:rPr>
        <w:t>h</w:t>
      </w:r>
      <w:r w:rsidR="00C57439" w:rsidRPr="00361F1C">
        <w:rPr>
          <w:rFonts w:asciiTheme="majorHAnsi" w:hAnsiTheme="majorHAnsi" w:cstheme="majorHAnsi"/>
          <w:b/>
        </w:rPr>
        <w:t>ị</w:t>
      </w:r>
      <w:r w:rsidR="00C57439" w:rsidRPr="00361F1C">
        <w:rPr>
          <w:rFonts w:asciiTheme="majorHAnsi" w:hAnsiTheme="majorHAnsi" w:cstheme="majorHAnsi"/>
          <w:b/>
          <w:spacing w:val="1"/>
        </w:rPr>
        <w:t xml:space="preserve"> </w:t>
      </w:r>
      <w:r w:rsidR="00C57439" w:rsidRPr="00361F1C">
        <w:rPr>
          <w:rFonts w:asciiTheme="majorHAnsi" w:hAnsiTheme="majorHAnsi" w:cstheme="majorHAnsi"/>
          <w:b/>
        </w:rPr>
        <w:t>q</w:t>
      </w:r>
      <w:r w:rsidR="00C57439" w:rsidRPr="00361F1C">
        <w:rPr>
          <w:rFonts w:asciiTheme="majorHAnsi" w:hAnsiTheme="majorHAnsi" w:cstheme="majorHAnsi"/>
          <w:b/>
          <w:spacing w:val="-1"/>
        </w:rPr>
        <w:t>uy</w:t>
      </w:r>
      <w:r w:rsidR="00C57439" w:rsidRPr="00361F1C">
        <w:rPr>
          <w:rFonts w:asciiTheme="majorHAnsi" w:hAnsiTheme="majorHAnsi" w:cstheme="majorHAnsi"/>
          <w:b/>
        </w:rPr>
        <w:t>ết</w:t>
      </w:r>
      <w:r w:rsidR="00C57439" w:rsidRPr="00361F1C">
        <w:rPr>
          <w:rFonts w:asciiTheme="majorHAnsi" w:hAnsiTheme="majorHAnsi" w:cstheme="majorHAnsi"/>
          <w:b/>
          <w:spacing w:val="-3"/>
        </w:rPr>
        <w:t xml:space="preserve"> </w:t>
      </w:r>
      <w:r w:rsidR="00C57439" w:rsidRPr="00361F1C">
        <w:rPr>
          <w:rFonts w:asciiTheme="majorHAnsi" w:hAnsiTheme="majorHAnsi" w:cstheme="majorHAnsi"/>
          <w:b/>
          <w:spacing w:val="1"/>
        </w:rPr>
        <w:t>sa</w:t>
      </w:r>
      <w:r w:rsidR="00C57439" w:rsidRPr="00361F1C">
        <w:rPr>
          <w:rFonts w:asciiTheme="majorHAnsi" w:hAnsiTheme="majorHAnsi" w:cstheme="majorHAnsi"/>
          <w:b/>
        </w:rPr>
        <w:t xml:space="preserve">u </w:t>
      </w:r>
      <w:r w:rsidR="00C57439" w:rsidRPr="00361F1C">
        <w:rPr>
          <w:rFonts w:asciiTheme="majorHAnsi" w:hAnsiTheme="majorHAnsi" w:cstheme="majorHAnsi"/>
          <w:b/>
          <w:spacing w:val="-1"/>
        </w:rPr>
        <w:t>k</w:t>
      </w:r>
      <w:r w:rsidR="00C57439" w:rsidRPr="00361F1C">
        <w:rPr>
          <w:rFonts w:asciiTheme="majorHAnsi" w:hAnsiTheme="majorHAnsi" w:cstheme="majorHAnsi"/>
          <w:b/>
          <w:spacing w:val="-3"/>
        </w:rPr>
        <w:t>h</w:t>
      </w:r>
      <w:r w:rsidR="00C57439" w:rsidRPr="00361F1C">
        <w:rPr>
          <w:rFonts w:asciiTheme="majorHAnsi" w:hAnsiTheme="majorHAnsi" w:cstheme="majorHAnsi"/>
          <w:b/>
        </w:rPr>
        <w:t>i</w:t>
      </w:r>
      <w:r w:rsidR="00C57439" w:rsidRPr="00361F1C">
        <w:rPr>
          <w:rFonts w:asciiTheme="majorHAnsi" w:hAnsiTheme="majorHAnsi" w:cstheme="majorHAnsi"/>
          <w:b/>
          <w:spacing w:val="1"/>
        </w:rPr>
        <w:t xml:space="preserve"> </w:t>
      </w:r>
      <w:r w:rsidR="00C57439" w:rsidRPr="00361F1C">
        <w:rPr>
          <w:rFonts w:asciiTheme="majorHAnsi" w:hAnsiTheme="majorHAnsi" w:cstheme="majorHAnsi"/>
          <w:b/>
        </w:rPr>
        <w:t>đ</w:t>
      </w:r>
      <w:r w:rsidR="00C57439" w:rsidRPr="00361F1C">
        <w:rPr>
          <w:rFonts w:asciiTheme="majorHAnsi" w:hAnsiTheme="majorHAnsi" w:cstheme="majorHAnsi"/>
          <w:b/>
          <w:spacing w:val="-1"/>
        </w:rPr>
        <w:t>ư</w:t>
      </w:r>
      <w:r w:rsidR="00C57439" w:rsidRPr="00361F1C">
        <w:rPr>
          <w:rFonts w:asciiTheme="majorHAnsi" w:hAnsiTheme="majorHAnsi" w:cstheme="majorHAnsi"/>
          <w:b/>
        </w:rPr>
        <w:t>ợc t</w:t>
      </w:r>
      <w:r w:rsidR="00C57439" w:rsidRPr="00361F1C">
        <w:rPr>
          <w:rFonts w:asciiTheme="majorHAnsi" w:hAnsiTheme="majorHAnsi" w:cstheme="majorHAnsi"/>
          <w:b/>
          <w:spacing w:val="-3"/>
        </w:rPr>
        <w:t>h</w:t>
      </w:r>
      <w:r w:rsidR="00C57439" w:rsidRPr="00361F1C">
        <w:rPr>
          <w:rFonts w:asciiTheme="majorHAnsi" w:hAnsiTheme="majorHAnsi" w:cstheme="majorHAnsi"/>
          <w:b/>
          <w:spacing w:val="1"/>
        </w:rPr>
        <w:t>ô</w:t>
      </w:r>
      <w:r w:rsidR="00C57439" w:rsidRPr="00361F1C">
        <w:rPr>
          <w:rFonts w:asciiTheme="majorHAnsi" w:hAnsiTheme="majorHAnsi" w:cstheme="majorHAnsi"/>
          <w:b/>
          <w:spacing w:val="-3"/>
        </w:rPr>
        <w:t>n</w:t>
      </w:r>
      <w:r w:rsidR="00C57439" w:rsidRPr="00361F1C">
        <w:rPr>
          <w:rFonts w:asciiTheme="majorHAnsi" w:hAnsiTheme="majorHAnsi" w:cstheme="majorHAnsi"/>
          <w:b/>
        </w:rPr>
        <w:t>g</w:t>
      </w:r>
      <w:r w:rsidR="00C57439" w:rsidRPr="00361F1C">
        <w:rPr>
          <w:rFonts w:asciiTheme="majorHAnsi" w:hAnsiTheme="majorHAnsi" w:cstheme="majorHAnsi"/>
          <w:b/>
          <w:spacing w:val="1"/>
        </w:rPr>
        <w:t xml:space="preserve"> </w:t>
      </w:r>
      <w:r w:rsidR="00C57439" w:rsidRPr="00361F1C">
        <w:rPr>
          <w:rFonts w:asciiTheme="majorHAnsi" w:hAnsiTheme="majorHAnsi" w:cstheme="majorHAnsi"/>
          <w:b/>
        </w:rPr>
        <w:t>q</w:t>
      </w:r>
      <w:r w:rsidR="00C57439" w:rsidRPr="00361F1C">
        <w:rPr>
          <w:rFonts w:asciiTheme="majorHAnsi" w:hAnsiTheme="majorHAnsi" w:cstheme="majorHAnsi"/>
          <w:b/>
          <w:spacing w:val="-1"/>
        </w:rPr>
        <w:t>u</w:t>
      </w:r>
      <w:r w:rsidR="00C57439" w:rsidRPr="00361F1C">
        <w:rPr>
          <w:rFonts w:asciiTheme="majorHAnsi" w:hAnsiTheme="majorHAnsi" w:cstheme="majorHAnsi"/>
          <w:b/>
        </w:rPr>
        <w:t>a</w:t>
      </w:r>
    </w:p>
    <w:p w14:paraId="693EC716" w14:textId="77777777"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1"/>
        </w:rPr>
        <w:t>H</w:t>
      </w:r>
      <w:r w:rsidRPr="00361F1C">
        <w:rPr>
          <w:rFonts w:asciiTheme="majorHAnsi" w:hAnsiTheme="majorHAnsi" w:cstheme="majorHAnsi"/>
          <w:spacing w:val="-2"/>
        </w:rPr>
        <w:t>à</w:t>
      </w:r>
      <w:r w:rsidRPr="00361F1C">
        <w:rPr>
          <w:rFonts w:asciiTheme="majorHAnsi" w:hAnsiTheme="majorHAnsi" w:cstheme="majorHAnsi"/>
          <w:spacing w:val="1"/>
        </w:rPr>
        <w:t>n</w:t>
      </w:r>
      <w:r w:rsidRPr="00361F1C">
        <w:rPr>
          <w:rFonts w:asciiTheme="majorHAnsi" w:hAnsiTheme="majorHAnsi" w:cstheme="majorHAnsi"/>
        </w:rPr>
        <w:t xml:space="preserve">g </w:t>
      </w:r>
      <w:r w:rsidRPr="00361F1C">
        <w:rPr>
          <w:rFonts w:asciiTheme="majorHAnsi" w:hAnsiTheme="majorHAnsi" w:cstheme="majorHAnsi"/>
          <w:spacing w:val="1"/>
        </w:rPr>
        <w:t>n</w:t>
      </w:r>
      <w:r w:rsidRPr="00361F1C">
        <w:rPr>
          <w:rFonts w:asciiTheme="majorHAnsi" w:hAnsiTheme="majorHAnsi" w:cstheme="majorHAnsi"/>
        </w:rPr>
        <w:t>ăm,</w:t>
      </w:r>
      <w:r w:rsidRPr="00361F1C">
        <w:rPr>
          <w:rFonts w:asciiTheme="majorHAnsi" w:hAnsiTheme="majorHAnsi" w:cstheme="majorHAnsi"/>
          <w:spacing w:val="1"/>
        </w:rPr>
        <w:t xml:space="preserve"> </w:t>
      </w:r>
      <w:r w:rsidRPr="00361F1C">
        <w:rPr>
          <w:rFonts w:asciiTheme="majorHAnsi" w:hAnsiTheme="majorHAnsi" w:cstheme="majorHAnsi"/>
        </w:rPr>
        <w:t>căn</w:t>
      </w:r>
      <w:r w:rsidRPr="00361F1C">
        <w:rPr>
          <w:rFonts w:asciiTheme="majorHAnsi" w:hAnsiTheme="majorHAnsi" w:cstheme="majorHAnsi"/>
          <w:spacing w:val="3"/>
        </w:rPr>
        <w:t xml:space="preserve"> </w:t>
      </w:r>
      <w:r w:rsidRPr="00361F1C">
        <w:rPr>
          <w:rFonts w:asciiTheme="majorHAnsi" w:hAnsiTheme="majorHAnsi" w:cstheme="majorHAnsi"/>
        </w:rPr>
        <w:t>cứ</w:t>
      </w:r>
      <w:r w:rsidRPr="00361F1C">
        <w:rPr>
          <w:rFonts w:asciiTheme="majorHAnsi" w:hAnsiTheme="majorHAnsi" w:cstheme="majorHAnsi"/>
          <w:spacing w:val="4"/>
        </w:rPr>
        <w:t xml:space="preserve"> </w:t>
      </w:r>
      <w:r w:rsidRPr="00361F1C">
        <w:rPr>
          <w:rFonts w:asciiTheme="majorHAnsi" w:hAnsiTheme="majorHAnsi" w:cstheme="majorHAnsi"/>
          <w:spacing w:val="1"/>
        </w:rPr>
        <w:t>v</w:t>
      </w:r>
      <w:r w:rsidRPr="00361F1C">
        <w:rPr>
          <w:rFonts w:asciiTheme="majorHAnsi" w:hAnsiTheme="majorHAnsi" w:cstheme="majorHAnsi"/>
          <w:spacing w:val="-2"/>
        </w:rPr>
        <w:t>à</w:t>
      </w:r>
      <w:r w:rsidRPr="00361F1C">
        <w:rPr>
          <w:rFonts w:asciiTheme="majorHAnsi" w:hAnsiTheme="majorHAnsi" w:cstheme="majorHAnsi"/>
        </w:rPr>
        <w:t>o</w:t>
      </w:r>
      <w:r w:rsidRPr="00361F1C">
        <w:rPr>
          <w:rFonts w:asciiTheme="majorHAnsi" w:hAnsiTheme="majorHAnsi" w:cstheme="majorHAnsi"/>
          <w:spacing w:val="2"/>
        </w:rPr>
        <w:t xml:space="preserve"> </w:t>
      </w:r>
      <w:r w:rsidRPr="00361F1C">
        <w:rPr>
          <w:rFonts w:asciiTheme="majorHAnsi" w:hAnsiTheme="majorHAnsi" w:cstheme="majorHAnsi"/>
          <w:spacing w:val="1"/>
        </w:rPr>
        <w:t>k</w:t>
      </w:r>
      <w:r w:rsidRPr="00361F1C">
        <w:rPr>
          <w:rFonts w:asciiTheme="majorHAnsi" w:hAnsiTheme="majorHAnsi" w:cstheme="majorHAnsi"/>
        </w:rPr>
        <w:t>ế</w:t>
      </w:r>
      <w:r w:rsidRPr="00361F1C">
        <w:rPr>
          <w:rFonts w:asciiTheme="majorHAnsi" w:hAnsiTheme="majorHAnsi" w:cstheme="majorHAnsi"/>
          <w:spacing w:val="2"/>
        </w:rPr>
        <w:t xml:space="preserve"> </w:t>
      </w:r>
      <w:r w:rsidRPr="00361F1C">
        <w:rPr>
          <w:rFonts w:asciiTheme="majorHAnsi" w:hAnsiTheme="majorHAnsi" w:cstheme="majorHAnsi"/>
          <w:spacing w:val="-1"/>
        </w:rPr>
        <w:t>h</w:t>
      </w:r>
      <w:r w:rsidRPr="00361F1C">
        <w:rPr>
          <w:rFonts w:asciiTheme="majorHAnsi" w:hAnsiTheme="majorHAnsi" w:cstheme="majorHAnsi"/>
          <w:spacing w:val="1"/>
        </w:rPr>
        <w:t>o</w:t>
      </w:r>
      <w:r w:rsidRPr="00361F1C">
        <w:rPr>
          <w:rFonts w:asciiTheme="majorHAnsi" w:hAnsiTheme="majorHAnsi" w:cstheme="majorHAnsi"/>
        </w:rPr>
        <w:t>ạ</w:t>
      </w:r>
      <w:r w:rsidRPr="00361F1C">
        <w:rPr>
          <w:rFonts w:asciiTheme="majorHAnsi" w:hAnsiTheme="majorHAnsi" w:cstheme="majorHAnsi"/>
          <w:spacing w:val="-2"/>
        </w:rPr>
        <w:t>c</w:t>
      </w:r>
      <w:r w:rsidRPr="00361F1C">
        <w:rPr>
          <w:rFonts w:asciiTheme="majorHAnsi" w:hAnsiTheme="majorHAnsi" w:cstheme="majorHAnsi"/>
        </w:rPr>
        <w:t>h</w:t>
      </w:r>
      <w:r w:rsidRPr="00361F1C">
        <w:rPr>
          <w:rFonts w:asciiTheme="majorHAnsi" w:hAnsiTheme="majorHAnsi" w:cstheme="majorHAnsi"/>
          <w:spacing w:val="2"/>
        </w:rPr>
        <w:t xml:space="preserve"> </w:t>
      </w:r>
      <w:r w:rsidRPr="00361F1C">
        <w:rPr>
          <w:rFonts w:asciiTheme="majorHAnsi" w:hAnsiTheme="majorHAnsi" w:cstheme="majorHAnsi"/>
          <w:spacing w:val="-2"/>
        </w:rPr>
        <w:t>c</w:t>
      </w:r>
      <w:r w:rsidRPr="00361F1C">
        <w:rPr>
          <w:rFonts w:asciiTheme="majorHAnsi" w:hAnsiTheme="majorHAnsi" w:cstheme="majorHAnsi"/>
          <w:spacing w:val="1"/>
        </w:rPr>
        <w:t>h</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spacing w:val="-2"/>
        </w:rPr>
        <w:t>ể</w:t>
      </w:r>
      <w:r w:rsidRPr="00361F1C">
        <w:rPr>
          <w:rFonts w:asciiTheme="majorHAnsi" w:hAnsiTheme="majorHAnsi" w:cstheme="majorHAnsi"/>
        </w:rPr>
        <w:t>n</w:t>
      </w:r>
      <w:r w:rsidRPr="00361F1C">
        <w:rPr>
          <w:rFonts w:asciiTheme="majorHAnsi" w:hAnsiTheme="majorHAnsi" w:cstheme="majorHAnsi"/>
          <w:spacing w:val="2"/>
        </w:rPr>
        <w:t xml:space="preserve"> </w:t>
      </w:r>
      <w:r w:rsidRPr="00361F1C">
        <w:rPr>
          <w:rFonts w:asciiTheme="majorHAnsi" w:hAnsiTheme="majorHAnsi" w:cstheme="majorHAnsi"/>
          <w:spacing w:val="-1"/>
        </w:rPr>
        <w:t>đ</w:t>
      </w:r>
      <w:r w:rsidRPr="00361F1C">
        <w:rPr>
          <w:rFonts w:asciiTheme="majorHAnsi" w:hAnsiTheme="majorHAnsi" w:cstheme="majorHAnsi"/>
        </w:rPr>
        <w:t>ất</w:t>
      </w:r>
      <w:r w:rsidRPr="00361F1C">
        <w:rPr>
          <w:rFonts w:asciiTheme="majorHAnsi" w:hAnsiTheme="majorHAnsi" w:cstheme="majorHAnsi"/>
          <w:spacing w:val="2"/>
        </w:rPr>
        <w:t xml:space="preserve"> </w:t>
      </w:r>
      <w:r w:rsidRPr="00361F1C">
        <w:rPr>
          <w:rFonts w:asciiTheme="majorHAnsi" w:hAnsiTheme="majorHAnsi" w:cstheme="majorHAnsi"/>
        </w:rPr>
        <w:t>c</w:t>
      </w:r>
      <w:r w:rsidRPr="00361F1C">
        <w:rPr>
          <w:rFonts w:asciiTheme="majorHAnsi" w:hAnsiTheme="majorHAnsi" w:cstheme="majorHAnsi"/>
          <w:spacing w:val="-1"/>
        </w:rPr>
        <w:t>hu</w:t>
      </w:r>
      <w:r w:rsidRPr="00361F1C">
        <w:rPr>
          <w:rFonts w:asciiTheme="majorHAnsi" w:hAnsiTheme="majorHAnsi" w:cstheme="majorHAnsi"/>
          <w:spacing w:val="1"/>
        </w:rPr>
        <w:t>y</w:t>
      </w:r>
      <w:r w:rsidRPr="00361F1C">
        <w:rPr>
          <w:rFonts w:asciiTheme="majorHAnsi" w:hAnsiTheme="majorHAnsi" w:cstheme="majorHAnsi"/>
        </w:rPr>
        <w:t xml:space="preserve">ên </w:t>
      </w:r>
      <w:r w:rsidRPr="00361F1C">
        <w:rPr>
          <w:rFonts w:asciiTheme="majorHAnsi" w:hAnsiTheme="majorHAnsi" w:cstheme="majorHAnsi"/>
          <w:spacing w:val="1"/>
        </w:rPr>
        <w:t>t</w:t>
      </w:r>
      <w:r w:rsidRPr="00361F1C">
        <w:rPr>
          <w:rFonts w:asciiTheme="majorHAnsi" w:hAnsiTheme="majorHAnsi" w:cstheme="majorHAnsi"/>
        </w:rPr>
        <w:t>r</w:t>
      </w:r>
      <w:r w:rsidRPr="00361F1C">
        <w:rPr>
          <w:rFonts w:asciiTheme="majorHAnsi" w:hAnsiTheme="majorHAnsi" w:cstheme="majorHAnsi"/>
          <w:spacing w:val="-1"/>
        </w:rPr>
        <w:t>ồn</w:t>
      </w:r>
      <w:r w:rsidRPr="00361F1C">
        <w:rPr>
          <w:rFonts w:asciiTheme="majorHAnsi" w:hAnsiTheme="majorHAnsi" w:cstheme="majorHAnsi"/>
        </w:rPr>
        <w:t>g</w:t>
      </w:r>
      <w:r w:rsidRPr="00361F1C">
        <w:rPr>
          <w:rFonts w:asciiTheme="majorHAnsi" w:hAnsiTheme="majorHAnsi" w:cstheme="majorHAnsi"/>
          <w:spacing w:val="10"/>
        </w:rPr>
        <w:t xml:space="preserve"> </w:t>
      </w:r>
      <w:r w:rsidRPr="00361F1C">
        <w:rPr>
          <w:rFonts w:asciiTheme="majorHAnsi" w:hAnsiTheme="majorHAnsi" w:cstheme="majorHAnsi"/>
          <w:spacing w:val="-1"/>
        </w:rPr>
        <w:t>l</w:t>
      </w:r>
      <w:r w:rsidRPr="00361F1C">
        <w:rPr>
          <w:rFonts w:asciiTheme="majorHAnsi" w:hAnsiTheme="majorHAnsi" w:cstheme="majorHAnsi"/>
          <w:spacing w:val="1"/>
        </w:rPr>
        <w:t>ú</w:t>
      </w:r>
      <w:r w:rsidRPr="00361F1C">
        <w:rPr>
          <w:rFonts w:asciiTheme="majorHAnsi" w:hAnsiTheme="majorHAnsi" w:cstheme="majorHAnsi"/>
        </w:rPr>
        <w:t>a</w:t>
      </w:r>
      <w:r w:rsidRPr="00361F1C">
        <w:rPr>
          <w:rFonts w:asciiTheme="majorHAnsi" w:hAnsiTheme="majorHAnsi" w:cstheme="majorHAnsi"/>
          <w:spacing w:val="2"/>
        </w:rPr>
        <w:t xml:space="preserve"> </w:t>
      </w:r>
      <w:r w:rsidRPr="00361F1C">
        <w:rPr>
          <w:rFonts w:asciiTheme="majorHAnsi" w:hAnsiTheme="majorHAnsi" w:cstheme="majorHAnsi"/>
          <w:spacing w:val="-1"/>
        </w:rPr>
        <w:t>nư</w:t>
      </w:r>
      <w:r w:rsidRPr="00361F1C">
        <w:rPr>
          <w:rFonts w:asciiTheme="majorHAnsi" w:hAnsiTheme="majorHAnsi" w:cstheme="majorHAnsi"/>
        </w:rPr>
        <w:t>ớc</w:t>
      </w:r>
      <w:r w:rsidRPr="00361F1C">
        <w:rPr>
          <w:rFonts w:asciiTheme="majorHAnsi" w:hAnsiTheme="majorHAnsi" w:cstheme="majorHAnsi"/>
          <w:spacing w:val="2"/>
        </w:rPr>
        <w:t xml:space="preserve"> </w:t>
      </w:r>
      <w:r w:rsidRPr="00361F1C">
        <w:rPr>
          <w:rFonts w:asciiTheme="majorHAnsi" w:hAnsiTheme="majorHAnsi" w:cstheme="majorHAnsi"/>
          <w:spacing w:val="1"/>
        </w:rPr>
        <w:t>s</w:t>
      </w:r>
      <w:r w:rsidRPr="00361F1C">
        <w:rPr>
          <w:rFonts w:asciiTheme="majorHAnsi" w:hAnsiTheme="majorHAnsi" w:cstheme="majorHAnsi"/>
        </w:rPr>
        <w:t>a</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spacing w:val="1"/>
        </w:rPr>
        <w:t>s</w:t>
      </w:r>
      <w:r w:rsidRPr="00361F1C">
        <w:rPr>
          <w:rFonts w:asciiTheme="majorHAnsi" w:hAnsiTheme="majorHAnsi" w:cstheme="majorHAnsi"/>
        </w:rPr>
        <w:t xml:space="preserve">ử </w:t>
      </w:r>
      <w:r w:rsidRPr="00361F1C">
        <w:rPr>
          <w:rFonts w:asciiTheme="majorHAnsi" w:hAnsiTheme="majorHAnsi" w:cstheme="majorHAnsi"/>
          <w:spacing w:val="1"/>
        </w:rPr>
        <w:lastRenderedPageBreak/>
        <w:t>d</w:t>
      </w:r>
      <w:r w:rsidRPr="00361F1C">
        <w:rPr>
          <w:rFonts w:asciiTheme="majorHAnsi" w:hAnsiTheme="majorHAnsi" w:cstheme="majorHAnsi"/>
          <w:spacing w:val="-1"/>
        </w:rPr>
        <w:t>ụn</w:t>
      </w:r>
      <w:r w:rsidRPr="00361F1C">
        <w:rPr>
          <w:rFonts w:asciiTheme="majorHAnsi" w:hAnsiTheme="majorHAnsi" w:cstheme="majorHAnsi"/>
        </w:rPr>
        <w:t>g</w:t>
      </w:r>
      <w:r w:rsidRPr="00361F1C">
        <w:rPr>
          <w:rFonts w:asciiTheme="majorHAnsi" w:hAnsiTheme="majorHAnsi" w:cstheme="majorHAnsi"/>
          <w:spacing w:val="3"/>
        </w:rPr>
        <w:t xml:space="preserve"> </w:t>
      </w:r>
      <w:r w:rsidRPr="00361F1C">
        <w:rPr>
          <w:rFonts w:asciiTheme="majorHAnsi" w:hAnsiTheme="majorHAnsi" w:cstheme="majorHAnsi"/>
          <w:spacing w:val="-1"/>
        </w:rPr>
        <w:t>v</w:t>
      </w:r>
      <w:r w:rsidRPr="00361F1C">
        <w:rPr>
          <w:rFonts w:asciiTheme="majorHAnsi" w:hAnsiTheme="majorHAnsi" w:cstheme="majorHAnsi"/>
        </w:rPr>
        <w:t>ào</w:t>
      </w:r>
      <w:r w:rsidRPr="00361F1C">
        <w:rPr>
          <w:rFonts w:asciiTheme="majorHAnsi" w:hAnsiTheme="majorHAnsi" w:cstheme="majorHAnsi"/>
          <w:spacing w:val="1"/>
        </w:rPr>
        <w:t xml:space="preserve"> </w:t>
      </w:r>
      <w:r w:rsidRPr="00361F1C">
        <w:rPr>
          <w:rFonts w:asciiTheme="majorHAnsi" w:hAnsiTheme="majorHAnsi" w:cstheme="majorHAnsi"/>
        </w:rPr>
        <w:t>m</w:t>
      </w:r>
      <w:r w:rsidRPr="00361F1C">
        <w:rPr>
          <w:rFonts w:asciiTheme="majorHAnsi" w:hAnsiTheme="majorHAnsi" w:cstheme="majorHAnsi"/>
          <w:spacing w:val="1"/>
        </w:rPr>
        <w:t>ụ</w:t>
      </w:r>
      <w:r w:rsidRPr="00361F1C">
        <w:rPr>
          <w:rFonts w:asciiTheme="majorHAnsi" w:hAnsiTheme="majorHAnsi" w:cstheme="majorHAnsi"/>
        </w:rPr>
        <w:t xml:space="preserve">c </w:t>
      </w:r>
      <w:r w:rsidRPr="00361F1C">
        <w:rPr>
          <w:rFonts w:asciiTheme="majorHAnsi" w:hAnsiTheme="majorHAnsi" w:cstheme="majorHAnsi"/>
          <w:spacing w:val="-1"/>
        </w:rPr>
        <w:t>đ</w:t>
      </w:r>
      <w:r w:rsidRPr="00361F1C">
        <w:rPr>
          <w:rFonts w:asciiTheme="majorHAnsi" w:hAnsiTheme="majorHAnsi" w:cstheme="majorHAnsi"/>
          <w:spacing w:val="1"/>
        </w:rPr>
        <w:t>í</w:t>
      </w:r>
      <w:r w:rsidRPr="00361F1C">
        <w:rPr>
          <w:rFonts w:asciiTheme="majorHAnsi" w:hAnsiTheme="majorHAnsi" w:cstheme="majorHAnsi"/>
          <w:spacing w:val="-2"/>
        </w:rPr>
        <w:t>c</w:t>
      </w:r>
      <w:r w:rsidRPr="00361F1C">
        <w:rPr>
          <w:rFonts w:asciiTheme="majorHAnsi" w:hAnsiTheme="majorHAnsi" w:cstheme="majorHAnsi"/>
        </w:rPr>
        <w:t>h</w:t>
      </w:r>
      <w:r w:rsidRPr="00361F1C">
        <w:rPr>
          <w:rFonts w:asciiTheme="majorHAnsi" w:hAnsiTheme="majorHAnsi" w:cstheme="majorHAnsi"/>
          <w:spacing w:val="3"/>
        </w:rPr>
        <w:t xml:space="preserve"> </w:t>
      </w:r>
      <w:r w:rsidRPr="00361F1C">
        <w:rPr>
          <w:rFonts w:asciiTheme="majorHAnsi" w:hAnsiTheme="majorHAnsi" w:cstheme="majorHAnsi"/>
          <w:spacing w:val="-1"/>
        </w:rPr>
        <w:t>p</w:t>
      </w:r>
      <w:r w:rsidRPr="00361F1C">
        <w:rPr>
          <w:rFonts w:asciiTheme="majorHAnsi" w:hAnsiTheme="majorHAnsi" w:cstheme="majorHAnsi"/>
          <w:spacing w:val="1"/>
        </w:rPr>
        <w:t>h</w:t>
      </w:r>
      <w:r w:rsidRPr="00361F1C">
        <w:rPr>
          <w:rFonts w:asciiTheme="majorHAnsi" w:hAnsiTheme="majorHAnsi" w:cstheme="majorHAnsi"/>
        </w:rPr>
        <w:t>i</w:t>
      </w:r>
      <w:r w:rsidRPr="00361F1C">
        <w:rPr>
          <w:rFonts w:asciiTheme="majorHAnsi" w:hAnsiTheme="majorHAnsi" w:cstheme="majorHAnsi"/>
          <w:spacing w:val="1"/>
        </w:rPr>
        <w:t xml:space="preserve"> </w:t>
      </w:r>
      <w:r w:rsidRPr="00361F1C">
        <w:rPr>
          <w:rFonts w:asciiTheme="majorHAnsi" w:hAnsiTheme="majorHAnsi" w:cstheme="majorHAnsi"/>
          <w:spacing w:val="-1"/>
        </w:rPr>
        <w:t>n</w:t>
      </w:r>
      <w:r w:rsidRPr="00361F1C">
        <w:rPr>
          <w:rFonts w:asciiTheme="majorHAnsi" w:hAnsiTheme="majorHAnsi" w:cstheme="majorHAnsi"/>
          <w:spacing w:val="1"/>
        </w:rPr>
        <w:t>ô</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1"/>
        </w:rPr>
        <w:t xml:space="preserve"> n</w:t>
      </w:r>
      <w:r w:rsidRPr="00361F1C">
        <w:rPr>
          <w:rFonts w:asciiTheme="majorHAnsi" w:hAnsiTheme="majorHAnsi" w:cstheme="majorHAnsi"/>
          <w:spacing w:val="-1"/>
        </w:rPr>
        <w:t>gh</w:t>
      </w:r>
      <w:r w:rsidRPr="00361F1C">
        <w:rPr>
          <w:rFonts w:asciiTheme="majorHAnsi" w:hAnsiTheme="majorHAnsi" w:cstheme="majorHAnsi"/>
          <w:spacing w:val="1"/>
        </w:rPr>
        <w:t>i</w:t>
      </w:r>
      <w:r w:rsidRPr="00361F1C">
        <w:rPr>
          <w:rFonts w:asciiTheme="majorHAnsi" w:hAnsiTheme="majorHAnsi" w:cstheme="majorHAnsi"/>
          <w:spacing w:val="-2"/>
        </w:rPr>
        <w:t>ệ</w:t>
      </w:r>
      <w:r w:rsidRPr="00361F1C">
        <w:rPr>
          <w:rFonts w:asciiTheme="majorHAnsi" w:hAnsiTheme="majorHAnsi" w:cstheme="majorHAnsi"/>
        </w:rPr>
        <w:t>p</w:t>
      </w:r>
      <w:r w:rsidRPr="00361F1C">
        <w:rPr>
          <w:rFonts w:asciiTheme="majorHAnsi" w:hAnsiTheme="majorHAnsi" w:cstheme="majorHAnsi"/>
          <w:spacing w:val="3"/>
        </w:rPr>
        <w:t xml:space="preserve"> </w:t>
      </w:r>
      <w:r w:rsidRPr="00361F1C">
        <w:rPr>
          <w:rFonts w:asciiTheme="majorHAnsi" w:hAnsiTheme="majorHAnsi" w:cstheme="majorHAnsi"/>
          <w:spacing w:val="1"/>
        </w:rPr>
        <w:t>t</w:t>
      </w:r>
      <w:r w:rsidRPr="00361F1C">
        <w:rPr>
          <w:rFonts w:asciiTheme="majorHAnsi" w:hAnsiTheme="majorHAnsi" w:cstheme="majorHAnsi"/>
          <w:spacing w:val="-2"/>
        </w:rPr>
        <w:t>r</w:t>
      </w:r>
      <w:r w:rsidRPr="00361F1C">
        <w:rPr>
          <w:rFonts w:asciiTheme="majorHAnsi" w:hAnsiTheme="majorHAnsi" w:cstheme="majorHAnsi"/>
        </w:rPr>
        <w:t>ên</w:t>
      </w:r>
      <w:r w:rsidRPr="00361F1C">
        <w:rPr>
          <w:rFonts w:asciiTheme="majorHAnsi" w:hAnsiTheme="majorHAnsi" w:cstheme="majorHAnsi"/>
          <w:spacing w:val="1"/>
        </w:rPr>
        <w:t xml:space="preserve"> đị</w:t>
      </w:r>
      <w:r w:rsidRPr="00361F1C">
        <w:rPr>
          <w:rFonts w:asciiTheme="majorHAnsi" w:hAnsiTheme="majorHAnsi" w:cstheme="majorHAnsi"/>
        </w:rPr>
        <w:t xml:space="preserve">a </w:t>
      </w:r>
      <w:r w:rsidRPr="00361F1C">
        <w:rPr>
          <w:rFonts w:asciiTheme="majorHAnsi" w:hAnsiTheme="majorHAnsi" w:cstheme="majorHAnsi"/>
          <w:spacing w:val="1"/>
        </w:rPr>
        <w:t>b</w:t>
      </w:r>
      <w:r w:rsidRPr="00361F1C">
        <w:rPr>
          <w:rFonts w:asciiTheme="majorHAnsi" w:hAnsiTheme="majorHAnsi" w:cstheme="majorHAnsi"/>
          <w:spacing w:val="-2"/>
        </w:rPr>
        <w:t>à</w:t>
      </w:r>
      <w:r w:rsidRPr="00361F1C">
        <w:rPr>
          <w:rFonts w:asciiTheme="majorHAnsi" w:hAnsiTheme="majorHAnsi" w:cstheme="majorHAnsi"/>
        </w:rPr>
        <w:t>n</w:t>
      </w:r>
      <w:r w:rsidRPr="00361F1C">
        <w:rPr>
          <w:rFonts w:asciiTheme="majorHAnsi" w:hAnsiTheme="majorHAnsi" w:cstheme="majorHAnsi"/>
          <w:spacing w:val="1"/>
        </w:rPr>
        <w:t xml:space="preserve"> đ</w:t>
      </w:r>
      <w:r w:rsidRPr="00361F1C">
        <w:rPr>
          <w:rFonts w:asciiTheme="majorHAnsi" w:hAnsiTheme="majorHAnsi" w:cstheme="majorHAnsi"/>
        </w:rPr>
        <w:t xml:space="preserve">ể </w:t>
      </w:r>
      <w:r w:rsidRPr="00361F1C">
        <w:rPr>
          <w:rFonts w:asciiTheme="majorHAnsi" w:hAnsiTheme="majorHAnsi" w:cstheme="majorHAnsi"/>
          <w:spacing w:val="1"/>
        </w:rPr>
        <w:t>x</w:t>
      </w:r>
      <w:r w:rsidRPr="00361F1C">
        <w:rPr>
          <w:rFonts w:asciiTheme="majorHAnsi" w:hAnsiTheme="majorHAnsi" w:cstheme="majorHAnsi"/>
        </w:rPr>
        <w:t xml:space="preserve">ác </w:t>
      </w:r>
      <w:r w:rsidRPr="00361F1C">
        <w:rPr>
          <w:rFonts w:asciiTheme="majorHAnsi" w:hAnsiTheme="majorHAnsi" w:cstheme="majorHAnsi"/>
          <w:spacing w:val="-1"/>
        </w:rPr>
        <w:t>đ</w:t>
      </w:r>
      <w:r w:rsidRPr="00361F1C">
        <w:rPr>
          <w:rFonts w:asciiTheme="majorHAnsi" w:hAnsiTheme="majorHAnsi" w:cstheme="majorHAnsi"/>
          <w:spacing w:val="1"/>
        </w:rPr>
        <w:t>ị</w:t>
      </w:r>
      <w:r w:rsidRPr="00361F1C">
        <w:rPr>
          <w:rFonts w:asciiTheme="majorHAnsi" w:hAnsiTheme="majorHAnsi" w:cstheme="majorHAnsi"/>
          <w:spacing w:val="-1"/>
        </w:rPr>
        <w:t>n</w:t>
      </w:r>
      <w:r w:rsidRPr="00361F1C">
        <w:rPr>
          <w:rFonts w:asciiTheme="majorHAnsi" w:hAnsiTheme="majorHAnsi" w:cstheme="majorHAnsi"/>
        </w:rPr>
        <w:t>h</w:t>
      </w:r>
      <w:r w:rsidRPr="00361F1C">
        <w:rPr>
          <w:rFonts w:asciiTheme="majorHAnsi" w:hAnsiTheme="majorHAnsi" w:cstheme="majorHAnsi"/>
          <w:spacing w:val="1"/>
        </w:rPr>
        <w:t xml:space="preserve"> n</w:t>
      </w:r>
      <w:r w:rsidRPr="00361F1C">
        <w:rPr>
          <w:rFonts w:asciiTheme="majorHAnsi" w:hAnsiTheme="majorHAnsi" w:cstheme="majorHAnsi"/>
          <w:spacing w:val="-1"/>
        </w:rPr>
        <w:t>gu</w:t>
      </w:r>
      <w:r w:rsidRPr="00361F1C">
        <w:rPr>
          <w:rFonts w:asciiTheme="majorHAnsi" w:hAnsiTheme="majorHAnsi" w:cstheme="majorHAnsi"/>
          <w:spacing w:val="1"/>
        </w:rPr>
        <w:t>ồ</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spacing w:val="-1"/>
        </w:rPr>
        <w:t>k</w:t>
      </w:r>
      <w:r w:rsidRPr="00361F1C">
        <w:rPr>
          <w:rFonts w:asciiTheme="majorHAnsi" w:hAnsiTheme="majorHAnsi" w:cstheme="majorHAnsi"/>
          <w:spacing w:val="1"/>
        </w:rPr>
        <w:t>i</w:t>
      </w:r>
      <w:r w:rsidRPr="00361F1C">
        <w:rPr>
          <w:rFonts w:asciiTheme="majorHAnsi" w:hAnsiTheme="majorHAnsi" w:cstheme="majorHAnsi"/>
          <w:spacing w:val="-1"/>
        </w:rPr>
        <w:t>n</w:t>
      </w:r>
      <w:r w:rsidRPr="00361F1C">
        <w:rPr>
          <w:rFonts w:asciiTheme="majorHAnsi" w:hAnsiTheme="majorHAnsi" w:cstheme="majorHAnsi"/>
        </w:rPr>
        <w:t>h</w:t>
      </w:r>
      <w:r w:rsidRPr="00361F1C">
        <w:rPr>
          <w:rFonts w:asciiTheme="majorHAnsi" w:hAnsiTheme="majorHAnsi" w:cstheme="majorHAnsi"/>
          <w:spacing w:val="1"/>
        </w:rPr>
        <w:t xml:space="preserve"> p</w:t>
      </w:r>
      <w:r w:rsidRPr="00361F1C">
        <w:rPr>
          <w:rFonts w:asciiTheme="majorHAnsi" w:hAnsiTheme="majorHAnsi" w:cstheme="majorHAnsi"/>
          <w:spacing w:val="-1"/>
        </w:rPr>
        <w:t>h</w:t>
      </w:r>
      <w:r w:rsidRPr="00361F1C">
        <w:rPr>
          <w:rFonts w:asciiTheme="majorHAnsi" w:hAnsiTheme="majorHAnsi" w:cstheme="majorHAnsi"/>
        </w:rPr>
        <w:t>í</w:t>
      </w:r>
      <w:r w:rsidRPr="00361F1C">
        <w:rPr>
          <w:rFonts w:asciiTheme="majorHAnsi" w:hAnsiTheme="majorHAnsi" w:cstheme="majorHAnsi"/>
          <w:spacing w:val="1"/>
        </w:rPr>
        <w:t xml:space="preserve"> p</w:t>
      </w:r>
      <w:r w:rsidRPr="00361F1C">
        <w:rPr>
          <w:rFonts w:asciiTheme="majorHAnsi" w:hAnsiTheme="majorHAnsi" w:cstheme="majorHAnsi"/>
          <w:spacing w:val="-1"/>
        </w:rPr>
        <w:t>h</w:t>
      </w:r>
      <w:r w:rsidRPr="00361F1C">
        <w:rPr>
          <w:rFonts w:asciiTheme="majorHAnsi" w:hAnsiTheme="majorHAnsi" w:cstheme="majorHAnsi"/>
          <w:spacing w:val="-2"/>
        </w:rPr>
        <w:t>ả</w:t>
      </w:r>
      <w:r w:rsidRPr="00361F1C">
        <w:rPr>
          <w:rFonts w:asciiTheme="majorHAnsi" w:hAnsiTheme="majorHAnsi" w:cstheme="majorHAnsi"/>
        </w:rPr>
        <w:t xml:space="preserve">i </w:t>
      </w:r>
      <w:r w:rsidRPr="00361F1C">
        <w:rPr>
          <w:rFonts w:asciiTheme="majorHAnsi" w:hAnsiTheme="majorHAnsi" w:cstheme="majorHAnsi"/>
          <w:spacing w:val="1"/>
        </w:rPr>
        <w:t>n</w:t>
      </w:r>
      <w:r w:rsidRPr="00361F1C">
        <w:rPr>
          <w:rFonts w:asciiTheme="majorHAnsi" w:hAnsiTheme="majorHAnsi" w:cstheme="majorHAnsi"/>
          <w:spacing w:val="-1"/>
        </w:rPr>
        <w:t>ộ</w:t>
      </w:r>
      <w:r w:rsidRPr="00361F1C">
        <w:rPr>
          <w:rFonts w:asciiTheme="majorHAnsi" w:hAnsiTheme="majorHAnsi" w:cstheme="majorHAnsi"/>
        </w:rPr>
        <w:t>p</w:t>
      </w:r>
      <w:r w:rsidRPr="00361F1C">
        <w:rPr>
          <w:rFonts w:asciiTheme="majorHAnsi" w:hAnsiTheme="majorHAnsi" w:cstheme="majorHAnsi"/>
          <w:spacing w:val="-4"/>
        </w:rPr>
        <w:t xml:space="preserve"> </w:t>
      </w:r>
      <w:r w:rsidRPr="00361F1C">
        <w:rPr>
          <w:rFonts w:asciiTheme="majorHAnsi" w:hAnsiTheme="majorHAnsi" w:cstheme="majorHAnsi"/>
          <w:spacing w:val="-2"/>
        </w:rPr>
        <w:t>c</w:t>
      </w:r>
      <w:r w:rsidRPr="00361F1C">
        <w:rPr>
          <w:rFonts w:asciiTheme="majorHAnsi" w:hAnsiTheme="majorHAnsi" w:cstheme="majorHAnsi"/>
          <w:spacing w:val="1"/>
        </w:rPr>
        <w:t>ủ</w:t>
      </w:r>
      <w:r w:rsidRPr="00361F1C">
        <w:rPr>
          <w:rFonts w:asciiTheme="majorHAnsi" w:hAnsiTheme="majorHAnsi" w:cstheme="majorHAnsi"/>
        </w:rPr>
        <w:t>a</w:t>
      </w:r>
      <w:r w:rsidRPr="00361F1C">
        <w:rPr>
          <w:rFonts w:asciiTheme="majorHAnsi" w:hAnsiTheme="majorHAnsi" w:cstheme="majorHAnsi"/>
          <w:spacing w:val="-5"/>
        </w:rPr>
        <w:t xml:space="preserve"> </w:t>
      </w:r>
      <w:r w:rsidRPr="00361F1C">
        <w:rPr>
          <w:rFonts w:asciiTheme="majorHAnsi" w:hAnsiTheme="majorHAnsi" w:cstheme="majorHAnsi"/>
          <w:spacing w:val="-2"/>
        </w:rPr>
        <w:t>c</w:t>
      </w:r>
      <w:r w:rsidRPr="00361F1C">
        <w:rPr>
          <w:rFonts w:asciiTheme="majorHAnsi" w:hAnsiTheme="majorHAnsi" w:cstheme="majorHAnsi"/>
        </w:rPr>
        <w:t>ác</w:t>
      </w:r>
      <w:r w:rsidRPr="00361F1C">
        <w:rPr>
          <w:rFonts w:asciiTheme="majorHAnsi" w:hAnsiTheme="majorHAnsi" w:cstheme="majorHAnsi"/>
          <w:spacing w:val="-5"/>
        </w:rPr>
        <w:t xml:space="preserve"> </w:t>
      </w:r>
      <w:r w:rsidRPr="00361F1C">
        <w:rPr>
          <w:rFonts w:asciiTheme="majorHAnsi" w:hAnsiTheme="majorHAnsi" w:cstheme="majorHAnsi"/>
        </w:rPr>
        <w:t>cơ</w:t>
      </w:r>
      <w:r w:rsidRPr="00361F1C">
        <w:rPr>
          <w:rFonts w:asciiTheme="majorHAnsi" w:hAnsiTheme="majorHAnsi" w:cstheme="majorHAnsi"/>
          <w:spacing w:val="-7"/>
        </w:rPr>
        <w:t xml:space="preserve">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spacing w:val="-2"/>
        </w:rPr>
        <w:t>a</w:t>
      </w:r>
      <w:r w:rsidRPr="00361F1C">
        <w:rPr>
          <w:rFonts w:asciiTheme="majorHAnsi" w:hAnsiTheme="majorHAnsi" w:cstheme="majorHAnsi"/>
          <w:spacing w:val="1"/>
        </w:rPr>
        <w:t>n</w:t>
      </w:r>
      <w:r w:rsidRPr="00361F1C">
        <w:rPr>
          <w:rFonts w:asciiTheme="majorHAnsi" w:hAnsiTheme="majorHAnsi" w:cstheme="majorHAnsi"/>
        </w:rPr>
        <w:t>,</w:t>
      </w:r>
      <w:r w:rsidRPr="00361F1C">
        <w:rPr>
          <w:rFonts w:asciiTheme="majorHAnsi" w:hAnsiTheme="majorHAnsi" w:cstheme="majorHAnsi"/>
          <w:spacing w:val="-6"/>
        </w:rPr>
        <w:t xml:space="preserve"> </w:t>
      </w:r>
      <w:r w:rsidRPr="00361F1C">
        <w:rPr>
          <w:rFonts w:asciiTheme="majorHAnsi" w:hAnsiTheme="majorHAnsi" w:cstheme="majorHAnsi"/>
          <w:spacing w:val="1"/>
        </w:rPr>
        <w:t>t</w:t>
      </w:r>
      <w:r w:rsidRPr="00361F1C">
        <w:rPr>
          <w:rFonts w:asciiTheme="majorHAnsi" w:hAnsiTheme="majorHAnsi" w:cstheme="majorHAnsi"/>
        </w:rPr>
        <w:t>ổ</w:t>
      </w:r>
      <w:r w:rsidRPr="00361F1C">
        <w:rPr>
          <w:rFonts w:asciiTheme="majorHAnsi" w:hAnsiTheme="majorHAnsi" w:cstheme="majorHAnsi"/>
          <w:spacing w:val="-4"/>
        </w:rPr>
        <w:t xml:space="preserve"> </w:t>
      </w:r>
      <w:r w:rsidRPr="00361F1C">
        <w:rPr>
          <w:rFonts w:asciiTheme="majorHAnsi" w:hAnsiTheme="majorHAnsi" w:cstheme="majorHAnsi"/>
          <w:spacing w:val="-2"/>
        </w:rPr>
        <w:t>c</w:t>
      </w:r>
      <w:r w:rsidRPr="00361F1C">
        <w:rPr>
          <w:rFonts w:asciiTheme="majorHAnsi" w:hAnsiTheme="majorHAnsi" w:cstheme="majorHAnsi"/>
          <w:spacing w:val="1"/>
        </w:rPr>
        <w:t>h</w:t>
      </w:r>
      <w:r w:rsidRPr="00361F1C">
        <w:rPr>
          <w:rFonts w:asciiTheme="majorHAnsi" w:hAnsiTheme="majorHAnsi" w:cstheme="majorHAnsi"/>
          <w:spacing w:val="-1"/>
        </w:rPr>
        <w:t>ứ</w:t>
      </w:r>
      <w:r w:rsidRPr="00361F1C">
        <w:rPr>
          <w:rFonts w:asciiTheme="majorHAnsi" w:hAnsiTheme="majorHAnsi" w:cstheme="majorHAnsi"/>
        </w:rPr>
        <w:t>c,</w:t>
      </w:r>
      <w:r w:rsidRPr="00361F1C">
        <w:rPr>
          <w:rFonts w:asciiTheme="majorHAnsi" w:hAnsiTheme="majorHAnsi" w:cstheme="majorHAnsi"/>
          <w:spacing w:val="-8"/>
        </w:rPr>
        <w:t xml:space="preserve"> </w:t>
      </w:r>
      <w:r w:rsidRPr="00361F1C">
        <w:rPr>
          <w:rFonts w:asciiTheme="majorHAnsi" w:hAnsiTheme="majorHAnsi" w:cstheme="majorHAnsi"/>
          <w:spacing w:val="1"/>
        </w:rPr>
        <w:t>h</w:t>
      </w:r>
      <w:r w:rsidRPr="00361F1C">
        <w:rPr>
          <w:rFonts w:asciiTheme="majorHAnsi" w:hAnsiTheme="majorHAnsi" w:cstheme="majorHAnsi"/>
        </w:rPr>
        <w:t>ộ</w:t>
      </w:r>
      <w:r w:rsidRPr="00361F1C">
        <w:rPr>
          <w:rFonts w:asciiTheme="majorHAnsi" w:hAnsiTheme="majorHAnsi" w:cstheme="majorHAnsi"/>
          <w:spacing w:val="-7"/>
        </w:rPr>
        <w:t xml:space="preserve"> </w:t>
      </w:r>
      <w:r w:rsidRPr="00361F1C">
        <w:rPr>
          <w:rFonts w:asciiTheme="majorHAnsi" w:hAnsiTheme="majorHAnsi" w:cstheme="majorHAnsi"/>
          <w:spacing w:val="-1"/>
        </w:rPr>
        <w:t>g</w:t>
      </w:r>
      <w:r w:rsidRPr="00361F1C">
        <w:rPr>
          <w:rFonts w:asciiTheme="majorHAnsi" w:hAnsiTheme="majorHAnsi" w:cstheme="majorHAnsi"/>
          <w:spacing w:val="1"/>
        </w:rPr>
        <w:t>i</w:t>
      </w:r>
      <w:r w:rsidRPr="00361F1C">
        <w:rPr>
          <w:rFonts w:asciiTheme="majorHAnsi" w:hAnsiTheme="majorHAnsi" w:cstheme="majorHAnsi"/>
        </w:rPr>
        <w:t>a</w:t>
      </w:r>
      <w:r w:rsidRPr="00361F1C">
        <w:rPr>
          <w:rFonts w:asciiTheme="majorHAnsi" w:hAnsiTheme="majorHAnsi" w:cstheme="majorHAnsi"/>
          <w:spacing w:val="-5"/>
        </w:rPr>
        <w:t xml:space="preserve"> </w:t>
      </w:r>
      <w:r w:rsidRPr="00361F1C">
        <w:rPr>
          <w:rFonts w:asciiTheme="majorHAnsi" w:hAnsiTheme="majorHAnsi" w:cstheme="majorHAnsi"/>
          <w:spacing w:val="-1"/>
        </w:rPr>
        <w:t>đì</w:t>
      </w:r>
      <w:r w:rsidRPr="00361F1C">
        <w:rPr>
          <w:rFonts w:asciiTheme="majorHAnsi" w:hAnsiTheme="majorHAnsi" w:cstheme="majorHAnsi"/>
          <w:spacing w:val="1"/>
        </w:rPr>
        <w:t>nh</w:t>
      </w:r>
      <w:r w:rsidRPr="00361F1C">
        <w:rPr>
          <w:rFonts w:asciiTheme="majorHAnsi" w:hAnsiTheme="majorHAnsi" w:cstheme="majorHAnsi"/>
        </w:rPr>
        <w:t>,</w:t>
      </w:r>
      <w:r w:rsidRPr="00361F1C">
        <w:rPr>
          <w:rFonts w:asciiTheme="majorHAnsi" w:hAnsiTheme="majorHAnsi" w:cstheme="majorHAnsi"/>
          <w:spacing w:val="-8"/>
        </w:rPr>
        <w:t xml:space="preserve"> </w:t>
      </w:r>
      <w:r w:rsidRPr="00361F1C">
        <w:rPr>
          <w:rFonts w:asciiTheme="majorHAnsi" w:hAnsiTheme="majorHAnsi" w:cstheme="majorHAnsi"/>
        </w:rPr>
        <w:t>cá</w:t>
      </w:r>
      <w:r w:rsidRPr="00361F1C">
        <w:rPr>
          <w:rFonts w:asciiTheme="majorHAnsi" w:hAnsiTheme="majorHAnsi" w:cstheme="majorHAnsi"/>
          <w:spacing w:val="-5"/>
        </w:rPr>
        <w:t xml:space="preserve"> </w:t>
      </w:r>
      <w:r w:rsidRPr="00361F1C">
        <w:rPr>
          <w:rFonts w:asciiTheme="majorHAnsi" w:hAnsiTheme="majorHAnsi" w:cstheme="majorHAnsi"/>
          <w:spacing w:val="-1"/>
        </w:rPr>
        <w:t>n</w:t>
      </w:r>
      <w:r w:rsidRPr="00361F1C">
        <w:rPr>
          <w:rFonts w:asciiTheme="majorHAnsi" w:hAnsiTheme="majorHAnsi" w:cstheme="majorHAnsi"/>
          <w:spacing w:val="1"/>
        </w:rPr>
        <w:t>h</w:t>
      </w:r>
      <w:r w:rsidRPr="00361F1C">
        <w:rPr>
          <w:rFonts w:asciiTheme="majorHAnsi" w:hAnsiTheme="majorHAnsi" w:cstheme="majorHAnsi"/>
          <w:spacing w:val="-2"/>
        </w:rPr>
        <w:t>â</w:t>
      </w:r>
      <w:r w:rsidRPr="00361F1C">
        <w:rPr>
          <w:rFonts w:asciiTheme="majorHAnsi" w:hAnsiTheme="majorHAnsi" w:cstheme="majorHAnsi"/>
        </w:rPr>
        <w:t>n</w:t>
      </w:r>
      <w:r w:rsidRPr="00361F1C">
        <w:rPr>
          <w:rFonts w:asciiTheme="majorHAnsi" w:hAnsiTheme="majorHAnsi" w:cstheme="majorHAnsi"/>
          <w:spacing w:val="-4"/>
        </w:rPr>
        <w:t xml:space="preserve"> </w:t>
      </w:r>
      <w:r w:rsidRPr="00361F1C">
        <w:rPr>
          <w:rFonts w:asciiTheme="majorHAnsi" w:hAnsiTheme="majorHAnsi" w:cstheme="majorHAnsi"/>
          <w:spacing w:val="1"/>
        </w:rPr>
        <w:t>đ</w:t>
      </w:r>
      <w:r w:rsidRPr="00361F1C">
        <w:rPr>
          <w:rFonts w:asciiTheme="majorHAnsi" w:hAnsiTheme="majorHAnsi" w:cstheme="majorHAnsi"/>
          <w:spacing w:val="-1"/>
        </w:rPr>
        <w:t>ư</w:t>
      </w:r>
      <w:r w:rsidRPr="00361F1C">
        <w:rPr>
          <w:rFonts w:asciiTheme="majorHAnsi" w:hAnsiTheme="majorHAnsi" w:cstheme="majorHAnsi"/>
          <w:spacing w:val="-2"/>
        </w:rPr>
        <w:t>ợ</w:t>
      </w:r>
      <w:r w:rsidRPr="00361F1C">
        <w:rPr>
          <w:rFonts w:asciiTheme="majorHAnsi" w:hAnsiTheme="majorHAnsi" w:cstheme="majorHAnsi"/>
        </w:rPr>
        <w:t>c</w:t>
      </w:r>
      <w:r w:rsidRPr="00361F1C">
        <w:rPr>
          <w:rFonts w:asciiTheme="majorHAnsi" w:hAnsiTheme="majorHAnsi" w:cstheme="majorHAnsi"/>
          <w:spacing w:val="-5"/>
        </w:rPr>
        <w:t xml:space="preserve"> </w:t>
      </w:r>
      <w:r w:rsidRPr="00361F1C">
        <w:rPr>
          <w:rFonts w:asciiTheme="majorHAnsi" w:hAnsiTheme="majorHAnsi" w:cstheme="majorHAnsi"/>
          <w:spacing w:val="-1"/>
        </w:rPr>
        <w:t>n</w:t>
      </w:r>
      <w:r w:rsidRPr="00361F1C">
        <w:rPr>
          <w:rFonts w:asciiTheme="majorHAnsi" w:hAnsiTheme="majorHAnsi" w:cstheme="majorHAnsi"/>
          <w:spacing w:val="1"/>
        </w:rPr>
        <w:t>h</w:t>
      </w:r>
      <w:r w:rsidRPr="00361F1C">
        <w:rPr>
          <w:rFonts w:asciiTheme="majorHAnsi" w:hAnsiTheme="majorHAnsi" w:cstheme="majorHAnsi"/>
        </w:rPr>
        <w:t>à</w:t>
      </w:r>
      <w:r w:rsidRPr="00361F1C">
        <w:rPr>
          <w:rFonts w:asciiTheme="majorHAnsi" w:hAnsiTheme="majorHAnsi" w:cstheme="majorHAnsi"/>
          <w:spacing w:val="-7"/>
        </w:rPr>
        <w:t xml:space="preserve"> </w:t>
      </w:r>
      <w:r w:rsidRPr="00361F1C">
        <w:rPr>
          <w:rFonts w:asciiTheme="majorHAnsi" w:hAnsiTheme="majorHAnsi" w:cstheme="majorHAnsi"/>
          <w:spacing w:val="1"/>
        </w:rPr>
        <w:t>n</w:t>
      </w:r>
      <w:r w:rsidRPr="00361F1C">
        <w:rPr>
          <w:rFonts w:asciiTheme="majorHAnsi" w:hAnsiTheme="majorHAnsi" w:cstheme="majorHAnsi"/>
          <w:spacing w:val="-3"/>
        </w:rPr>
        <w:t>ư</w:t>
      </w:r>
      <w:r w:rsidRPr="00361F1C">
        <w:rPr>
          <w:rFonts w:asciiTheme="majorHAnsi" w:hAnsiTheme="majorHAnsi" w:cstheme="majorHAnsi"/>
        </w:rPr>
        <w:t>ớc</w:t>
      </w:r>
      <w:r w:rsidRPr="00361F1C">
        <w:rPr>
          <w:rFonts w:asciiTheme="majorHAnsi" w:hAnsiTheme="majorHAnsi" w:cstheme="majorHAnsi"/>
          <w:spacing w:val="-5"/>
        </w:rPr>
        <w:t xml:space="preserve"> </w:t>
      </w:r>
      <w:r w:rsidRPr="00361F1C">
        <w:rPr>
          <w:rFonts w:asciiTheme="majorHAnsi" w:hAnsiTheme="majorHAnsi" w:cstheme="majorHAnsi"/>
          <w:spacing w:val="-1"/>
        </w:rPr>
        <w:t>g</w:t>
      </w:r>
      <w:r w:rsidRPr="00361F1C">
        <w:rPr>
          <w:rFonts w:asciiTheme="majorHAnsi" w:hAnsiTheme="majorHAnsi" w:cstheme="majorHAnsi"/>
          <w:spacing w:val="1"/>
        </w:rPr>
        <w:t>i</w:t>
      </w:r>
      <w:r w:rsidRPr="00361F1C">
        <w:rPr>
          <w:rFonts w:asciiTheme="majorHAnsi" w:hAnsiTheme="majorHAnsi" w:cstheme="majorHAnsi"/>
          <w:spacing w:val="-2"/>
        </w:rPr>
        <w:t>a</w:t>
      </w:r>
      <w:r w:rsidRPr="00361F1C">
        <w:rPr>
          <w:rFonts w:asciiTheme="majorHAnsi" w:hAnsiTheme="majorHAnsi" w:cstheme="majorHAnsi"/>
        </w:rPr>
        <w:t>o</w:t>
      </w:r>
      <w:r w:rsidRPr="00361F1C">
        <w:rPr>
          <w:rFonts w:asciiTheme="majorHAnsi" w:hAnsiTheme="majorHAnsi" w:cstheme="majorHAnsi"/>
          <w:spacing w:val="-4"/>
        </w:rPr>
        <w:t xml:space="preserve"> </w:t>
      </w:r>
      <w:r w:rsidRPr="00361F1C">
        <w:rPr>
          <w:rFonts w:asciiTheme="majorHAnsi" w:hAnsiTheme="majorHAnsi" w:cstheme="majorHAnsi"/>
          <w:spacing w:val="-1"/>
        </w:rPr>
        <w:t>đ</w:t>
      </w:r>
      <w:r w:rsidRPr="00361F1C">
        <w:rPr>
          <w:rFonts w:asciiTheme="majorHAnsi" w:hAnsiTheme="majorHAnsi" w:cstheme="majorHAnsi"/>
        </w:rPr>
        <w:t>ấ</w:t>
      </w:r>
      <w:r w:rsidRPr="00361F1C">
        <w:rPr>
          <w:rFonts w:asciiTheme="majorHAnsi" w:hAnsiTheme="majorHAnsi" w:cstheme="majorHAnsi"/>
          <w:spacing w:val="1"/>
        </w:rPr>
        <w:t>t</w:t>
      </w:r>
      <w:r w:rsidRPr="00361F1C">
        <w:rPr>
          <w:rFonts w:asciiTheme="majorHAnsi" w:hAnsiTheme="majorHAnsi" w:cstheme="majorHAnsi"/>
        </w:rPr>
        <w:t>,</w:t>
      </w:r>
      <w:r w:rsidRPr="00361F1C">
        <w:rPr>
          <w:rFonts w:asciiTheme="majorHAnsi" w:hAnsiTheme="majorHAnsi" w:cstheme="majorHAnsi"/>
          <w:spacing w:val="-6"/>
        </w:rPr>
        <w:t xml:space="preserve"> </w:t>
      </w:r>
      <w:r w:rsidRPr="00361F1C">
        <w:rPr>
          <w:rFonts w:asciiTheme="majorHAnsi" w:hAnsiTheme="majorHAnsi" w:cstheme="majorHAnsi"/>
          <w:spacing w:val="-2"/>
        </w:rPr>
        <w:t>c</w:t>
      </w:r>
      <w:r w:rsidRPr="00361F1C">
        <w:rPr>
          <w:rFonts w:asciiTheme="majorHAnsi" w:hAnsiTheme="majorHAnsi" w:cstheme="majorHAnsi"/>
          <w:spacing w:val="-1"/>
        </w:rPr>
        <w:t>h</w:t>
      </w:r>
      <w:r w:rsidRPr="00361F1C">
        <w:rPr>
          <w:rFonts w:asciiTheme="majorHAnsi" w:hAnsiTheme="majorHAnsi" w:cstheme="majorHAnsi"/>
        </w:rPr>
        <w:t>o</w:t>
      </w:r>
      <w:r w:rsidRPr="00361F1C">
        <w:rPr>
          <w:rFonts w:asciiTheme="majorHAnsi" w:hAnsiTheme="majorHAnsi" w:cstheme="majorHAnsi"/>
          <w:spacing w:val="-4"/>
        </w:rPr>
        <w:t xml:space="preserve"> </w:t>
      </w:r>
      <w:r w:rsidRPr="00361F1C">
        <w:rPr>
          <w:rFonts w:asciiTheme="majorHAnsi" w:hAnsiTheme="majorHAnsi" w:cstheme="majorHAnsi"/>
          <w:spacing w:val="-1"/>
        </w:rPr>
        <w:t>t</w:t>
      </w:r>
      <w:r w:rsidRPr="00361F1C">
        <w:rPr>
          <w:rFonts w:asciiTheme="majorHAnsi" w:hAnsiTheme="majorHAnsi" w:cstheme="majorHAnsi"/>
          <w:spacing w:val="1"/>
        </w:rPr>
        <w:t>h</w:t>
      </w:r>
      <w:r w:rsidRPr="00361F1C">
        <w:rPr>
          <w:rFonts w:asciiTheme="majorHAnsi" w:hAnsiTheme="majorHAnsi" w:cstheme="majorHAnsi"/>
          <w:spacing w:val="-1"/>
        </w:rPr>
        <w:t>u</w:t>
      </w:r>
      <w:r w:rsidRPr="00361F1C">
        <w:rPr>
          <w:rFonts w:asciiTheme="majorHAnsi" w:hAnsiTheme="majorHAnsi" w:cstheme="majorHAnsi"/>
        </w:rPr>
        <w:t xml:space="preserve">ê </w:t>
      </w:r>
      <w:r w:rsidRPr="00361F1C">
        <w:rPr>
          <w:rFonts w:asciiTheme="majorHAnsi" w:hAnsiTheme="majorHAnsi" w:cstheme="majorHAnsi"/>
          <w:spacing w:val="1"/>
        </w:rPr>
        <w:t>đ</w:t>
      </w:r>
      <w:r w:rsidRPr="00361F1C">
        <w:rPr>
          <w:rFonts w:asciiTheme="majorHAnsi" w:hAnsiTheme="majorHAnsi" w:cstheme="majorHAnsi"/>
        </w:rPr>
        <w:t>ất</w:t>
      </w:r>
      <w:r w:rsidRPr="00361F1C">
        <w:rPr>
          <w:rFonts w:asciiTheme="majorHAnsi" w:hAnsiTheme="majorHAnsi" w:cstheme="majorHAnsi"/>
          <w:spacing w:val="-12"/>
        </w:rPr>
        <w:t xml:space="preserve"> </w:t>
      </w:r>
      <w:r w:rsidRPr="00361F1C">
        <w:rPr>
          <w:rFonts w:asciiTheme="majorHAnsi" w:hAnsiTheme="majorHAnsi" w:cstheme="majorHAnsi"/>
          <w:spacing w:val="1"/>
        </w:rPr>
        <w:t>đ</w:t>
      </w:r>
      <w:r w:rsidRPr="00361F1C">
        <w:rPr>
          <w:rFonts w:asciiTheme="majorHAnsi" w:hAnsiTheme="majorHAnsi" w:cstheme="majorHAnsi"/>
        </w:rPr>
        <w:t>ể</w:t>
      </w:r>
      <w:r w:rsidRPr="00361F1C">
        <w:rPr>
          <w:rFonts w:asciiTheme="majorHAnsi" w:hAnsiTheme="majorHAnsi" w:cstheme="majorHAnsi"/>
          <w:spacing w:val="-10"/>
        </w:rPr>
        <w:t xml:space="preserve"> </w:t>
      </w:r>
      <w:r w:rsidRPr="00361F1C">
        <w:rPr>
          <w:rFonts w:asciiTheme="majorHAnsi" w:hAnsiTheme="majorHAnsi" w:cstheme="majorHAnsi"/>
          <w:spacing w:val="1"/>
        </w:rPr>
        <w:t>s</w:t>
      </w:r>
      <w:r w:rsidRPr="00361F1C">
        <w:rPr>
          <w:rFonts w:asciiTheme="majorHAnsi" w:hAnsiTheme="majorHAnsi" w:cstheme="majorHAnsi"/>
        </w:rPr>
        <w:t>ử</w:t>
      </w:r>
      <w:r w:rsidRPr="00361F1C">
        <w:rPr>
          <w:rFonts w:asciiTheme="majorHAnsi" w:hAnsiTheme="majorHAnsi" w:cstheme="majorHAnsi"/>
          <w:spacing w:val="-11"/>
        </w:rPr>
        <w:t xml:space="preserve"> </w:t>
      </w:r>
      <w:r w:rsidRPr="00361F1C">
        <w:rPr>
          <w:rFonts w:asciiTheme="majorHAnsi" w:hAnsiTheme="majorHAnsi" w:cstheme="majorHAnsi"/>
          <w:spacing w:val="-1"/>
        </w:rPr>
        <w:t>d</w:t>
      </w:r>
      <w:r w:rsidRPr="00361F1C">
        <w:rPr>
          <w:rFonts w:asciiTheme="majorHAnsi" w:hAnsiTheme="majorHAnsi" w:cstheme="majorHAnsi"/>
          <w:spacing w:val="1"/>
        </w:rPr>
        <w:t>ụ</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9"/>
        </w:rPr>
        <w:t xml:space="preserve"> </w:t>
      </w:r>
      <w:r w:rsidRPr="00361F1C">
        <w:rPr>
          <w:rFonts w:asciiTheme="majorHAnsi" w:hAnsiTheme="majorHAnsi" w:cstheme="majorHAnsi"/>
          <w:spacing w:val="1"/>
        </w:rPr>
        <w:t>v</w:t>
      </w:r>
      <w:r w:rsidRPr="00361F1C">
        <w:rPr>
          <w:rFonts w:asciiTheme="majorHAnsi" w:hAnsiTheme="majorHAnsi" w:cstheme="majorHAnsi"/>
          <w:spacing w:val="-2"/>
        </w:rPr>
        <w:t>à</w:t>
      </w:r>
      <w:r w:rsidRPr="00361F1C">
        <w:rPr>
          <w:rFonts w:asciiTheme="majorHAnsi" w:hAnsiTheme="majorHAnsi" w:cstheme="majorHAnsi"/>
        </w:rPr>
        <w:t>o</w:t>
      </w:r>
      <w:r w:rsidRPr="00361F1C">
        <w:rPr>
          <w:rFonts w:asciiTheme="majorHAnsi" w:hAnsiTheme="majorHAnsi" w:cstheme="majorHAnsi"/>
          <w:spacing w:val="-9"/>
        </w:rPr>
        <w:t xml:space="preserve"> </w:t>
      </w:r>
      <w:r w:rsidRPr="00361F1C">
        <w:rPr>
          <w:rFonts w:asciiTheme="majorHAnsi" w:hAnsiTheme="majorHAnsi" w:cstheme="majorHAnsi"/>
          <w:spacing w:val="-3"/>
        </w:rPr>
        <w:t>m</w:t>
      </w:r>
      <w:r w:rsidRPr="00361F1C">
        <w:rPr>
          <w:rFonts w:asciiTheme="majorHAnsi" w:hAnsiTheme="majorHAnsi" w:cstheme="majorHAnsi"/>
          <w:spacing w:val="1"/>
        </w:rPr>
        <w:t>ụ</w:t>
      </w:r>
      <w:r w:rsidRPr="00361F1C">
        <w:rPr>
          <w:rFonts w:asciiTheme="majorHAnsi" w:hAnsiTheme="majorHAnsi" w:cstheme="majorHAnsi"/>
        </w:rPr>
        <w:t>c</w:t>
      </w:r>
      <w:r w:rsidRPr="00361F1C">
        <w:rPr>
          <w:rFonts w:asciiTheme="majorHAnsi" w:hAnsiTheme="majorHAnsi" w:cstheme="majorHAnsi"/>
          <w:spacing w:val="-10"/>
        </w:rPr>
        <w:t xml:space="preserve"> </w:t>
      </w:r>
      <w:r w:rsidRPr="00361F1C">
        <w:rPr>
          <w:rFonts w:asciiTheme="majorHAnsi" w:hAnsiTheme="majorHAnsi" w:cstheme="majorHAnsi"/>
          <w:spacing w:val="-1"/>
        </w:rPr>
        <w:t>đ</w:t>
      </w:r>
      <w:r w:rsidRPr="00361F1C">
        <w:rPr>
          <w:rFonts w:asciiTheme="majorHAnsi" w:hAnsiTheme="majorHAnsi" w:cstheme="majorHAnsi"/>
          <w:spacing w:val="1"/>
        </w:rPr>
        <w:t>í</w:t>
      </w:r>
      <w:r w:rsidRPr="00361F1C">
        <w:rPr>
          <w:rFonts w:asciiTheme="majorHAnsi" w:hAnsiTheme="majorHAnsi" w:cstheme="majorHAnsi"/>
          <w:spacing w:val="-2"/>
        </w:rPr>
        <w:t>c</w:t>
      </w:r>
      <w:r w:rsidRPr="00361F1C">
        <w:rPr>
          <w:rFonts w:asciiTheme="majorHAnsi" w:hAnsiTheme="majorHAnsi" w:cstheme="majorHAnsi"/>
        </w:rPr>
        <w:t>h</w:t>
      </w:r>
      <w:r w:rsidRPr="00361F1C">
        <w:rPr>
          <w:rFonts w:asciiTheme="majorHAnsi" w:hAnsiTheme="majorHAnsi" w:cstheme="majorHAnsi"/>
          <w:spacing w:val="-9"/>
        </w:rPr>
        <w:t xml:space="preserve"> </w:t>
      </w:r>
      <w:r w:rsidRPr="00361F1C">
        <w:rPr>
          <w:rFonts w:asciiTheme="majorHAnsi" w:hAnsiTheme="majorHAnsi" w:cstheme="majorHAnsi"/>
          <w:spacing w:val="1"/>
        </w:rPr>
        <w:t>p</w:t>
      </w:r>
      <w:r w:rsidRPr="00361F1C">
        <w:rPr>
          <w:rFonts w:asciiTheme="majorHAnsi" w:hAnsiTheme="majorHAnsi" w:cstheme="majorHAnsi"/>
          <w:spacing w:val="-1"/>
        </w:rPr>
        <w:t>h</w:t>
      </w:r>
      <w:r w:rsidRPr="00361F1C">
        <w:rPr>
          <w:rFonts w:asciiTheme="majorHAnsi" w:hAnsiTheme="majorHAnsi" w:cstheme="majorHAnsi"/>
        </w:rPr>
        <w:t>i</w:t>
      </w:r>
      <w:r w:rsidRPr="00361F1C">
        <w:rPr>
          <w:rFonts w:asciiTheme="majorHAnsi" w:hAnsiTheme="majorHAnsi" w:cstheme="majorHAnsi"/>
          <w:spacing w:val="-9"/>
        </w:rPr>
        <w:t xml:space="preserve"> </w:t>
      </w:r>
      <w:r w:rsidRPr="00361F1C">
        <w:rPr>
          <w:rFonts w:asciiTheme="majorHAnsi" w:hAnsiTheme="majorHAnsi" w:cstheme="majorHAnsi"/>
          <w:spacing w:val="-1"/>
        </w:rPr>
        <w:t>n</w:t>
      </w:r>
      <w:r w:rsidRPr="00361F1C">
        <w:rPr>
          <w:rFonts w:asciiTheme="majorHAnsi" w:hAnsiTheme="majorHAnsi" w:cstheme="majorHAnsi"/>
          <w:spacing w:val="1"/>
        </w:rPr>
        <w:t>ô</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9"/>
        </w:rPr>
        <w:t xml:space="preserve"> </w:t>
      </w:r>
      <w:r w:rsidRPr="00361F1C">
        <w:rPr>
          <w:rFonts w:asciiTheme="majorHAnsi" w:hAnsiTheme="majorHAnsi" w:cstheme="majorHAnsi"/>
          <w:spacing w:val="-1"/>
        </w:rPr>
        <w:t>ng</w:t>
      </w:r>
      <w:r w:rsidRPr="00361F1C">
        <w:rPr>
          <w:rFonts w:asciiTheme="majorHAnsi" w:hAnsiTheme="majorHAnsi" w:cstheme="majorHAnsi"/>
          <w:spacing w:val="1"/>
        </w:rPr>
        <w:t>h</w:t>
      </w:r>
      <w:r w:rsidRPr="00361F1C">
        <w:rPr>
          <w:rFonts w:asciiTheme="majorHAnsi" w:hAnsiTheme="majorHAnsi" w:cstheme="majorHAnsi"/>
          <w:spacing w:val="-1"/>
        </w:rPr>
        <w:t>i</w:t>
      </w:r>
      <w:r w:rsidRPr="00361F1C">
        <w:rPr>
          <w:rFonts w:asciiTheme="majorHAnsi" w:hAnsiTheme="majorHAnsi" w:cstheme="majorHAnsi"/>
        </w:rPr>
        <w:t>ệp</w:t>
      </w:r>
      <w:r w:rsidRPr="00361F1C">
        <w:rPr>
          <w:rFonts w:asciiTheme="majorHAnsi" w:hAnsiTheme="majorHAnsi" w:cstheme="majorHAnsi"/>
          <w:spacing w:val="-9"/>
        </w:rPr>
        <w:t xml:space="preserve"> </w:t>
      </w:r>
      <w:r w:rsidRPr="00361F1C">
        <w:rPr>
          <w:rFonts w:asciiTheme="majorHAnsi" w:hAnsiTheme="majorHAnsi" w:cstheme="majorHAnsi"/>
          <w:spacing w:val="1"/>
        </w:rPr>
        <w:t>t</w:t>
      </w:r>
      <w:r w:rsidRPr="00361F1C">
        <w:rPr>
          <w:rFonts w:asciiTheme="majorHAnsi" w:hAnsiTheme="majorHAnsi" w:cstheme="majorHAnsi"/>
        </w:rPr>
        <w:t>ừ</w:t>
      </w:r>
      <w:r w:rsidRPr="00361F1C">
        <w:rPr>
          <w:rFonts w:asciiTheme="majorHAnsi" w:hAnsiTheme="majorHAnsi" w:cstheme="majorHAnsi"/>
          <w:spacing w:val="-11"/>
        </w:rPr>
        <w:t xml:space="preserve"> </w:t>
      </w:r>
      <w:r w:rsidRPr="00361F1C">
        <w:rPr>
          <w:rFonts w:asciiTheme="majorHAnsi" w:hAnsiTheme="majorHAnsi" w:cstheme="majorHAnsi"/>
          <w:spacing w:val="1"/>
        </w:rPr>
        <w:t>đ</w:t>
      </w:r>
      <w:r w:rsidRPr="00361F1C">
        <w:rPr>
          <w:rFonts w:asciiTheme="majorHAnsi" w:hAnsiTheme="majorHAnsi" w:cstheme="majorHAnsi"/>
          <w:spacing w:val="-2"/>
        </w:rPr>
        <w:t>ấ</w:t>
      </w:r>
      <w:r w:rsidRPr="00361F1C">
        <w:rPr>
          <w:rFonts w:asciiTheme="majorHAnsi" w:hAnsiTheme="majorHAnsi" w:cstheme="majorHAnsi"/>
        </w:rPr>
        <w:t>t</w:t>
      </w:r>
      <w:r w:rsidRPr="00361F1C">
        <w:rPr>
          <w:rFonts w:asciiTheme="majorHAnsi" w:hAnsiTheme="majorHAnsi" w:cstheme="majorHAnsi"/>
          <w:spacing w:val="-9"/>
        </w:rPr>
        <w:t xml:space="preserve"> </w:t>
      </w:r>
      <w:r w:rsidRPr="00361F1C">
        <w:rPr>
          <w:rFonts w:asciiTheme="majorHAnsi" w:hAnsiTheme="majorHAnsi" w:cstheme="majorHAnsi"/>
        </w:rPr>
        <w:t>c</w:t>
      </w:r>
      <w:r w:rsidRPr="00361F1C">
        <w:rPr>
          <w:rFonts w:asciiTheme="majorHAnsi" w:hAnsiTheme="majorHAnsi" w:cstheme="majorHAnsi"/>
          <w:spacing w:val="-1"/>
        </w:rPr>
        <w:t>h</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rPr>
        <w:t>ên</w:t>
      </w:r>
      <w:r w:rsidRPr="00361F1C">
        <w:rPr>
          <w:rFonts w:asciiTheme="majorHAnsi" w:hAnsiTheme="majorHAnsi" w:cstheme="majorHAnsi"/>
          <w:spacing w:val="-9"/>
        </w:rPr>
        <w:t xml:space="preserve"> </w:t>
      </w:r>
      <w:r w:rsidRPr="00361F1C">
        <w:rPr>
          <w:rFonts w:asciiTheme="majorHAnsi" w:hAnsiTheme="majorHAnsi" w:cstheme="majorHAnsi"/>
          <w:spacing w:val="-1"/>
        </w:rPr>
        <w:t>t</w:t>
      </w:r>
      <w:r w:rsidRPr="00361F1C">
        <w:rPr>
          <w:rFonts w:asciiTheme="majorHAnsi" w:hAnsiTheme="majorHAnsi" w:cstheme="majorHAnsi"/>
        </w:rPr>
        <w:t>r</w:t>
      </w:r>
      <w:r w:rsidRPr="00361F1C">
        <w:rPr>
          <w:rFonts w:asciiTheme="majorHAnsi" w:hAnsiTheme="majorHAnsi" w:cstheme="majorHAnsi"/>
          <w:spacing w:val="-1"/>
        </w:rPr>
        <w:t>ồn</w:t>
      </w:r>
      <w:r w:rsidRPr="00361F1C">
        <w:rPr>
          <w:rFonts w:asciiTheme="majorHAnsi" w:hAnsiTheme="majorHAnsi" w:cstheme="majorHAnsi"/>
        </w:rPr>
        <w:t>g</w:t>
      </w:r>
      <w:r w:rsidRPr="00361F1C">
        <w:rPr>
          <w:rFonts w:asciiTheme="majorHAnsi" w:hAnsiTheme="majorHAnsi" w:cstheme="majorHAnsi"/>
          <w:spacing w:val="-9"/>
        </w:rPr>
        <w:t xml:space="preserve"> </w:t>
      </w:r>
      <w:r w:rsidRPr="00361F1C">
        <w:rPr>
          <w:rFonts w:asciiTheme="majorHAnsi" w:hAnsiTheme="majorHAnsi" w:cstheme="majorHAnsi"/>
          <w:spacing w:val="1"/>
        </w:rPr>
        <w:t>l</w:t>
      </w:r>
      <w:r w:rsidRPr="00361F1C">
        <w:rPr>
          <w:rFonts w:asciiTheme="majorHAnsi" w:hAnsiTheme="majorHAnsi" w:cstheme="majorHAnsi"/>
          <w:spacing w:val="-1"/>
        </w:rPr>
        <w:t>ú</w:t>
      </w:r>
      <w:r w:rsidRPr="00361F1C">
        <w:rPr>
          <w:rFonts w:asciiTheme="majorHAnsi" w:hAnsiTheme="majorHAnsi" w:cstheme="majorHAnsi"/>
        </w:rPr>
        <w:t>a</w:t>
      </w:r>
      <w:r w:rsidRPr="00361F1C">
        <w:rPr>
          <w:rFonts w:asciiTheme="majorHAnsi" w:hAnsiTheme="majorHAnsi" w:cstheme="majorHAnsi"/>
          <w:spacing w:val="-10"/>
        </w:rPr>
        <w:t xml:space="preserve"> </w:t>
      </w:r>
      <w:r w:rsidRPr="00361F1C">
        <w:rPr>
          <w:rFonts w:asciiTheme="majorHAnsi" w:hAnsiTheme="majorHAnsi" w:cstheme="majorHAnsi"/>
          <w:spacing w:val="1"/>
        </w:rPr>
        <w:t>n</w:t>
      </w:r>
      <w:r w:rsidRPr="00361F1C">
        <w:rPr>
          <w:rFonts w:asciiTheme="majorHAnsi" w:hAnsiTheme="majorHAnsi" w:cstheme="majorHAnsi"/>
          <w:spacing w:val="-1"/>
        </w:rPr>
        <w:t>ư</w:t>
      </w:r>
      <w:r w:rsidRPr="00361F1C">
        <w:rPr>
          <w:rFonts w:asciiTheme="majorHAnsi" w:hAnsiTheme="majorHAnsi" w:cstheme="majorHAnsi"/>
        </w:rPr>
        <w:t>ớc</w:t>
      </w:r>
      <w:r w:rsidRPr="00361F1C">
        <w:rPr>
          <w:rFonts w:asciiTheme="majorHAnsi" w:hAnsiTheme="majorHAnsi" w:cstheme="majorHAnsi"/>
          <w:spacing w:val="-10"/>
        </w:rPr>
        <w:t xml:space="preserve"> </w:t>
      </w:r>
      <w:r w:rsidRPr="00361F1C">
        <w:rPr>
          <w:rFonts w:asciiTheme="majorHAnsi" w:hAnsiTheme="majorHAnsi" w:cstheme="majorHAnsi"/>
          <w:spacing w:val="1"/>
        </w:rPr>
        <w:t>v</w:t>
      </w:r>
      <w:r w:rsidRPr="00361F1C">
        <w:rPr>
          <w:rFonts w:asciiTheme="majorHAnsi" w:hAnsiTheme="majorHAnsi" w:cstheme="majorHAnsi"/>
        </w:rPr>
        <w:t>à</w:t>
      </w:r>
      <w:r w:rsidRPr="00361F1C">
        <w:rPr>
          <w:rFonts w:asciiTheme="majorHAnsi" w:hAnsiTheme="majorHAnsi" w:cstheme="majorHAnsi"/>
          <w:spacing w:val="-4"/>
        </w:rPr>
        <w:t xml:space="preserve"> </w:t>
      </w:r>
      <w:r w:rsidRPr="00361F1C">
        <w:rPr>
          <w:rFonts w:asciiTheme="majorHAnsi" w:hAnsiTheme="majorHAnsi" w:cstheme="majorHAnsi"/>
          <w:spacing w:val="1"/>
        </w:rPr>
        <w:t>n</w:t>
      </w:r>
      <w:r w:rsidRPr="00361F1C">
        <w:rPr>
          <w:rFonts w:asciiTheme="majorHAnsi" w:hAnsiTheme="majorHAnsi" w:cstheme="majorHAnsi"/>
          <w:spacing w:val="-1"/>
        </w:rPr>
        <w:t>gu</w:t>
      </w:r>
      <w:r w:rsidRPr="00361F1C">
        <w:rPr>
          <w:rFonts w:asciiTheme="majorHAnsi" w:hAnsiTheme="majorHAnsi" w:cstheme="majorHAnsi"/>
          <w:spacing w:val="1"/>
        </w:rPr>
        <w:t>ồ</w:t>
      </w:r>
      <w:r w:rsidRPr="00361F1C">
        <w:rPr>
          <w:rFonts w:asciiTheme="majorHAnsi" w:hAnsiTheme="majorHAnsi" w:cstheme="majorHAnsi"/>
        </w:rPr>
        <w:t xml:space="preserve">n </w:t>
      </w:r>
      <w:r w:rsidRPr="00361F1C">
        <w:rPr>
          <w:rFonts w:asciiTheme="majorHAnsi" w:hAnsiTheme="majorHAnsi" w:cstheme="majorHAnsi"/>
          <w:spacing w:val="1"/>
        </w:rPr>
        <w:t>k</w:t>
      </w:r>
      <w:r w:rsidRPr="00361F1C">
        <w:rPr>
          <w:rFonts w:asciiTheme="majorHAnsi" w:hAnsiTheme="majorHAnsi" w:cstheme="majorHAnsi"/>
          <w:spacing w:val="-1"/>
        </w:rPr>
        <w:t>in</w:t>
      </w:r>
      <w:r w:rsidRPr="00361F1C">
        <w:rPr>
          <w:rFonts w:asciiTheme="majorHAnsi" w:hAnsiTheme="majorHAnsi" w:cstheme="majorHAnsi"/>
        </w:rPr>
        <w:t>h</w:t>
      </w:r>
      <w:r w:rsidRPr="00361F1C">
        <w:rPr>
          <w:rFonts w:asciiTheme="majorHAnsi" w:hAnsiTheme="majorHAnsi" w:cstheme="majorHAnsi"/>
          <w:spacing w:val="-2"/>
        </w:rPr>
        <w:t xml:space="preserve"> </w:t>
      </w:r>
      <w:r w:rsidRPr="00361F1C">
        <w:rPr>
          <w:rFonts w:asciiTheme="majorHAnsi" w:hAnsiTheme="majorHAnsi" w:cstheme="majorHAnsi"/>
          <w:spacing w:val="-1"/>
        </w:rPr>
        <w:t>ph</w:t>
      </w:r>
      <w:r w:rsidRPr="00361F1C">
        <w:rPr>
          <w:rFonts w:asciiTheme="majorHAnsi" w:hAnsiTheme="majorHAnsi" w:cstheme="majorHAnsi"/>
        </w:rPr>
        <w:t>í</w:t>
      </w:r>
      <w:r w:rsidRPr="00361F1C">
        <w:rPr>
          <w:rFonts w:asciiTheme="majorHAnsi" w:hAnsiTheme="majorHAnsi" w:cstheme="majorHAnsi"/>
          <w:spacing w:val="-4"/>
        </w:rPr>
        <w:t xml:space="preserve"> </w:t>
      </w:r>
      <w:r w:rsidRPr="00361F1C">
        <w:rPr>
          <w:rFonts w:asciiTheme="majorHAnsi" w:hAnsiTheme="majorHAnsi" w:cstheme="majorHAnsi"/>
          <w:spacing w:val="1"/>
        </w:rPr>
        <w:t>ng</w:t>
      </w:r>
      <w:r w:rsidRPr="00361F1C">
        <w:rPr>
          <w:rFonts w:asciiTheme="majorHAnsi" w:hAnsiTheme="majorHAnsi" w:cstheme="majorHAnsi"/>
          <w:spacing w:val="-2"/>
        </w:rPr>
        <w:t>â</w:t>
      </w:r>
      <w:r w:rsidRPr="00361F1C">
        <w:rPr>
          <w:rFonts w:asciiTheme="majorHAnsi" w:hAnsiTheme="majorHAnsi" w:cstheme="majorHAnsi"/>
        </w:rPr>
        <w:t>n</w:t>
      </w:r>
      <w:r w:rsidRPr="00361F1C">
        <w:rPr>
          <w:rFonts w:asciiTheme="majorHAnsi" w:hAnsiTheme="majorHAnsi" w:cstheme="majorHAnsi"/>
          <w:spacing w:val="-4"/>
        </w:rPr>
        <w:t xml:space="preserve"> </w:t>
      </w:r>
      <w:r w:rsidRPr="00361F1C">
        <w:rPr>
          <w:rFonts w:asciiTheme="majorHAnsi" w:hAnsiTheme="majorHAnsi" w:cstheme="majorHAnsi"/>
          <w:spacing w:val="1"/>
        </w:rPr>
        <w:t>s</w:t>
      </w:r>
      <w:r w:rsidRPr="00361F1C">
        <w:rPr>
          <w:rFonts w:asciiTheme="majorHAnsi" w:hAnsiTheme="majorHAnsi" w:cstheme="majorHAnsi"/>
        </w:rPr>
        <w:t>á</w:t>
      </w:r>
      <w:r w:rsidRPr="00361F1C">
        <w:rPr>
          <w:rFonts w:asciiTheme="majorHAnsi" w:hAnsiTheme="majorHAnsi" w:cstheme="majorHAnsi"/>
          <w:spacing w:val="-2"/>
        </w:rPr>
        <w:t>c</w:t>
      </w:r>
      <w:r w:rsidRPr="00361F1C">
        <w:rPr>
          <w:rFonts w:asciiTheme="majorHAnsi" w:hAnsiTheme="majorHAnsi" w:cstheme="majorHAnsi"/>
        </w:rPr>
        <w:t>h</w:t>
      </w:r>
      <w:r w:rsidRPr="00361F1C">
        <w:rPr>
          <w:rFonts w:asciiTheme="majorHAnsi" w:hAnsiTheme="majorHAnsi" w:cstheme="majorHAnsi"/>
          <w:spacing w:val="-4"/>
        </w:rPr>
        <w:t xml:space="preserve"> </w:t>
      </w:r>
      <w:r w:rsidRPr="00361F1C">
        <w:rPr>
          <w:rFonts w:asciiTheme="majorHAnsi" w:hAnsiTheme="majorHAnsi" w:cstheme="majorHAnsi"/>
          <w:spacing w:val="-1"/>
        </w:rPr>
        <w:t>nh</w:t>
      </w:r>
      <w:r w:rsidRPr="00361F1C">
        <w:rPr>
          <w:rFonts w:asciiTheme="majorHAnsi" w:hAnsiTheme="majorHAnsi" w:cstheme="majorHAnsi"/>
        </w:rPr>
        <w:t>à</w:t>
      </w:r>
      <w:r w:rsidRPr="00361F1C">
        <w:rPr>
          <w:rFonts w:asciiTheme="majorHAnsi" w:hAnsiTheme="majorHAnsi" w:cstheme="majorHAnsi"/>
          <w:spacing w:val="-3"/>
        </w:rPr>
        <w:t xml:space="preserve"> </w:t>
      </w:r>
      <w:r w:rsidRPr="00361F1C">
        <w:rPr>
          <w:rFonts w:asciiTheme="majorHAnsi" w:hAnsiTheme="majorHAnsi" w:cstheme="majorHAnsi"/>
          <w:spacing w:val="1"/>
        </w:rPr>
        <w:t>n</w:t>
      </w:r>
      <w:r w:rsidRPr="00361F1C">
        <w:rPr>
          <w:rFonts w:asciiTheme="majorHAnsi" w:hAnsiTheme="majorHAnsi" w:cstheme="majorHAnsi"/>
          <w:spacing w:val="-1"/>
        </w:rPr>
        <w:t>ư</w:t>
      </w:r>
      <w:r w:rsidRPr="00361F1C">
        <w:rPr>
          <w:rFonts w:asciiTheme="majorHAnsi" w:hAnsiTheme="majorHAnsi" w:cstheme="majorHAnsi"/>
        </w:rPr>
        <w:t>ớc</w:t>
      </w:r>
      <w:r w:rsidRPr="00361F1C">
        <w:rPr>
          <w:rFonts w:asciiTheme="majorHAnsi" w:hAnsiTheme="majorHAnsi" w:cstheme="majorHAnsi"/>
          <w:spacing w:val="-5"/>
        </w:rPr>
        <w:t xml:space="preserve"> </w:t>
      </w:r>
      <w:r w:rsidRPr="00361F1C">
        <w:rPr>
          <w:rFonts w:asciiTheme="majorHAnsi" w:hAnsiTheme="majorHAnsi" w:cstheme="majorHAnsi"/>
          <w:spacing w:val="-1"/>
        </w:rPr>
        <w:t>h</w:t>
      </w:r>
      <w:r w:rsidRPr="00361F1C">
        <w:rPr>
          <w:rFonts w:asciiTheme="majorHAnsi" w:hAnsiTheme="majorHAnsi" w:cstheme="majorHAnsi"/>
        </w:rPr>
        <w:t>ỗ</w:t>
      </w:r>
      <w:r w:rsidRPr="00361F1C">
        <w:rPr>
          <w:rFonts w:asciiTheme="majorHAnsi" w:hAnsiTheme="majorHAnsi" w:cstheme="majorHAnsi"/>
          <w:spacing w:val="-4"/>
        </w:rPr>
        <w:t xml:space="preserve"> </w:t>
      </w:r>
      <w:r w:rsidRPr="00361F1C">
        <w:rPr>
          <w:rFonts w:asciiTheme="majorHAnsi" w:hAnsiTheme="majorHAnsi" w:cstheme="majorHAnsi"/>
          <w:spacing w:val="1"/>
        </w:rPr>
        <w:t>t</w:t>
      </w:r>
      <w:r w:rsidRPr="00361F1C">
        <w:rPr>
          <w:rFonts w:asciiTheme="majorHAnsi" w:hAnsiTheme="majorHAnsi" w:cstheme="majorHAnsi"/>
        </w:rPr>
        <w:t>rợ</w:t>
      </w:r>
      <w:r w:rsidRPr="00361F1C">
        <w:rPr>
          <w:rFonts w:asciiTheme="majorHAnsi" w:hAnsiTheme="majorHAnsi" w:cstheme="majorHAnsi"/>
          <w:spacing w:val="-5"/>
        </w:rPr>
        <w:t xml:space="preserve"> </w:t>
      </w:r>
      <w:r w:rsidRPr="00361F1C">
        <w:rPr>
          <w:rFonts w:asciiTheme="majorHAnsi" w:hAnsiTheme="majorHAnsi" w:cstheme="majorHAnsi"/>
          <w:spacing w:val="1"/>
        </w:rPr>
        <w:t>s</w:t>
      </w:r>
      <w:r w:rsidRPr="00361F1C">
        <w:rPr>
          <w:rFonts w:asciiTheme="majorHAnsi" w:hAnsiTheme="majorHAnsi" w:cstheme="majorHAnsi"/>
          <w:spacing w:val="-2"/>
        </w:rPr>
        <w:t>ả</w:t>
      </w:r>
      <w:r w:rsidRPr="00361F1C">
        <w:rPr>
          <w:rFonts w:asciiTheme="majorHAnsi" w:hAnsiTheme="majorHAnsi" w:cstheme="majorHAnsi"/>
        </w:rPr>
        <w:t>n</w:t>
      </w:r>
      <w:r w:rsidRPr="00361F1C">
        <w:rPr>
          <w:rFonts w:asciiTheme="majorHAnsi" w:hAnsiTheme="majorHAnsi" w:cstheme="majorHAnsi"/>
          <w:spacing w:val="-4"/>
        </w:rPr>
        <w:t xml:space="preserve"> </w:t>
      </w:r>
      <w:r w:rsidRPr="00361F1C">
        <w:rPr>
          <w:rFonts w:asciiTheme="majorHAnsi" w:hAnsiTheme="majorHAnsi" w:cstheme="majorHAnsi"/>
          <w:spacing w:val="1"/>
        </w:rPr>
        <w:t>x</w:t>
      </w:r>
      <w:r w:rsidRPr="00361F1C">
        <w:rPr>
          <w:rFonts w:asciiTheme="majorHAnsi" w:hAnsiTheme="majorHAnsi" w:cstheme="majorHAnsi"/>
          <w:spacing w:val="-1"/>
        </w:rPr>
        <w:t>u</w:t>
      </w:r>
      <w:r w:rsidRPr="00361F1C">
        <w:rPr>
          <w:rFonts w:asciiTheme="majorHAnsi" w:hAnsiTheme="majorHAnsi" w:cstheme="majorHAnsi"/>
          <w:spacing w:val="-2"/>
        </w:rPr>
        <w:t>ấ</w:t>
      </w:r>
      <w:r w:rsidRPr="00361F1C">
        <w:rPr>
          <w:rFonts w:asciiTheme="majorHAnsi" w:hAnsiTheme="majorHAnsi" w:cstheme="majorHAnsi"/>
        </w:rPr>
        <w:t>t</w:t>
      </w:r>
      <w:r w:rsidRPr="00361F1C">
        <w:rPr>
          <w:rFonts w:asciiTheme="majorHAnsi" w:hAnsiTheme="majorHAnsi" w:cstheme="majorHAnsi"/>
          <w:spacing w:val="-2"/>
        </w:rPr>
        <w:t xml:space="preserve"> </w:t>
      </w:r>
      <w:r w:rsidRPr="00361F1C">
        <w:rPr>
          <w:rFonts w:asciiTheme="majorHAnsi" w:hAnsiTheme="majorHAnsi" w:cstheme="majorHAnsi"/>
          <w:spacing w:val="-1"/>
        </w:rPr>
        <w:t>l</w:t>
      </w:r>
      <w:r w:rsidRPr="00361F1C">
        <w:rPr>
          <w:rFonts w:asciiTheme="majorHAnsi" w:hAnsiTheme="majorHAnsi" w:cstheme="majorHAnsi"/>
          <w:spacing w:val="1"/>
        </w:rPr>
        <w:t>ú</w:t>
      </w:r>
      <w:r w:rsidRPr="00361F1C">
        <w:rPr>
          <w:rFonts w:asciiTheme="majorHAnsi" w:hAnsiTheme="majorHAnsi" w:cstheme="majorHAnsi"/>
        </w:rPr>
        <w:t>a</w:t>
      </w:r>
      <w:r w:rsidRPr="00361F1C">
        <w:rPr>
          <w:rFonts w:asciiTheme="majorHAnsi" w:hAnsiTheme="majorHAnsi" w:cstheme="majorHAnsi"/>
          <w:spacing w:val="-5"/>
        </w:rPr>
        <w:t xml:space="preserve"> </w:t>
      </w:r>
      <w:r w:rsidRPr="00361F1C">
        <w:rPr>
          <w:rFonts w:asciiTheme="majorHAnsi" w:hAnsiTheme="majorHAnsi" w:cstheme="majorHAnsi"/>
          <w:spacing w:val="1"/>
        </w:rPr>
        <w:t>t</w:t>
      </w:r>
      <w:r w:rsidRPr="00361F1C">
        <w:rPr>
          <w:rFonts w:asciiTheme="majorHAnsi" w:hAnsiTheme="majorHAnsi" w:cstheme="majorHAnsi"/>
          <w:spacing w:val="-2"/>
        </w:rPr>
        <w:t>r</w:t>
      </w:r>
      <w:r w:rsidRPr="00361F1C">
        <w:rPr>
          <w:rFonts w:asciiTheme="majorHAnsi" w:hAnsiTheme="majorHAnsi" w:cstheme="majorHAnsi"/>
          <w:spacing w:val="-1"/>
        </w:rPr>
        <w:t>o</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4"/>
        </w:rPr>
        <w:t xml:space="preserve"> </w:t>
      </w:r>
      <w:r w:rsidRPr="00361F1C">
        <w:rPr>
          <w:rFonts w:asciiTheme="majorHAnsi" w:hAnsiTheme="majorHAnsi" w:cstheme="majorHAnsi"/>
          <w:spacing w:val="1"/>
        </w:rPr>
        <w:t>d</w:t>
      </w:r>
      <w:r w:rsidRPr="00361F1C">
        <w:rPr>
          <w:rFonts w:asciiTheme="majorHAnsi" w:hAnsiTheme="majorHAnsi" w:cstheme="majorHAnsi"/>
        </w:rPr>
        <w:t>ự</w:t>
      </w:r>
      <w:r w:rsidRPr="00361F1C">
        <w:rPr>
          <w:rFonts w:asciiTheme="majorHAnsi" w:hAnsiTheme="majorHAnsi" w:cstheme="majorHAnsi"/>
          <w:spacing w:val="-6"/>
        </w:rPr>
        <w:t xml:space="preserve"> </w:t>
      </w:r>
      <w:r w:rsidRPr="00361F1C">
        <w:rPr>
          <w:rFonts w:asciiTheme="majorHAnsi" w:hAnsiTheme="majorHAnsi" w:cstheme="majorHAnsi"/>
          <w:spacing w:val="1"/>
        </w:rPr>
        <w:t>t</w:t>
      </w:r>
      <w:r w:rsidRPr="00361F1C">
        <w:rPr>
          <w:rFonts w:asciiTheme="majorHAnsi" w:hAnsiTheme="majorHAnsi" w:cstheme="majorHAnsi"/>
          <w:spacing w:val="-1"/>
        </w:rPr>
        <w:t>o</w:t>
      </w:r>
      <w:r w:rsidRPr="00361F1C">
        <w:rPr>
          <w:rFonts w:asciiTheme="majorHAnsi" w:hAnsiTheme="majorHAnsi" w:cstheme="majorHAnsi"/>
        </w:rPr>
        <w:t>án</w:t>
      </w:r>
      <w:r w:rsidRPr="00361F1C">
        <w:rPr>
          <w:rFonts w:asciiTheme="majorHAnsi" w:hAnsiTheme="majorHAnsi" w:cstheme="majorHAnsi"/>
          <w:spacing w:val="-4"/>
        </w:rPr>
        <w:t xml:space="preserve"> </w:t>
      </w:r>
      <w:r w:rsidRPr="00361F1C">
        <w:rPr>
          <w:rFonts w:asciiTheme="majorHAnsi" w:hAnsiTheme="majorHAnsi" w:cstheme="majorHAnsi"/>
        </w:rPr>
        <w:t>c</w:t>
      </w:r>
      <w:r w:rsidRPr="00361F1C">
        <w:rPr>
          <w:rFonts w:asciiTheme="majorHAnsi" w:hAnsiTheme="majorHAnsi" w:cstheme="majorHAnsi"/>
          <w:spacing w:val="-1"/>
        </w:rPr>
        <w:t>h</w:t>
      </w:r>
      <w:r w:rsidRPr="00361F1C">
        <w:rPr>
          <w:rFonts w:asciiTheme="majorHAnsi" w:hAnsiTheme="majorHAnsi" w:cstheme="majorHAnsi"/>
        </w:rPr>
        <w:t>i</w:t>
      </w:r>
      <w:r w:rsidRPr="00361F1C">
        <w:rPr>
          <w:rFonts w:asciiTheme="majorHAnsi" w:hAnsiTheme="majorHAnsi" w:cstheme="majorHAnsi"/>
          <w:spacing w:val="-2"/>
        </w:rPr>
        <w:t xml:space="preserve"> </w:t>
      </w:r>
      <w:r w:rsidRPr="00361F1C">
        <w:rPr>
          <w:rFonts w:asciiTheme="majorHAnsi" w:hAnsiTheme="majorHAnsi" w:cstheme="majorHAnsi"/>
        </w:rPr>
        <w:t>c</w:t>
      </w:r>
      <w:r w:rsidRPr="00361F1C">
        <w:rPr>
          <w:rFonts w:asciiTheme="majorHAnsi" w:hAnsiTheme="majorHAnsi" w:cstheme="majorHAnsi"/>
          <w:spacing w:val="-2"/>
        </w:rPr>
        <w:t>â</w:t>
      </w:r>
      <w:r w:rsidRPr="00361F1C">
        <w:rPr>
          <w:rFonts w:asciiTheme="majorHAnsi" w:hAnsiTheme="majorHAnsi" w:cstheme="majorHAnsi"/>
        </w:rPr>
        <w:t>n</w:t>
      </w:r>
      <w:r w:rsidRPr="00361F1C">
        <w:rPr>
          <w:rFonts w:asciiTheme="majorHAnsi" w:hAnsiTheme="majorHAnsi" w:cstheme="majorHAnsi"/>
          <w:spacing w:val="-4"/>
        </w:rPr>
        <w:t xml:space="preserve"> </w:t>
      </w:r>
      <w:r w:rsidRPr="00361F1C">
        <w:rPr>
          <w:rFonts w:asciiTheme="majorHAnsi" w:hAnsiTheme="majorHAnsi" w:cstheme="majorHAnsi"/>
          <w:spacing w:val="1"/>
        </w:rPr>
        <w:t>đ</w:t>
      </w:r>
      <w:r w:rsidRPr="00361F1C">
        <w:rPr>
          <w:rFonts w:asciiTheme="majorHAnsi" w:hAnsiTheme="majorHAnsi" w:cstheme="majorHAnsi"/>
        </w:rPr>
        <w:t>ô</w:t>
      </w:r>
      <w:r w:rsidRPr="00361F1C">
        <w:rPr>
          <w:rFonts w:asciiTheme="majorHAnsi" w:hAnsiTheme="majorHAnsi" w:cstheme="majorHAnsi"/>
          <w:spacing w:val="-1"/>
        </w:rPr>
        <w:t>́</w:t>
      </w:r>
      <w:r w:rsidRPr="00361F1C">
        <w:rPr>
          <w:rFonts w:asciiTheme="majorHAnsi" w:hAnsiTheme="majorHAnsi" w:cstheme="majorHAnsi"/>
        </w:rPr>
        <w:t>i</w:t>
      </w:r>
      <w:r w:rsidRPr="00361F1C">
        <w:rPr>
          <w:rFonts w:asciiTheme="majorHAnsi" w:hAnsiTheme="majorHAnsi" w:cstheme="majorHAnsi"/>
          <w:spacing w:val="-4"/>
        </w:rPr>
        <w:t xml:space="preserve"> </w:t>
      </w:r>
      <w:r w:rsidRPr="00361F1C">
        <w:rPr>
          <w:rFonts w:asciiTheme="majorHAnsi" w:hAnsiTheme="majorHAnsi" w:cstheme="majorHAnsi"/>
          <w:spacing w:val="-1"/>
        </w:rPr>
        <w:t>n</w:t>
      </w:r>
      <w:r w:rsidRPr="00361F1C">
        <w:rPr>
          <w:rFonts w:asciiTheme="majorHAnsi" w:hAnsiTheme="majorHAnsi" w:cstheme="majorHAnsi"/>
          <w:spacing w:val="1"/>
        </w:rPr>
        <w:t>g</w:t>
      </w:r>
      <w:r w:rsidRPr="00361F1C">
        <w:rPr>
          <w:rFonts w:asciiTheme="majorHAnsi" w:hAnsiTheme="majorHAnsi" w:cstheme="majorHAnsi"/>
        </w:rPr>
        <w:t>ân</w:t>
      </w:r>
      <w:r w:rsidRPr="00361F1C">
        <w:rPr>
          <w:rFonts w:asciiTheme="majorHAnsi" w:hAnsiTheme="majorHAnsi" w:cstheme="majorHAnsi"/>
          <w:spacing w:val="-4"/>
        </w:rPr>
        <w:t xml:space="preserve"> </w:t>
      </w:r>
      <w:r w:rsidRPr="00361F1C">
        <w:rPr>
          <w:rFonts w:asciiTheme="majorHAnsi" w:hAnsiTheme="majorHAnsi" w:cstheme="majorHAnsi"/>
          <w:spacing w:val="-1"/>
        </w:rPr>
        <w:t>s</w:t>
      </w:r>
      <w:r w:rsidRPr="00361F1C">
        <w:rPr>
          <w:rFonts w:asciiTheme="majorHAnsi" w:hAnsiTheme="majorHAnsi" w:cstheme="majorHAnsi"/>
        </w:rPr>
        <w:t xml:space="preserve">ách </w:t>
      </w:r>
      <w:r w:rsidRPr="00361F1C">
        <w:rPr>
          <w:rFonts w:asciiTheme="majorHAnsi" w:hAnsiTheme="majorHAnsi" w:cstheme="majorHAnsi"/>
          <w:spacing w:val="1"/>
        </w:rPr>
        <w:t>đị</w:t>
      </w:r>
      <w:r w:rsidRPr="00361F1C">
        <w:rPr>
          <w:rFonts w:asciiTheme="majorHAnsi" w:hAnsiTheme="majorHAnsi" w:cstheme="majorHAnsi"/>
        </w:rPr>
        <w:t>a</w:t>
      </w:r>
      <w:r w:rsidRPr="00361F1C">
        <w:rPr>
          <w:rFonts w:asciiTheme="majorHAnsi" w:hAnsiTheme="majorHAnsi" w:cstheme="majorHAnsi"/>
          <w:spacing w:val="-3"/>
        </w:rPr>
        <w:t xml:space="preserve"> </w:t>
      </w:r>
      <w:r w:rsidRPr="00361F1C">
        <w:rPr>
          <w:rFonts w:asciiTheme="majorHAnsi" w:hAnsiTheme="majorHAnsi" w:cstheme="majorHAnsi"/>
          <w:spacing w:val="1"/>
        </w:rPr>
        <w:t>ph</w:t>
      </w:r>
      <w:r w:rsidRPr="00361F1C">
        <w:rPr>
          <w:rFonts w:asciiTheme="majorHAnsi" w:hAnsiTheme="majorHAnsi" w:cstheme="majorHAnsi"/>
          <w:spacing w:val="-1"/>
        </w:rPr>
        <w:t>ư</w:t>
      </w:r>
      <w:r w:rsidRPr="00361F1C">
        <w:rPr>
          <w:rFonts w:asciiTheme="majorHAnsi" w:hAnsiTheme="majorHAnsi" w:cstheme="majorHAnsi"/>
          <w:spacing w:val="-2"/>
        </w:rPr>
        <w:t>ơ</w:t>
      </w:r>
      <w:r w:rsidRPr="00361F1C">
        <w:rPr>
          <w:rFonts w:asciiTheme="majorHAnsi" w:hAnsiTheme="majorHAnsi" w:cstheme="majorHAnsi"/>
          <w:spacing w:val="-1"/>
        </w:rPr>
        <w:t>n</w:t>
      </w:r>
      <w:r w:rsidRPr="00361F1C">
        <w:rPr>
          <w:rFonts w:asciiTheme="majorHAnsi" w:hAnsiTheme="majorHAnsi" w:cstheme="majorHAnsi"/>
          <w:spacing w:val="1"/>
        </w:rPr>
        <w:t>g</w:t>
      </w:r>
      <w:r w:rsidRPr="00361F1C">
        <w:rPr>
          <w:rFonts w:asciiTheme="majorHAnsi" w:hAnsiTheme="majorHAnsi" w:cstheme="majorHAnsi"/>
        </w:rPr>
        <w:t>;</w:t>
      </w:r>
      <w:r w:rsidRPr="00361F1C">
        <w:rPr>
          <w:rFonts w:asciiTheme="majorHAnsi" w:hAnsiTheme="majorHAnsi" w:cstheme="majorHAnsi"/>
          <w:spacing w:val="1"/>
        </w:rPr>
        <w:t xml:space="preserve"> </w:t>
      </w:r>
      <w:r w:rsidRPr="00361F1C">
        <w:rPr>
          <w:rFonts w:asciiTheme="majorHAnsi" w:hAnsiTheme="majorHAnsi" w:cstheme="majorHAnsi"/>
        </w:rPr>
        <w:t>các cơ</w:t>
      </w:r>
      <w:r w:rsidRPr="00361F1C">
        <w:rPr>
          <w:rFonts w:asciiTheme="majorHAnsi" w:hAnsiTheme="majorHAnsi" w:cstheme="majorHAnsi"/>
          <w:spacing w:val="-3"/>
        </w:rPr>
        <w:t xml:space="preserve">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spacing w:val="-2"/>
        </w:rPr>
        <w:t>a</w:t>
      </w:r>
      <w:r w:rsidRPr="00361F1C">
        <w:rPr>
          <w:rFonts w:asciiTheme="majorHAnsi" w:hAnsiTheme="majorHAnsi" w:cstheme="majorHAnsi"/>
          <w:spacing w:val="1"/>
        </w:rPr>
        <w:t>n</w:t>
      </w:r>
      <w:r w:rsidRPr="00361F1C">
        <w:rPr>
          <w:rFonts w:asciiTheme="majorHAnsi" w:hAnsiTheme="majorHAnsi" w:cstheme="majorHAnsi"/>
        </w:rPr>
        <w:t>,</w:t>
      </w:r>
      <w:r w:rsidRPr="00361F1C">
        <w:rPr>
          <w:rFonts w:asciiTheme="majorHAnsi" w:hAnsiTheme="majorHAnsi" w:cstheme="majorHAnsi"/>
          <w:spacing w:val="-1"/>
        </w:rPr>
        <w:t xml:space="preserve"> </w:t>
      </w:r>
      <w:r w:rsidRPr="00361F1C">
        <w:rPr>
          <w:rFonts w:asciiTheme="majorHAnsi" w:hAnsiTheme="majorHAnsi" w:cstheme="majorHAnsi"/>
          <w:spacing w:val="1"/>
        </w:rPr>
        <w:t>đ</w:t>
      </w:r>
      <w:r w:rsidRPr="00361F1C">
        <w:rPr>
          <w:rFonts w:asciiTheme="majorHAnsi" w:hAnsiTheme="majorHAnsi" w:cstheme="majorHAnsi"/>
          <w:spacing w:val="-2"/>
        </w:rPr>
        <w:t>ơ</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rPr>
        <w:t>vị</w:t>
      </w:r>
      <w:r w:rsidRPr="00361F1C">
        <w:rPr>
          <w:rFonts w:asciiTheme="majorHAnsi" w:hAnsiTheme="majorHAnsi" w:cstheme="majorHAnsi"/>
          <w:spacing w:val="2"/>
        </w:rPr>
        <w:t xml:space="preserve"> </w:t>
      </w:r>
      <w:r w:rsidRPr="00361F1C">
        <w:rPr>
          <w:rFonts w:asciiTheme="majorHAnsi" w:hAnsiTheme="majorHAnsi" w:cstheme="majorHAnsi"/>
          <w:spacing w:val="-2"/>
        </w:rPr>
        <w:t>t</w:t>
      </w:r>
      <w:r w:rsidRPr="00361F1C">
        <w:rPr>
          <w:rFonts w:asciiTheme="majorHAnsi" w:hAnsiTheme="majorHAnsi" w:cstheme="majorHAnsi"/>
          <w:spacing w:val="-1"/>
        </w:rPr>
        <w:t>ổ</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spacing w:val="1"/>
        </w:rPr>
        <w:t>h</w:t>
      </w:r>
      <w:r w:rsidRPr="00361F1C">
        <w:rPr>
          <w:rFonts w:asciiTheme="majorHAnsi" w:hAnsiTheme="majorHAnsi" w:cstheme="majorHAnsi"/>
          <w:spacing w:val="-2"/>
        </w:rPr>
        <w:t>ợ</w:t>
      </w:r>
      <w:r w:rsidRPr="00361F1C">
        <w:rPr>
          <w:rFonts w:asciiTheme="majorHAnsi" w:hAnsiTheme="majorHAnsi" w:cstheme="majorHAnsi"/>
        </w:rPr>
        <w:t>p</w:t>
      </w:r>
      <w:r w:rsidRPr="00361F1C">
        <w:rPr>
          <w:rFonts w:asciiTheme="majorHAnsi" w:hAnsiTheme="majorHAnsi" w:cstheme="majorHAnsi"/>
          <w:spacing w:val="1"/>
        </w:rPr>
        <w:t xml:space="preserve"> </w:t>
      </w:r>
      <w:r w:rsidRPr="00361F1C">
        <w:rPr>
          <w:rFonts w:asciiTheme="majorHAnsi" w:hAnsiTheme="majorHAnsi" w:cstheme="majorHAnsi"/>
        </w:rPr>
        <w:t>dự</w:t>
      </w:r>
      <w:r w:rsidRPr="00361F1C">
        <w:rPr>
          <w:rFonts w:asciiTheme="majorHAnsi" w:hAnsiTheme="majorHAnsi" w:cstheme="majorHAnsi"/>
          <w:spacing w:val="-1"/>
        </w:rPr>
        <w:t xml:space="preserve"> </w:t>
      </w:r>
      <w:r w:rsidRPr="00361F1C">
        <w:rPr>
          <w:rFonts w:asciiTheme="majorHAnsi" w:hAnsiTheme="majorHAnsi" w:cstheme="majorHAnsi"/>
          <w:spacing w:val="1"/>
        </w:rPr>
        <w:t>to</w:t>
      </w:r>
      <w:r w:rsidRPr="00361F1C">
        <w:rPr>
          <w:rFonts w:asciiTheme="majorHAnsi" w:hAnsiTheme="majorHAnsi" w:cstheme="majorHAnsi"/>
          <w:spacing w:val="-2"/>
        </w:rPr>
        <w:t>á</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rPr>
        <w:t>c</w:t>
      </w:r>
      <w:r w:rsidRPr="00361F1C">
        <w:rPr>
          <w:rFonts w:asciiTheme="majorHAnsi" w:hAnsiTheme="majorHAnsi" w:cstheme="majorHAnsi"/>
          <w:spacing w:val="-2"/>
        </w:rPr>
        <w:t>h</w:t>
      </w:r>
      <w:r w:rsidRPr="00361F1C">
        <w:rPr>
          <w:rFonts w:asciiTheme="majorHAnsi" w:hAnsiTheme="majorHAnsi" w:cstheme="majorHAnsi"/>
        </w:rPr>
        <w:t>i</w:t>
      </w:r>
      <w:r w:rsidRPr="00361F1C">
        <w:rPr>
          <w:rFonts w:asciiTheme="majorHAnsi" w:hAnsiTheme="majorHAnsi" w:cstheme="majorHAnsi"/>
          <w:spacing w:val="1"/>
        </w:rPr>
        <w:t xml:space="preserve"> </w:t>
      </w:r>
      <w:r w:rsidRPr="00361F1C">
        <w:rPr>
          <w:rFonts w:asciiTheme="majorHAnsi" w:hAnsiTheme="majorHAnsi" w:cstheme="majorHAnsi"/>
          <w:spacing w:val="-2"/>
        </w:rPr>
        <w:t>t</w:t>
      </w:r>
      <w:r w:rsidRPr="00361F1C">
        <w:rPr>
          <w:rFonts w:asciiTheme="majorHAnsi" w:hAnsiTheme="majorHAnsi" w:cstheme="majorHAnsi"/>
          <w:spacing w:val="1"/>
        </w:rPr>
        <w:t>h</w:t>
      </w:r>
      <w:r w:rsidRPr="00361F1C">
        <w:rPr>
          <w:rFonts w:asciiTheme="majorHAnsi" w:hAnsiTheme="majorHAnsi" w:cstheme="majorHAnsi"/>
          <w:spacing w:val="-1"/>
        </w:rPr>
        <w:t>ư</w:t>
      </w:r>
      <w:r w:rsidRPr="00361F1C">
        <w:rPr>
          <w:rFonts w:asciiTheme="majorHAnsi" w:hAnsiTheme="majorHAnsi" w:cstheme="majorHAnsi"/>
          <w:spacing w:val="-2"/>
        </w:rPr>
        <w:t>ờ</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1"/>
        </w:rPr>
        <w:t xml:space="preserve"> </w:t>
      </w:r>
      <w:r w:rsidRPr="00361F1C">
        <w:rPr>
          <w:rFonts w:asciiTheme="majorHAnsi" w:hAnsiTheme="majorHAnsi" w:cstheme="majorHAnsi"/>
          <w:spacing w:val="-2"/>
        </w:rPr>
        <w:t>x</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rPr>
        <w:t>ên</w:t>
      </w:r>
      <w:r w:rsidRPr="00361F1C">
        <w:rPr>
          <w:rFonts w:asciiTheme="majorHAnsi" w:hAnsiTheme="majorHAnsi" w:cstheme="majorHAnsi"/>
          <w:spacing w:val="1"/>
        </w:rPr>
        <w:t xml:space="preserve"> </w:t>
      </w:r>
      <w:r w:rsidRPr="00361F1C">
        <w:rPr>
          <w:rFonts w:asciiTheme="majorHAnsi" w:hAnsiTheme="majorHAnsi" w:cstheme="majorHAnsi"/>
          <w:spacing w:val="-2"/>
        </w:rPr>
        <w:t>đ</w:t>
      </w:r>
      <w:r w:rsidRPr="00361F1C">
        <w:rPr>
          <w:rFonts w:asciiTheme="majorHAnsi" w:hAnsiTheme="majorHAnsi" w:cstheme="majorHAnsi"/>
        </w:rPr>
        <w:t>ể trì</w:t>
      </w:r>
      <w:r w:rsidRPr="00361F1C">
        <w:rPr>
          <w:rFonts w:asciiTheme="majorHAnsi" w:hAnsiTheme="majorHAnsi" w:cstheme="majorHAnsi"/>
          <w:spacing w:val="-2"/>
        </w:rPr>
        <w:t>n</w:t>
      </w:r>
      <w:r w:rsidRPr="00361F1C">
        <w:rPr>
          <w:rFonts w:asciiTheme="majorHAnsi" w:hAnsiTheme="majorHAnsi" w:cstheme="majorHAnsi"/>
        </w:rPr>
        <w:t>h</w:t>
      </w:r>
      <w:r w:rsidRPr="00361F1C">
        <w:rPr>
          <w:rFonts w:asciiTheme="majorHAnsi" w:hAnsiTheme="majorHAnsi" w:cstheme="majorHAnsi"/>
          <w:spacing w:val="1"/>
        </w:rPr>
        <w:t xml:space="preserve"> </w:t>
      </w:r>
      <w:r w:rsidRPr="00361F1C">
        <w:rPr>
          <w:rFonts w:asciiTheme="majorHAnsi" w:hAnsiTheme="majorHAnsi" w:cstheme="majorHAnsi"/>
        </w:rPr>
        <w:t>cấp</w:t>
      </w:r>
      <w:r w:rsidRPr="00361F1C">
        <w:rPr>
          <w:rFonts w:asciiTheme="majorHAnsi" w:hAnsiTheme="majorHAnsi" w:cstheme="majorHAnsi"/>
          <w:spacing w:val="1"/>
        </w:rPr>
        <w:t xml:space="preserve"> </w:t>
      </w:r>
      <w:r w:rsidRPr="00361F1C">
        <w:rPr>
          <w:rFonts w:asciiTheme="majorHAnsi" w:hAnsiTheme="majorHAnsi" w:cstheme="majorHAnsi"/>
          <w:spacing w:val="-3"/>
        </w:rPr>
        <w:t>c</w:t>
      </w:r>
      <w:r w:rsidRPr="00361F1C">
        <w:rPr>
          <w:rFonts w:asciiTheme="majorHAnsi" w:hAnsiTheme="majorHAnsi" w:cstheme="majorHAnsi"/>
        </w:rPr>
        <w:t xml:space="preserve">ó </w:t>
      </w:r>
      <w:r w:rsidRPr="00361F1C">
        <w:rPr>
          <w:rFonts w:asciiTheme="majorHAnsi" w:hAnsiTheme="majorHAnsi" w:cstheme="majorHAnsi"/>
          <w:spacing w:val="1"/>
        </w:rPr>
        <w:t>th</w:t>
      </w:r>
      <w:r w:rsidRPr="00361F1C">
        <w:rPr>
          <w:rFonts w:asciiTheme="majorHAnsi" w:hAnsiTheme="majorHAnsi" w:cstheme="majorHAnsi"/>
          <w:spacing w:val="-2"/>
        </w:rPr>
        <w:t>ẩ</w:t>
      </w:r>
      <w:r w:rsidRPr="00361F1C">
        <w:rPr>
          <w:rFonts w:asciiTheme="majorHAnsi" w:hAnsiTheme="majorHAnsi" w:cstheme="majorHAnsi"/>
        </w:rPr>
        <w:t>m</w:t>
      </w:r>
      <w:r w:rsidRPr="00361F1C">
        <w:rPr>
          <w:rFonts w:asciiTheme="majorHAnsi" w:hAnsiTheme="majorHAnsi" w:cstheme="majorHAnsi"/>
          <w:spacing w:val="2"/>
        </w:rPr>
        <w:t xml:space="preserve">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spacing w:val="-2"/>
        </w:rPr>
        <w:t>ề</w:t>
      </w:r>
      <w:r w:rsidRPr="00361F1C">
        <w:rPr>
          <w:rFonts w:asciiTheme="majorHAnsi" w:hAnsiTheme="majorHAnsi" w:cstheme="majorHAnsi"/>
        </w:rPr>
        <w:t>n</w:t>
      </w:r>
      <w:r w:rsidRPr="00361F1C">
        <w:rPr>
          <w:rFonts w:asciiTheme="majorHAnsi" w:hAnsiTheme="majorHAnsi" w:cstheme="majorHAnsi"/>
          <w:spacing w:val="3"/>
        </w:rPr>
        <w:t xml:space="preserve"> </w:t>
      </w:r>
      <w:r w:rsidRPr="00361F1C">
        <w:rPr>
          <w:rFonts w:asciiTheme="majorHAnsi" w:hAnsiTheme="majorHAnsi" w:cstheme="majorHAnsi"/>
          <w:spacing w:val="-1"/>
        </w:rPr>
        <w:t>p</w:t>
      </w:r>
      <w:r w:rsidRPr="00361F1C">
        <w:rPr>
          <w:rFonts w:asciiTheme="majorHAnsi" w:hAnsiTheme="majorHAnsi" w:cstheme="majorHAnsi"/>
          <w:spacing w:val="1"/>
        </w:rPr>
        <w:t>h</w:t>
      </w:r>
      <w:r w:rsidRPr="00361F1C">
        <w:rPr>
          <w:rFonts w:asciiTheme="majorHAnsi" w:hAnsiTheme="majorHAnsi" w:cstheme="majorHAnsi"/>
        </w:rPr>
        <w:t>ê</w:t>
      </w:r>
      <w:r w:rsidRPr="00361F1C">
        <w:rPr>
          <w:rFonts w:asciiTheme="majorHAnsi" w:hAnsiTheme="majorHAnsi" w:cstheme="majorHAnsi"/>
          <w:spacing w:val="2"/>
        </w:rPr>
        <w:t xml:space="preserve"> </w:t>
      </w:r>
      <w:r w:rsidRPr="00361F1C">
        <w:rPr>
          <w:rFonts w:asciiTheme="majorHAnsi" w:hAnsiTheme="majorHAnsi" w:cstheme="majorHAnsi"/>
          <w:spacing w:val="-1"/>
        </w:rPr>
        <w:t>d</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rPr>
        <w:t>ệt</w:t>
      </w:r>
      <w:r w:rsidRPr="00361F1C">
        <w:rPr>
          <w:rFonts w:asciiTheme="majorHAnsi" w:hAnsiTheme="majorHAnsi" w:cstheme="majorHAnsi"/>
          <w:spacing w:val="3"/>
        </w:rPr>
        <w:t xml:space="preserve"> </w:t>
      </w:r>
      <w:r w:rsidRPr="00361F1C">
        <w:rPr>
          <w:rFonts w:asciiTheme="majorHAnsi" w:hAnsiTheme="majorHAnsi" w:cstheme="majorHAnsi"/>
          <w:spacing w:val="1"/>
        </w:rPr>
        <w:t>v</w:t>
      </w:r>
      <w:r w:rsidRPr="00361F1C">
        <w:rPr>
          <w:rFonts w:asciiTheme="majorHAnsi" w:hAnsiTheme="majorHAnsi" w:cstheme="majorHAnsi"/>
        </w:rPr>
        <w:t>à</w:t>
      </w:r>
      <w:r w:rsidRPr="00361F1C">
        <w:rPr>
          <w:rFonts w:asciiTheme="majorHAnsi" w:hAnsiTheme="majorHAnsi" w:cstheme="majorHAnsi"/>
          <w:spacing w:val="2"/>
        </w:rPr>
        <w:t xml:space="preserve"> </w:t>
      </w:r>
      <w:r w:rsidRPr="00361F1C">
        <w:rPr>
          <w:rFonts w:asciiTheme="majorHAnsi" w:hAnsiTheme="majorHAnsi" w:cstheme="majorHAnsi"/>
          <w:spacing w:val="1"/>
        </w:rPr>
        <w:t>s</w:t>
      </w:r>
      <w:r w:rsidRPr="00361F1C">
        <w:rPr>
          <w:rFonts w:asciiTheme="majorHAnsi" w:hAnsiTheme="majorHAnsi" w:cstheme="majorHAnsi"/>
        </w:rPr>
        <w:t>ử</w:t>
      </w:r>
      <w:r w:rsidRPr="00361F1C">
        <w:rPr>
          <w:rFonts w:asciiTheme="majorHAnsi" w:hAnsiTheme="majorHAnsi" w:cstheme="majorHAnsi"/>
          <w:spacing w:val="1"/>
        </w:rPr>
        <w:t xml:space="preserve"> </w:t>
      </w:r>
      <w:r w:rsidRPr="00361F1C">
        <w:rPr>
          <w:rFonts w:asciiTheme="majorHAnsi" w:hAnsiTheme="majorHAnsi" w:cstheme="majorHAnsi"/>
          <w:spacing w:val="-1"/>
        </w:rPr>
        <w:t>d</w:t>
      </w:r>
      <w:r w:rsidRPr="00361F1C">
        <w:rPr>
          <w:rFonts w:asciiTheme="majorHAnsi" w:hAnsiTheme="majorHAnsi" w:cstheme="majorHAnsi"/>
          <w:spacing w:val="1"/>
        </w:rPr>
        <w:t>ụ</w:t>
      </w:r>
      <w:r w:rsidRPr="00361F1C">
        <w:rPr>
          <w:rFonts w:asciiTheme="majorHAnsi" w:hAnsiTheme="majorHAnsi" w:cstheme="majorHAnsi"/>
          <w:spacing w:val="-1"/>
        </w:rPr>
        <w:t>n</w:t>
      </w:r>
      <w:r w:rsidRPr="00361F1C">
        <w:rPr>
          <w:rFonts w:asciiTheme="majorHAnsi" w:hAnsiTheme="majorHAnsi" w:cstheme="majorHAnsi"/>
          <w:spacing w:val="1"/>
        </w:rPr>
        <w:t>g</w:t>
      </w:r>
      <w:r w:rsidRPr="00361F1C">
        <w:rPr>
          <w:rFonts w:asciiTheme="majorHAnsi" w:hAnsiTheme="majorHAnsi" w:cstheme="majorHAnsi"/>
        </w:rPr>
        <w:t>,</w:t>
      </w:r>
      <w:r w:rsidRPr="00361F1C">
        <w:rPr>
          <w:rFonts w:asciiTheme="majorHAnsi" w:hAnsiTheme="majorHAnsi" w:cstheme="majorHAnsi"/>
          <w:spacing w:val="1"/>
        </w:rPr>
        <w:t xml:space="preserve"> q</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spacing w:val="-2"/>
        </w:rPr>
        <w:t>ế</w:t>
      </w:r>
      <w:r w:rsidRPr="00361F1C">
        <w:rPr>
          <w:rFonts w:asciiTheme="majorHAnsi" w:hAnsiTheme="majorHAnsi" w:cstheme="majorHAnsi"/>
        </w:rPr>
        <w:t>t</w:t>
      </w:r>
      <w:r w:rsidRPr="00361F1C">
        <w:rPr>
          <w:rFonts w:asciiTheme="majorHAnsi" w:hAnsiTheme="majorHAnsi" w:cstheme="majorHAnsi"/>
          <w:spacing w:val="3"/>
        </w:rPr>
        <w:t xml:space="preserve"> </w:t>
      </w:r>
      <w:r w:rsidRPr="00361F1C">
        <w:rPr>
          <w:rFonts w:asciiTheme="majorHAnsi" w:hAnsiTheme="majorHAnsi" w:cstheme="majorHAnsi"/>
          <w:spacing w:val="1"/>
        </w:rPr>
        <w:t>to</w:t>
      </w:r>
      <w:r w:rsidRPr="00361F1C">
        <w:rPr>
          <w:rFonts w:asciiTheme="majorHAnsi" w:hAnsiTheme="majorHAnsi" w:cstheme="majorHAnsi"/>
          <w:spacing w:val="-2"/>
        </w:rPr>
        <w:t>á</w:t>
      </w:r>
      <w:r w:rsidRPr="00361F1C">
        <w:rPr>
          <w:rFonts w:asciiTheme="majorHAnsi" w:hAnsiTheme="majorHAnsi" w:cstheme="majorHAnsi"/>
        </w:rPr>
        <w:t>n</w:t>
      </w:r>
      <w:r w:rsidRPr="00361F1C">
        <w:rPr>
          <w:rFonts w:asciiTheme="majorHAnsi" w:hAnsiTheme="majorHAnsi" w:cstheme="majorHAnsi"/>
          <w:spacing w:val="3"/>
        </w:rPr>
        <w:t xml:space="preserve"> </w:t>
      </w:r>
      <w:r w:rsidRPr="00361F1C">
        <w:rPr>
          <w:rFonts w:asciiTheme="majorHAnsi" w:hAnsiTheme="majorHAnsi" w:cstheme="majorHAnsi"/>
          <w:spacing w:val="-1"/>
        </w:rPr>
        <w:t>n</w:t>
      </w:r>
      <w:r w:rsidRPr="00361F1C">
        <w:rPr>
          <w:rFonts w:asciiTheme="majorHAnsi" w:hAnsiTheme="majorHAnsi" w:cstheme="majorHAnsi"/>
          <w:spacing w:val="1"/>
        </w:rPr>
        <w:t>g</w:t>
      </w:r>
      <w:r w:rsidRPr="00361F1C">
        <w:rPr>
          <w:rFonts w:asciiTheme="majorHAnsi" w:hAnsiTheme="majorHAnsi" w:cstheme="majorHAnsi"/>
          <w:spacing w:val="-1"/>
        </w:rPr>
        <w:t>uồ</w:t>
      </w:r>
      <w:r w:rsidRPr="00361F1C">
        <w:rPr>
          <w:rFonts w:asciiTheme="majorHAnsi" w:hAnsiTheme="majorHAnsi" w:cstheme="majorHAnsi"/>
        </w:rPr>
        <w:t>n</w:t>
      </w:r>
      <w:r w:rsidRPr="00361F1C">
        <w:rPr>
          <w:rFonts w:asciiTheme="majorHAnsi" w:hAnsiTheme="majorHAnsi" w:cstheme="majorHAnsi"/>
          <w:spacing w:val="3"/>
        </w:rPr>
        <w:t xml:space="preserve"> </w:t>
      </w:r>
      <w:r w:rsidRPr="00361F1C">
        <w:rPr>
          <w:rFonts w:asciiTheme="majorHAnsi" w:hAnsiTheme="majorHAnsi" w:cstheme="majorHAnsi"/>
          <w:spacing w:val="1"/>
        </w:rPr>
        <w:t>k</w:t>
      </w:r>
      <w:r w:rsidRPr="00361F1C">
        <w:rPr>
          <w:rFonts w:asciiTheme="majorHAnsi" w:hAnsiTheme="majorHAnsi" w:cstheme="majorHAnsi"/>
          <w:spacing w:val="-1"/>
        </w:rPr>
        <w:t>in</w:t>
      </w:r>
      <w:r w:rsidRPr="00361F1C">
        <w:rPr>
          <w:rFonts w:asciiTheme="majorHAnsi" w:hAnsiTheme="majorHAnsi" w:cstheme="majorHAnsi"/>
        </w:rPr>
        <w:t>h</w:t>
      </w:r>
      <w:r w:rsidRPr="00361F1C">
        <w:rPr>
          <w:rFonts w:asciiTheme="majorHAnsi" w:hAnsiTheme="majorHAnsi" w:cstheme="majorHAnsi"/>
          <w:spacing w:val="3"/>
        </w:rPr>
        <w:t xml:space="preserve"> </w:t>
      </w:r>
      <w:r w:rsidRPr="00361F1C">
        <w:rPr>
          <w:rFonts w:asciiTheme="majorHAnsi" w:hAnsiTheme="majorHAnsi" w:cstheme="majorHAnsi"/>
          <w:spacing w:val="1"/>
        </w:rPr>
        <w:t>p</w:t>
      </w:r>
      <w:r w:rsidRPr="00361F1C">
        <w:rPr>
          <w:rFonts w:asciiTheme="majorHAnsi" w:hAnsiTheme="majorHAnsi" w:cstheme="majorHAnsi"/>
          <w:spacing w:val="-1"/>
        </w:rPr>
        <w:t>h</w:t>
      </w:r>
      <w:r w:rsidRPr="00361F1C">
        <w:rPr>
          <w:rFonts w:asciiTheme="majorHAnsi" w:hAnsiTheme="majorHAnsi" w:cstheme="majorHAnsi"/>
        </w:rPr>
        <w:t>í</w:t>
      </w:r>
      <w:r w:rsidRPr="00361F1C">
        <w:rPr>
          <w:rFonts w:asciiTheme="majorHAnsi" w:hAnsiTheme="majorHAnsi" w:cstheme="majorHAnsi"/>
          <w:spacing w:val="3"/>
        </w:rPr>
        <w:t xml:space="preserve"> </w:t>
      </w:r>
      <w:r w:rsidRPr="00361F1C">
        <w:rPr>
          <w:rFonts w:asciiTheme="majorHAnsi" w:hAnsiTheme="majorHAnsi" w:cstheme="majorHAnsi"/>
          <w:spacing w:val="1"/>
        </w:rPr>
        <w:t>th</w:t>
      </w:r>
      <w:r w:rsidRPr="00361F1C">
        <w:rPr>
          <w:rFonts w:asciiTheme="majorHAnsi" w:hAnsiTheme="majorHAnsi" w:cstheme="majorHAnsi"/>
          <w:spacing w:val="-2"/>
        </w:rPr>
        <w:t>e</w:t>
      </w:r>
      <w:r w:rsidRPr="00361F1C">
        <w:rPr>
          <w:rFonts w:asciiTheme="majorHAnsi" w:hAnsiTheme="majorHAnsi" w:cstheme="majorHAnsi"/>
        </w:rPr>
        <w:t>o</w:t>
      </w:r>
      <w:r w:rsidRPr="00361F1C">
        <w:rPr>
          <w:rFonts w:asciiTheme="majorHAnsi" w:hAnsiTheme="majorHAnsi" w:cstheme="majorHAnsi"/>
          <w:spacing w:val="3"/>
        </w:rPr>
        <w:t xml:space="preserve"> </w:t>
      </w:r>
      <w:r w:rsidRPr="00361F1C">
        <w:rPr>
          <w:rFonts w:asciiTheme="majorHAnsi" w:hAnsiTheme="majorHAnsi" w:cstheme="majorHAnsi"/>
          <w:spacing w:val="-1"/>
        </w:rPr>
        <w:t>q</w:t>
      </w:r>
      <w:r w:rsidRPr="00361F1C">
        <w:rPr>
          <w:rFonts w:asciiTheme="majorHAnsi" w:hAnsiTheme="majorHAnsi" w:cstheme="majorHAnsi"/>
          <w:spacing w:val="1"/>
        </w:rPr>
        <w:t>u</w:t>
      </w:r>
      <w:r w:rsidRPr="00361F1C">
        <w:rPr>
          <w:rFonts w:asciiTheme="majorHAnsi" w:hAnsiTheme="majorHAnsi" w:cstheme="majorHAnsi"/>
        </w:rPr>
        <w:t xml:space="preserve">y </w:t>
      </w:r>
      <w:r w:rsidRPr="00361F1C">
        <w:rPr>
          <w:rFonts w:asciiTheme="majorHAnsi" w:hAnsiTheme="majorHAnsi" w:cstheme="majorHAnsi"/>
          <w:spacing w:val="1"/>
        </w:rPr>
        <w:t>đ</w:t>
      </w:r>
      <w:r w:rsidRPr="00361F1C">
        <w:rPr>
          <w:rFonts w:asciiTheme="majorHAnsi" w:hAnsiTheme="majorHAnsi" w:cstheme="majorHAnsi"/>
          <w:spacing w:val="-1"/>
        </w:rPr>
        <w:t>ị</w:t>
      </w:r>
      <w:r w:rsidRPr="00361F1C">
        <w:rPr>
          <w:rFonts w:asciiTheme="majorHAnsi" w:hAnsiTheme="majorHAnsi" w:cstheme="majorHAnsi"/>
          <w:spacing w:val="1"/>
        </w:rPr>
        <w:t>n</w:t>
      </w:r>
      <w:r w:rsidRPr="00361F1C">
        <w:rPr>
          <w:rFonts w:asciiTheme="majorHAnsi" w:hAnsiTheme="majorHAnsi" w:cstheme="majorHAnsi"/>
        </w:rPr>
        <w:t xml:space="preserve">h </w:t>
      </w:r>
      <w:r w:rsidRPr="00361F1C">
        <w:rPr>
          <w:rFonts w:asciiTheme="majorHAnsi" w:hAnsiTheme="majorHAnsi" w:cstheme="majorHAnsi"/>
          <w:spacing w:val="1"/>
        </w:rPr>
        <w:t>hi</w:t>
      </w:r>
      <w:r w:rsidRPr="00361F1C">
        <w:rPr>
          <w:rFonts w:asciiTheme="majorHAnsi" w:hAnsiTheme="majorHAnsi" w:cstheme="majorHAnsi"/>
          <w:spacing w:val="-5"/>
        </w:rPr>
        <w:t>ệ</w:t>
      </w:r>
      <w:r w:rsidRPr="00361F1C">
        <w:rPr>
          <w:rFonts w:asciiTheme="majorHAnsi" w:hAnsiTheme="majorHAnsi" w:cstheme="majorHAnsi"/>
        </w:rPr>
        <w:t xml:space="preserve">n </w:t>
      </w:r>
      <w:r w:rsidRPr="00361F1C">
        <w:rPr>
          <w:rFonts w:asciiTheme="majorHAnsi" w:hAnsiTheme="majorHAnsi" w:cstheme="majorHAnsi"/>
          <w:spacing w:val="1"/>
        </w:rPr>
        <w:t>h</w:t>
      </w:r>
      <w:r w:rsidRPr="00361F1C">
        <w:rPr>
          <w:rFonts w:asciiTheme="majorHAnsi" w:hAnsiTheme="majorHAnsi" w:cstheme="majorHAnsi"/>
          <w:spacing w:val="-2"/>
        </w:rPr>
        <w:t>à</w:t>
      </w:r>
      <w:r w:rsidRPr="00361F1C">
        <w:rPr>
          <w:rFonts w:asciiTheme="majorHAnsi" w:hAnsiTheme="majorHAnsi" w:cstheme="majorHAnsi"/>
          <w:spacing w:val="1"/>
        </w:rPr>
        <w:t>nh</w:t>
      </w:r>
      <w:r w:rsidRPr="00361F1C">
        <w:rPr>
          <w:rFonts w:asciiTheme="majorHAnsi" w:hAnsiTheme="majorHAnsi" w:cstheme="majorHAnsi"/>
        </w:rPr>
        <w:t>.</w:t>
      </w:r>
    </w:p>
    <w:p w14:paraId="28688BF5" w14:textId="77777777"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spacing w:val="1"/>
        </w:rPr>
        <w:t>T</w:t>
      </w:r>
      <w:r w:rsidRPr="00361F1C">
        <w:rPr>
          <w:rFonts w:asciiTheme="majorHAnsi" w:hAnsiTheme="majorHAnsi" w:cstheme="majorHAnsi"/>
        </w:rPr>
        <w:t>r</w:t>
      </w:r>
      <w:r w:rsidRPr="00361F1C">
        <w:rPr>
          <w:rFonts w:asciiTheme="majorHAnsi" w:hAnsiTheme="majorHAnsi" w:cstheme="majorHAnsi"/>
          <w:spacing w:val="-1"/>
        </w:rPr>
        <w:t>ư</w:t>
      </w:r>
      <w:r w:rsidRPr="00361F1C">
        <w:rPr>
          <w:rFonts w:asciiTheme="majorHAnsi" w:hAnsiTheme="majorHAnsi" w:cstheme="majorHAnsi"/>
          <w:spacing w:val="-2"/>
        </w:rPr>
        <w:t>ờ</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1"/>
        </w:rPr>
        <w:t xml:space="preserve"> </w:t>
      </w:r>
      <w:r w:rsidRPr="00361F1C">
        <w:rPr>
          <w:rFonts w:asciiTheme="majorHAnsi" w:hAnsiTheme="majorHAnsi" w:cstheme="majorHAnsi"/>
          <w:spacing w:val="-2"/>
        </w:rPr>
        <w:t>h</w:t>
      </w:r>
      <w:r w:rsidRPr="00361F1C">
        <w:rPr>
          <w:rFonts w:asciiTheme="majorHAnsi" w:hAnsiTheme="majorHAnsi" w:cstheme="majorHAnsi"/>
        </w:rPr>
        <w:t>ợp</w:t>
      </w:r>
      <w:r w:rsidRPr="00361F1C">
        <w:rPr>
          <w:rFonts w:asciiTheme="majorHAnsi" w:hAnsiTheme="majorHAnsi" w:cstheme="majorHAnsi"/>
          <w:spacing w:val="1"/>
        </w:rPr>
        <w:t xml:space="preserve"> </w:t>
      </w:r>
      <w:r w:rsidRPr="00361F1C">
        <w:rPr>
          <w:rFonts w:asciiTheme="majorHAnsi" w:hAnsiTheme="majorHAnsi" w:cstheme="majorHAnsi"/>
        </w:rPr>
        <w:t>c</w:t>
      </w:r>
      <w:r w:rsidRPr="00361F1C">
        <w:rPr>
          <w:rFonts w:asciiTheme="majorHAnsi" w:hAnsiTheme="majorHAnsi" w:cstheme="majorHAnsi"/>
          <w:spacing w:val="-3"/>
        </w:rPr>
        <w:t>á</w:t>
      </w:r>
      <w:r w:rsidRPr="00361F1C">
        <w:rPr>
          <w:rFonts w:asciiTheme="majorHAnsi" w:hAnsiTheme="majorHAnsi" w:cstheme="majorHAnsi"/>
        </w:rPr>
        <w:t>c v</w:t>
      </w:r>
      <w:r w:rsidRPr="00361F1C">
        <w:rPr>
          <w:rFonts w:asciiTheme="majorHAnsi" w:hAnsiTheme="majorHAnsi" w:cstheme="majorHAnsi"/>
          <w:spacing w:val="-2"/>
        </w:rPr>
        <w:t>ă</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rPr>
        <w:t>b</w:t>
      </w:r>
      <w:r w:rsidRPr="00361F1C">
        <w:rPr>
          <w:rFonts w:asciiTheme="majorHAnsi" w:hAnsiTheme="majorHAnsi" w:cstheme="majorHAnsi"/>
          <w:spacing w:val="-2"/>
        </w:rPr>
        <w:t>ả</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rPr>
        <w:t>d</w:t>
      </w:r>
      <w:r w:rsidRPr="00361F1C">
        <w:rPr>
          <w:rFonts w:asciiTheme="majorHAnsi" w:hAnsiTheme="majorHAnsi" w:cstheme="majorHAnsi"/>
          <w:spacing w:val="-2"/>
        </w:rPr>
        <w:t>ẫ</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rPr>
        <w:t>c</w:t>
      </w:r>
      <w:r w:rsidRPr="00361F1C">
        <w:rPr>
          <w:rFonts w:asciiTheme="majorHAnsi" w:hAnsiTheme="majorHAnsi" w:cstheme="majorHAnsi"/>
          <w:spacing w:val="-2"/>
        </w:rPr>
        <w:t>h</w:t>
      </w:r>
      <w:r w:rsidRPr="00361F1C">
        <w:rPr>
          <w:rFonts w:asciiTheme="majorHAnsi" w:hAnsiTheme="majorHAnsi" w:cstheme="majorHAnsi"/>
          <w:spacing w:val="1"/>
        </w:rPr>
        <w:t>i</w:t>
      </w:r>
      <w:r w:rsidRPr="00361F1C">
        <w:rPr>
          <w:rFonts w:asciiTheme="majorHAnsi" w:hAnsiTheme="majorHAnsi" w:cstheme="majorHAnsi"/>
        </w:rPr>
        <w:t>ếu</w:t>
      </w:r>
      <w:r w:rsidRPr="00361F1C">
        <w:rPr>
          <w:rFonts w:asciiTheme="majorHAnsi" w:hAnsiTheme="majorHAnsi" w:cstheme="majorHAnsi"/>
          <w:spacing w:val="-2"/>
        </w:rPr>
        <w:t xml:space="preserve"> </w:t>
      </w:r>
      <w:r w:rsidRPr="00361F1C">
        <w:rPr>
          <w:rFonts w:asciiTheme="majorHAnsi" w:hAnsiTheme="majorHAnsi" w:cstheme="majorHAnsi"/>
          <w:spacing w:val="1"/>
        </w:rPr>
        <w:t>t</w:t>
      </w:r>
      <w:r w:rsidRPr="00361F1C">
        <w:rPr>
          <w:rFonts w:asciiTheme="majorHAnsi" w:hAnsiTheme="majorHAnsi" w:cstheme="majorHAnsi"/>
        </w:rPr>
        <w:t>ại</w:t>
      </w:r>
      <w:r w:rsidRPr="00361F1C">
        <w:rPr>
          <w:rFonts w:asciiTheme="majorHAnsi" w:hAnsiTheme="majorHAnsi" w:cstheme="majorHAnsi"/>
          <w:spacing w:val="-2"/>
        </w:rPr>
        <w:t xml:space="preserve"> </w:t>
      </w:r>
      <w:r w:rsidRPr="00361F1C">
        <w:rPr>
          <w:rFonts w:asciiTheme="majorHAnsi" w:hAnsiTheme="majorHAnsi" w:cstheme="majorHAnsi"/>
          <w:spacing w:val="1"/>
        </w:rPr>
        <w:t>N</w:t>
      </w:r>
      <w:r w:rsidRPr="00361F1C">
        <w:rPr>
          <w:rFonts w:asciiTheme="majorHAnsi" w:hAnsiTheme="majorHAnsi" w:cstheme="majorHAnsi"/>
          <w:spacing w:val="-1"/>
        </w:rPr>
        <w:t>g</w:t>
      </w:r>
      <w:r w:rsidRPr="00361F1C">
        <w:rPr>
          <w:rFonts w:asciiTheme="majorHAnsi" w:hAnsiTheme="majorHAnsi" w:cstheme="majorHAnsi"/>
          <w:spacing w:val="1"/>
        </w:rPr>
        <w:t>h</w:t>
      </w:r>
      <w:r w:rsidRPr="00361F1C">
        <w:rPr>
          <w:rFonts w:asciiTheme="majorHAnsi" w:hAnsiTheme="majorHAnsi" w:cstheme="majorHAnsi"/>
        </w:rPr>
        <w:t>ị</w:t>
      </w:r>
      <w:r w:rsidRPr="00361F1C">
        <w:rPr>
          <w:rFonts w:asciiTheme="majorHAnsi" w:hAnsiTheme="majorHAnsi" w:cstheme="majorHAnsi"/>
          <w:spacing w:val="1"/>
        </w:rPr>
        <w:t xml:space="preserve"> </w:t>
      </w:r>
      <w:r w:rsidRPr="00361F1C">
        <w:rPr>
          <w:rFonts w:asciiTheme="majorHAnsi" w:hAnsiTheme="majorHAnsi" w:cstheme="majorHAnsi"/>
          <w:spacing w:val="-2"/>
        </w:rPr>
        <w:t>q</w:t>
      </w:r>
      <w:r w:rsidRPr="00361F1C">
        <w:rPr>
          <w:rFonts w:asciiTheme="majorHAnsi" w:hAnsiTheme="majorHAnsi" w:cstheme="majorHAnsi"/>
          <w:spacing w:val="-1"/>
        </w:rPr>
        <w:t>u</w:t>
      </w:r>
      <w:r w:rsidRPr="00361F1C">
        <w:rPr>
          <w:rFonts w:asciiTheme="majorHAnsi" w:hAnsiTheme="majorHAnsi" w:cstheme="majorHAnsi"/>
          <w:spacing w:val="1"/>
        </w:rPr>
        <w:t>y</w:t>
      </w:r>
      <w:r w:rsidRPr="00361F1C">
        <w:rPr>
          <w:rFonts w:asciiTheme="majorHAnsi" w:hAnsiTheme="majorHAnsi" w:cstheme="majorHAnsi"/>
          <w:spacing w:val="-2"/>
        </w:rPr>
        <w:t>ế</w:t>
      </w:r>
      <w:r w:rsidRPr="00361F1C">
        <w:rPr>
          <w:rFonts w:asciiTheme="majorHAnsi" w:hAnsiTheme="majorHAnsi" w:cstheme="majorHAnsi"/>
        </w:rPr>
        <w:t>t</w:t>
      </w:r>
      <w:r w:rsidRPr="00361F1C">
        <w:rPr>
          <w:rFonts w:asciiTheme="majorHAnsi" w:hAnsiTheme="majorHAnsi" w:cstheme="majorHAnsi"/>
          <w:spacing w:val="1"/>
        </w:rPr>
        <w:t xml:space="preserve"> </w:t>
      </w:r>
      <w:r w:rsidRPr="00361F1C">
        <w:rPr>
          <w:rFonts w:asciiTheme="majorHAnsi" w:hAnsiTheme="majorHAnsi" w:cstheme="majorHAnsi"/>
        </w:rPr>
        <w:t>n</w:t>
      </w:r>
      <w:r w:rsidRPr="00361F1C">
        <w:rPr>
          <w:rFonts w:asciiTheme="majorHAnsi" w:hAnsiTheme="majorHAnsi" w:cstheme="majorHAnsi"/>
          <w:spacing w:val="-2"/>
        </w:rPr>
        <w:t>à</w:t>
      </w:r>
      <w:r w:rsidRPr="00361F1C">
        <w:rPr>
          <w:rFonts w:asciiTheme="majorHAnsi" w:hAnsiTheme="majorHAnsi" w:cstheme="majorHAnsi"/>
        </w:rPr>
        <w:t>y</w:t>
      </w:r>
      <w:r w:rsidRPr="00361F1C">
        <w:rPr>
          <w:rFonts w:asciiTheme="majorHAnsi" w:hAnsiTheme="majorHAnsi" w:cstheme="majorHAnsi"/>
          <w:spacing w:val="1"/>
        </w:rPr>
        <w:t xml:space="preserve"> </w:t>
      </w:r>
      <w:r w:rsidRPr="00361F1C">
        <w:rPr>
          <w:rFonts w:asciiTheme="majorHAnsi" w:hAnsiTheme="majorHAnsi" w:cstheme="majorHAnsi"/>
        </w:rPr>
        <w:t>được s</w:t>
      </w:r>
      <w:r w:rsidRPr="00361F1C">
        <w:rPr>
          <w:rFonts w:asciiTheme="majorHAnsi" w:hAnsiTheme="majorHAnsi" w:cstheme="majorHAnsi"/>
          <w:spacing w:val="-3"/>
        </w:rPr>
        <w:t>ử</w:t>
      </w:r>
      <w:r w:rsidRPr="00361F1C">
        <w:rPr>
          <w:rFonts w:asciiTheme="majorHAnsi" w:hAnsiTheme="majorHAnsi" w:cstheme="majorHAnsi"/>
        </w:rPr>
        <w:t>a đổi, bổ</w:t>
      </w:r>
      <w:r w:rsidRPr="00361F1C">
        <w:rPr>
          <w:rFonts w:asciiTheme="majorHAnsi" w:hAnsiTheme="majorHAnsi" w:cstheme="majorHAnsi"/>
          <w:spacing w:val="2"/>
        </w:rPr>
        <w:t xml:space="preserve"> </w:t>
      </w:r>
      <w:r w:rsidRPr="00361F1C">
        <w:rPr>
          <w:rFonts w:asciiTheme="majorHAnsi" w:hAnsiTheme="majorHAnsi" w:cstheme="majorHAnsi"/>
          <w:spacing w:val="-2"/>
        </w:rPr>
        <w:t>s</w:t>
      </w:r>
      <w:r w:rsidRPr="00361F1C">
        <w:rPr>
          <w:rFonts w:asciiTheme="majorHAnsi" w:hAnsiTheme="majorHAnsi" w:cstheme="majorHAnsi"/>
          <w:spacing w:val="-1"/>
        </w:rPr>
        <w:t>u</w:t>
      </w:r>
      <w:r w:rsidRPr="00361F1C">
        <w:rPr>
          <w:rFonts w:asciiTheme="majorHAnsi" w:hAnsiTheme="majorHAnsi" w:cstheme="majorHAnsi"/>
          <w:spacing w:val="1"/>
        </w:rPr>
        <w:t>ng</w:t>
      </w:r>
      <w:r w:rsidRPr="00361F1C">
        <w:rPr>
          <w:rFonts w:asciiTheme="majorHAnsi" w:hAnsiTheme="majorHAnsi" w:cstheme="majorHAnsi"/>
        </w:rPr>
        <w:t xml:space="preserve">, </w:t>
      </w:r>
      <w:r w:rsidRPr="00361F1C">
        <w:rPr>
          <w:rFonts w:asciiTheme="majorHAnsi" w:hAnsiTheme="majorHAnsi" w:cstheme="majorHAnsi"/>
          <w:spacing w:val="1"/>
        </w:rPr>
        <w:t>th</w:t>
      </w:r>
      <w:r w:rsidRPr="00361F1C">
        <w:rPr>
          <w:rFonts w:asciiTheme="majorHAnsi" w:hAnsiTheme="majorHAnsi" w:cstheme="majorHAnsi"/>
          <w:spacing w:val="-2"/>
        </w:rPr>
        <w:t>a</w:t>
      </w:r>
      <w:r w:rsidRPr="00361F1C">
        <w:rPr>
          <w:rFonts w:asciiTheme="majorHAnsi" w:hAnsiTheme="majorHAnsi" w:cstheme="majorHAnsi"/>
        </w:rPr>
        <w:t>y</w:t>
      </w:r>
      <w:r w:rsidRPr="00361F1C">
        <w:rPr>
          <w:rFonts w:asciiTheme="majorHAnsi" w:hAnsiTheme="majorHAnsi" w:cstheme="majorHAnsi"/>
          <w:spacing w:val="-2"/>
        </w:rPr>
        <w:t xml:space="preserve"> </w:t>
      </w:r>
      <w:r w:rsidRPr="00361F1C">
        <w:rPr>
          <w:rFonts w:asciiTheme="majorHAnsi" w:hAnsiTheme="majorHAnsi" w:cstheme="majorHAnsi"/>
          <w:spacing w:val="1"/>
        </w:rPr>
        <w:t>th</w:t>
      </w:r>
      <w:r w:rsidRPr="00361F1C">
        <w:rPr>
          <w:rFonts w:asciiTheme="majorHAnsi" w:hAnsiTheme="majorHAnsi" w:cstheme="majorHAnsi"/>
        </w:rPr>
        <w:t>ế</w:t>
      </w:r>
      <w:r w:rsidRPr="00361F1C">
        <w:rPr>
          <w:rFonts w:asciiTheme="majorHAnsi" w:hAnsiTheme="majorHAnsi" w:cstheme="majorHAnsi"/>
          <w:spacing w:val="-3"/>
        </w:rPr>
        <w:t xml:space="preserve"> </w:t>
      </w:r>
      <w:r w:rsidRPr="00361F1C">
        <w:rPr>
          <w:rFonts w:asciiTheme="majorHAnsi" w:hAnsiTheme="majorHAnsi" w:cstheme="majorHAnsi"/>
          <w:spacing w:val="1"/>
        </w:rPr>
        <w:t>t</w:t>
      </w:r>
      <w:r w:rsidRPr="00361F1C">
        <w:rPr>
          <w:rFonts w:asciiTheme="majorHAnsi" w:hAnsiTheme="majorHAnsi" w:cstheme="majorHAnsi"/>
          <w:spacing w:val="-1"/>
        </w:rPr>
        <w:t>h</w:t>
      </w:r>
      <w:r w:rsidRPr="00361F1C">
        <w:rPr>
          <w:rFonts w:asciiTheme="majorHAnsi" w:hAnsiTheme="majorHAnsi" w:cstheme="majorHAnsi"/>
        </w:rPr>
        <w:t>ì</w:t>
      </w:r>
      <w:r w:rsidRPr="00361F1C">
        <w:rPr>
          <w:rFonts w:asciiTheme="majorHAnsi" w:hAnsiTheme="majorHAnsi" w:cstheme="majorHAnsi"/>
          <w:spacing w:val="1"/>
        </w:rPr>
        <w:t xml:space="preserve"> </w:t>
      </w:r>
      <w:r w:rsidRPr="00361F1C">
        <w:rPr>
          <w:rFonts w:asciiTheme="majorHAnsi" w:hAnsiTheme="majorHAnsi" w:cstheme="majorHAnsi"/>
          <w:spacing w:val="-2"/>
        </w:rPr>
        <w:t>t</w:t>
      </w:r>
      <w:r w:rsidRPr="00361F1C">
        <w:rPr>
          <w:rFonts w:asciiTheme="majorHAnsi" w:hAnsiTheme="majorHAnsi" w:cstheme="majorHAnsi"/>
          <w:spacing w:val="1"/>
        </w:rPr>
        <w:t>h</w:t>
      </w:r>
      <w:r w:rsidRPr="00361F1C">
        <w:rPr>
          <w:rFonts w:asciiTheme="majorHAnsi" w:hAnsiTheme="majorHAnsi" w:cstheme="majorHAnsi"/>
          <w:spacing w:val="-1"/>
        </w:rPr>
        <w:t>ự</w:t>
      </w:r>
      <w:r w:rsidRPr="00361F1C">
        <w:rPr>
          <w:rFonts w:asciiTheme="majorHAnsi" w:hAnsiTheme="majorHAnsi" w:cstheme="majorHAnsi"/>
        </w:rPr>
        <w:t>c</w:t>
      </w:r>
      <w:r w:rsidRPr="00361F1C">
        <w:rPr>
          <w:rFonts w:asciiTheme="majorHAnsi" w:hAnsiTheme="majorHAnsi" w:cstheme="majorHAnsi"/>
          <w:spacing w:val="-3"/>
        </w:rPr>
        <w:t xml:space="preserve"> </w:t>
      </w:r>
      <w:r w:rsidRPr="00361F1C">
        <w:rPr>
          <w:rFonts w:asciiTheme="majorHAnsi" w:hAnsiTheme="majorHAnsi" w:cstheme="majorHAnsi"/>
          <w:spacing w:val="1"/>
        </w:rPr>
        <w:t>hi</w:t>
      </w:r>
      <w:r w:rsidRPr="00361F1C">
        <w:rPr>
          <w:rFonts w:asciiTheme="majorHAnsi" w:hAnsiTheme="majorHAnsi" w:cstheme="majorHAnsi"/>
          <w:spacing w:val="-2"/>
        </w:rPr>
        <w:t>ệ</w:t>
      </w:r>
      <w:r w:rsidRPr="00361F1C">
        <w:rPr>
          <w:rFonts w:asciiTheme="majorHAnsi" w:hAnsiTheme="majorHAnsi" w:cstheme="majorHAnsi"/>
        </w:rPr>
        <w:t>n</w:t>
      </w:r>
      <w:r w:rsidRPr="00361F1C">
        <w:rPr>
          <w:rFonts w:asciiTheme="majorHAnsi" w:hAnsiTheme="majorHAnsi" w:cstheme="majorHAnsi"/>
          <w:spacing w:val="-2"/>
        </w:rPr>
        <w:t xml:space="preserve"> </w:t>
      </w:r>
      <w:r w:rsidRPr="00361F1C">
        <w:rPr>
          <w:rFonts w:asciiTheme="majorHAnsi" w:hAnsiTheme="majorHAnsi" w:cstheme="majorHAnsi"/>
          <w:spacing w:val="1"/>
        </w:rPr>
        <w:t>th</w:t>
      </w:r>
      <w:r w:rsidRPr="00361F1C">
        <w:rPr>
          <w:rFonts w:asciiTheme="majorHAnsi" w:hAnsiTheme="majorHAnsi" w:cstheme="majorHAnsi"/>
          <w:spacing w:val="-2"/>
        </w:rPr>
        <w:t>e</w:t>
      </w:r>
      <w:r w:rsidRPr="00361F1C">
        <w:rPr>
          <w:rFonts w:asciiTheme="majorHAnsi" w:hAnsiTheme="majorHAnsi" w:cstheme="majorHAnsi"/>
        </w:rPr>
        <w:t>o</w:t>
      </w:r>
      <w:r w:rsidRPr="00361F1C">
        <w:rPr>
          <w:rFonts w:asciiTheme="majorHAnsi" w:hAnsiTheme="majorHAnsi" w:cstheme="majorHAnsi"/>
          <w:spacing w:val="1"/>
        </w:rPr>
        <w:t xml:space="preserve"> </w:t>
      </w:r>
      <w:r w:rsidRPr="00361F1C">
        <w:rPr>
          <w:rFonts w:asciiTheme="majorHAnsi" w:hAnsiTheme="majorHAnsi" w:cstheme="majorHAnsi"/>
        </w:rPr>
        <w:t>c</w:t>
      </w:r>
      <w:r w:rsidRPr="00361F1C">
        <w:rPr>
          <w:rFonts w:asciiTheme="majorHAnsi" w:hAnsiTheme="majorHAnsi" w:cstheme="majorHAnsi"/>
          <w:spacing w:val="-3"/>
        </w:rPr>
        <w:t>á</w:t>
      </w:r>
      <w:r w:rsidRPr="00361F1C">
        <w:rPr>
          <w:rFonts w:asciiTheme="majorHAnsi" w:hAnsiTheme="majorHAnsi" w:cstheme="majorHAnsi"/>
        </w:rPr>
        <w:t>c v</w:t>
      </w:r>
      <w:r w:rsidRPr="00361F1C">
        <w:rPr>
          <w:rFonts w:asciiTheme="majorHAnsi" w:hAnsiTheme="majorHAnsi" w:cstheme="majorHAnsi"/>
          <w:spacing w:val="-2"/>
        </w:rPr>
        <w:t>ă</w:t>
      </w:r>
      <w:r w:rsidRPr="00361F1C">
        <w:rPr>
          <w:rFonts w:asciiTheme="majorHAnsi" w:hAnsiTheme="majorHAnsi" w:cstheme="majorHAnsi"/>
        </w:rPr>
        <w:t>n</w:t>
      </w:r>
      <w:r w:rsidRPr="00361F1C">
        <w:rPr>
          <w:rFonts w:asciiTheme="majorHAnsi" w:hAnsiTheme="majorHAnsi" w:cstheme="majorHAnsi"/>
          <w:spacing w:val="1"/>
        </w:rPr>
        <w:t xml:space="preserve"> </w:t>
      </w:r>
      <w:r w:rsidRPr="00361F1C">
        <w:rPr>
          <w:rFonts w:asciiTheme="majorHAnsi" w:hAnsiTheme="majorHAnsi" w:cstheme="majorHAnsi"/>
          <w:spacing w:val="-2"/>
        </w:rPr>
        <w:t>b</w:t>
      </w:r>
      <w:r w:rsidRPr="00361F1C">
        <w:rPr>
          <w:rFonts w:asciiTheme="majorHAnsi" w:hAnsiTheme="majorHAnsi" w:cstheme="majorHAnsi"/>
        </w:rPr>
        <w:t>ản</w:t>
      </w:r>
      <w:r w:rsidRPr="00361F1C">
        <w:rPr>
          <w:rFonts w:asciiTheme="majorHAnsi" w:hAnsiTheme="majorHAnsi" w:cstheme="majorHAnsi"/>
          <w:spacing w:val="-2"/>
        </w:rPr>
        <w:t xml:space="preserve"> </w:t>
      </w:r>
      <w:r w:rsidRPr="00361F1C">
        <w:rPr>
          <w:rFonts w:asciiTheme="majorHAnsi" w:hAnsiTheme="majorHAnsi" w:cstheme="majorHAnsi"/>
          <w:spacing w:val="1"/>
        </w:rPr>
        <w:t>s</w:t>
      </w:r>
      <w:r w:rsidRPr="00361F1C">
        <w:rPr>
          <w:rFonts w:asciiTheme="majorHAnsi" w:hAnsiTheme="majorHAnsi" w:cstheme="majorHAnsi"/>
          <w:spacing w:val="-1"/>
        </w:rPr>
        <w:t>ử</w:t>
      </w:r>
      <w:r w:rsidRPr="00361F1C">
        <w:rPr>
          <w:rFonts w:asciiTheme="majorHAnsi" w:hAnsiTheme="majorHAnsi" w:cstheme="majorHAnsi"/>
        </w:rPr>
        <w:t>a</w:t>
      </w:r>
      <w:r w:rsidRPr="00361F1C">
        <w:rPr>
          <w:rFonts w:asciiTheme="majorHAnsi" w:hAnsiTheme="majorHAnsi" w:cstheme="majorHAnsi"/>
          <w:spacing w:val="-3"/>
        </w:rPr>
        <w:t xml:space="preserve"> </w:t>
      </w:r>
      <w:r w:rsidRPr="00361F1C">
        <w:rPr>
          <w:rFonts w:asciiTheme="majorHAnsi" w:hAnsiTheme="majorHAnsi" w:cstheme="majorHAnsi"/>
          <w:spacing w:val="1"/>
        </w:rPr>
        <w:t>đ</w:t>
      </w:r>
      <w:r w:rsidRPr="00361F1C">
        <w:rPr>
          <w:rFonts w:asciiTheme="majorHAnsi" w:hAnsiTheme="majorHAnsi" w:cstheme="majorHAnsi"/>
          <w:spacing w:val="-1"/>
        </w:rPr>
        <w:t>ổ</w:t>
      </w:r>
      <w:r w:rsidRPr="00361F1C">
        <w:rPr>
          <w:rFonts w:asciiTheme="majorHAnsi" w:hAnsiTheme="majorHAnsi" w:cstheme="majorHAnsi"/>
          <w:spacing w:val="1"/>
        </w:rPr>
        <w:t>i</w:t>
      </w:r>
      <w:r w:rsidRPr="00361F1C">
        <w:rPr>
          <w:rFonts w:asciiTheme="majorHAnsi" w:hAnsiTheme="majorHAnsi" w:cstheme="majorHAnsi"/>
        </w:rPr>
        <w:t>,</w:t>
      </w:r>
      <w:r w:rsidRPr="00361F1C">
        <w:rPr>
          <w:rFonts w:asciiTheme="majorHAnsi" w:hAnsiTheme="majorHAnsi" w:cstheme="majorHAnsi"/>
          <w:spacing w:val="-1"/>
        </w:rPr>
        <w:t xml:space="preserve"> b</w:t>
      </w:r>
      <w:r w:rsidRPr="00361F1C">
        <w:rPr>
          <w:rFonts w:asciiTheme="majorHAnsi" w:hAnsiTheme="majorHAnsi" w:cstheme="majorHAnsi"/>
        </w:rPr>
        <w:t>ổ</w:t>
      </w:r>
      <w:r w:rsidRPr="00361F1C">
        <w:rPr>
          <w:rFonts w:asciiTheme="majorHAnsi" w:hAnsiTheme="majorHAnsi" w:cstheme="majorHAnsi"/>
          <w:spacing w:val="1"/>
        </w:rPr>
        <w:t xml:space="preserve"> </w:t>
      </w:r>
      <w:r w:rsidRPr="00361F1C">
        <w:rPr>
          <w:rFonts w:asciiTheme="majorHAnsi" w:hAnsiTheme="majorHAnsi" w:cstheme="majorHAnsi"/>
          <w:spacing w:val="-2"/>
        </w:rPr>
        <w:t>s</w:t>
      </w:r>
      <w:r w:rsidRPr="00361F1C">
        <w:rPr>
          <w:rFonts w:asciiTheme="majorHAnsi" w:hAnsiTheme="majorHAnsi" w:cstheme="majorHAnsi"/>
          <w:spacing w:val="-1"/>
        </w:rPr>
        <w:t>u</w:t>
      </w:r>
      <w:r w:rsidRPr="00361F1C">
        <w:rPr>
          <w:rFonts w:asciiTheme="majorHAnsi" w:hAnsiTheme="majorHAnsi" w:cstheme="majorHAnsi"/>
          <w:spacing w:val="1"/>
        </w:rPr>
        <w:t>n</w:t>
      </w:r>
      <w:r w:rsidRPr="00361F1C">
        <w:rPr>
          <w:rFonts w:asciiTheme="majorHAnsi" w:hAnsiTheme="majorHAnsi" w:cstheme="majorHAnsi"/>
        </w:rPr>
        <w:t>g</w:t>
      </w:r>
      <w:r w:rsidRPr="00361F1C">
        <w:rPr>
          <w:rFonts w:asciiTheme="majorHAnsi" w:hAnsiTheme="majorHAnsi" w:cstheme="majorHAnsi"/>
          <w:spacing w:val="-2"/>
        </w:rPr>
        <w:t xml:space="preserve"> </w:t>
      </w:r>
      <w:r w:rsidRPr="00361F1C">
        <w:rPr>
          <w:rFonts w:asciiTheme="majorHAnsi" w:hAnsiTheme="majorHAnsi" w:cstheme="majorHAnsi"/>
          <w:spacing w:val="1"/>
        </w:rPr>
        <w:t>h</w:t>
      </w:r>
      <w:r w:rsidRPr="00361F1C">
        <w:rPr>
          <w:rFonts w:asciiTheme="majorHAnsi" w:hAnsiTheme="majorHAnsi" w:cstheme="majorHAnsi"/>
          <w:spacing w:val="-1"/>
        </w:rPr>
        <w:t>o</w:t>
      </w:r>
      <w:r w:rsidRPr="00361F1C">
        <w:rPr>
          <w:rFonts w:asciiTheme="majorHAnsi" w:hAnsiTheme="majorHAnsi" w:cstheme="majorHAnsi"/>
        </w:rPr>
        <w:t xml:space="preserve">ặc </w:t>
      </w:r>
      <w:r w:rsidRPr="00361F1C">
        <w:rPr>
          <w:rFonts w:asciiTheme="majorHAnsi" w:hAnsiTheme="majorHAnsi" w:cstheme="majorHAnsi"/>
          <w:spacing w:val="-2"/>
        </w:rPr>
        <w:t>t</w:t>
      </w:r>
      <w:r w:rsidRPr="00361F1C">
        <w:rPr>
          <w:rFonts w:asciiTheme="majorHAnsi" w:hAnsiTheme="majorHAnsi" w:cstheme="majorHAnsi"/>
          <w:spacing w:val="1"/>
        </w:rPr>
        <w:t>h</w:t>
      </w:r>
      <w:r w:rsidRPr="00361F1C">
        <w:rPr>
          <w:rFonts w:asciiTheme="majorHAnsi" w:hAnsiTheme="majorHAnsi" w:cstheme="majorHAnsi"/>
          <w:spacing w:val="-2"/>
        </w:rPr>
        <w:t>a</w:t>
      </w:r>
      <w:r w:rsidRPr="00361F1C">
        <w:rPr>
          <w:rFonts w:asciiTheme="majorHAnsi" w:hAnsiTheme="majorHAnsi" w:cstheme="majorHAnsi"/>
        </w:rPr>
        <w:t>y</w:t>
      </w:r>
      <w:r w:rsidRPr="00361F1C">
        <w:rPr>
          <w:rFonts w:asciiTheme="majorHAnsi" w:hAnsiTheme="majorHAnsi" w:cstheme="majorHAnsi"/>
          <w:spacing w:val="1"/>
        </w:rPr>
        <w:t xml:space="preserve"> </w:t>
      </w:r>
      <w:r w:rsidRPr="00361F1C">
        <w:rPr>
          <w:rFonts w:asciiTheme="majorHAnsi" w:hAnsiTheme="majorHAnsi" w:cstheme="majorHAnsi"/>
          <w:spacing w:val="-2"/>
        </w:rPr>
        <w:t>t</w:t>
      </w:r>
      <w:r w:rsidRPr="00361F1C">
        <w:rPr>
          <w:rFonts w:asciiTheme="majorHAnsi" w:hAnsiTheme="majorHAnsi" w:cstheme="majorHAnsi"/>
          <w:spacing w:val="1"/>
        </w:rPr>
        <w:t>h</w:t>
      </w:r>
      <w:r w:rsidRPr="00361F1C">
        <w:rPr>
          <w:rFonts w:asciiTheme="majorHAnsi" w:hAnsiTheme="majorHAnsi" w:cstheme="majorHAnsi"/>
        </w:rPr>
        <w:t xml:space="preserve">ế </w:t>
      </w:r>
      <w:r w:rsidRPr="00361F1C">
        <w:rPr>
          <w:rFonts w:asciiTheme="majorHAnsi" w:hAnsiTheme="majorHAnsi" w:cstheme="majorHAnsi"/>
          <w:spacing w:val="-2"/>
        </w:rPr>
        <w:t>đ</w:t>
      </w:r>
      <w:r w:rsidRPr="00361F1C">
        <w:rPr>
          <w:rFonts w:asciiTheme="majorHAnsi" w:hAnsiTheme="majorHAnsi" w:cstheme="majorHAnsi"/>
          <w:spacing w:val="1"/>
        </w:rPr>
        <w:t>ó</w:t>
      </w:r>
      <w:r w:rsidRPr="00361F1C">
        <w:rPr>
          <w:rFonts w:asciiTheme="majorHAnsi" w:hAnsiTheme="majorHAnsi" w:cstheme="majorHAnsi"/>
        </w:rPr>
        <w:t>.</w:t>
      </w:r>
    </w:p>
    <w:p w14:paraId="4DCDFE3C" w14:textId="7D786DEE" w:rsidR="00C57439" w:rsidRPr="00361F1C" w:rsidRDefault="00F872E1" w:rsidP="00CE0549">
      <w:pPr>
        <w:widowControl w:val="0"/>
        <w:pBdr>
          <w:bottom w:val="single" w:sz="4" w:space="22" w:color="FFFFFF"/>
        </w:pBdr>
        <w:shd w:val="clear" w:color="auto" w:fill="FFFFFF"/>
        <w:spacing w:before="120"/>
        <w:ind w:firstLine="567"/>
        <w:jc w:val="both"/>
        <w:rPr>
          <w:rFonts w:asciiTheme="majorHAnsi" w:hAnsiTheme="majorHAnsi" w:cstheme="majorHAnsi"/>
        </w:rPr>
      </w:pPr>
      <w:r w:rsidRPr="00361F1C">
        <w:rPr>
          <w:rFonts w:asciiTheme="majorHAnsi" w:hAnsiTheme="majorHAnsi" w:cstheme="majorHAnsi"/>
          <w:b/>
          <w:bCs/>
        </w:rPr>
        <w:t>3</w:t>
      </w:r>
      <w:r w:rsidR="00C57439" w:rsidRPr="00361F1C">
        <w:rPr>
          <w:rFonts w:asciiTheme="majorHAnsi" w:hAnsiTheme="majorHAnsi" w:cstheme="majorHAnsi"/>
          <w:b/>
          <w:bCs/>
          <w:lang w:val="vi-VN"/>
        </w:rPr>
        <w:t>. Thời gian dự kiến trình thông qua Nghị quyết</w:t>
      </w:r>
    </w:p>
    <w:p w14:paraId="729F2188" w14:textId="6C1AEBE5"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b/>
          <w:bCs/>
        </w:rPr>
      </w:pPr>
      <w:r w:rsidRPr="00361F1C">
        <w:rPr>
          <w:rFonts w:asciiTheme="majorHAnsi" w:hAnsiTheme="majorHAnsi" w:cstheme="majorHAnsi"/>
          <w:lang w:val="vi-VN"/>
        </w:rPr>
        <w:t xml:space="preserve">Ủy ban nhân dân Thành phố trình Hội đồng nhân dân Thành phố xem xét, thông qua Nghị quyết </w:t>
      </w:r>
      <w:r w:rsidRPr="00361F1C">
        <w:rPr>
          <w:rFonts w:asciiTheme="majorHAnsi" w:hAnsiTheme="majorHAnsi" w:cstheme="majorHAnsi"/>
        </w:rPr>
        <w:t>quy định nguyên tắc, phạm vi, định mức hỗ trợ và việc sử dụng kinh phí hỗ trợ sản xuất lúa, bảo vệ đất trồng lúa trên địa bàn Thành phố Hồ Chí Minh</w:t>
      </w:r>
      <w:r w:rsidRPr="00361F1C">
        <w:rPr>
          <w:rFonts w:asciiTheme="majorHAnsi" w:hAnsiTheme="majorHAnsi" w:cstheme="majorHAnsi"/>
          <w:lang w:val="vi-VN"/>
        </w:rPr>
        <w:t xml:space="preserve"> tại kỳ họp </w:t>
      </w:r>
      <w:r w:rsidR="007D2367" w:rsidRPr="00361F1C">
        <w:rPr>
          <w:rFonts w:asciiTheme="majorHAnsi" w:hAnsiTheme="majorHAnsi" w:cstheme="majorHAnsi"/>
          <w:b/>
          <w:bCs/>
        </w:rPr>
        <w:t>tháng 10</w:t>
      </w:r>
      <w:r w:rsidRPr="00361F1C">
        <w:rPr>
          <w:rFonts w:asciiTheme="majorHAnsi" w:hAnsiTheme="majorHAnsi" w:cstheme="majorHAnsi"/>
          <w:b/>
          <w:bCs/>
        </w:rPr>
        <w:t>/2026.</w:t>
      </w:r>
    </w:p>
    <w:p w14:paraId="5DD64129" w14:textId="7467C048" w:rsidR="00C5743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lang w:val="vi-VN"/>
        </w:rPr>
      </w:pPr>
      <w:r w:rsidRPr="00361F1C">
        <w:rPr>
          <w:rFonts w:asciiTheme="majorHAnsi" w:hAnsiTheme="majorHAnsi" w:cstheme="majorHAnsi"/>
          <w:lang w:val="vi-VN"/>
        </w:rPr>
        <w:t xml:space="preserve">Trên đây là Tờ trình </w:t>
      </w:r>
      <w:r w:rsidR="00E55C80" w:rsidRPr="00361F1C">
        <w:rPr>
          <w:rFonts w:asciiTheme="majorHAnsi" w:hAnsiTheme="majorHAnsi" w:cstheme="majorHAnsi"/>
          <w:lang w:eastAsia="zh-CN"/>
        </w:rPr>
        <w:t xml:space="preserve">về việc ban hành Nghị quyết </w:t>
      </w:r>
      <w:r w:rsidR="007D2367" w:rsidRPr="00361F1C">
        <w:rPr>
          <w:rFonts w:asciiTheme="majorHAnsi" w:hAnsiTheme="majorHAnsi" w:cstheme="majorHAnsi"/>
        </w:rPr>
        <w:t>quy định nguyên tắc, phạm vi, định mức hỗ trợ và việc sử dụng kinh phí hỗ trợ sản xuất lúa, bảo vệ đất trồng lúa trên địa bàn Thành phố Hồ Chí Minh</w:t>
      </w:r>
      <w:r w:rsidR="00E55C80" w:rsidRPr="00361F1C">
        <w:rPr>
          <w:rFonts w:asciiTheme="majorHAnsi" w:hAnsiTheme="majorHAnsi" w:cstheme="majorHAnsi"/>
          <w:lang w:eastAsia="zh-CN"/>
        </w:rPr>
        <w:t>,</w:t>
      </w:r>
      <w:r w:rsidRPr="00361F1C">
        <w:rPr>
          <w:rFonts w:asciiTheme="majorHAnsi" w:hAnsiTheme="majorHAnsi" w:cstheme="majorHAnsi"/>
          <w:bCs/>
          <w:lang w:val="vi-VN"/>
        </w:rPr>
        <w:t xml:space="preserve"> </w:t>
      </w:r>
      <w:r w:rsidRPr="00361F1C">
        <w:rPr>
          <w:rFonts w:asciiTheme="majorHAnsi" w:hAnsiTheme="majorHAnsi" w:cstheme="majorHAnsi"/>
          <w:lang w:val="vi-VN"/>
        </w:rPr>
        <w:t>Ủy ban nhân dân Thành phố kính trình Hội đồng nhân dân Thành phố xem xét, quyết định./.</w:t>
      </w:r>
    </w:p>
    <w:p w14:paraId="754A134B" w14:textId="6C71DDD3" w:rsidR="00571669" w:rsidRPr="00361F1C" w:rsidRDefault="00C57439" w:rsidP="00CE0549">
      <w:pPr>
        <w:widowControl w:val="0"/>
        <w:pBdr>
          <w:bottom w:val="single" w:sz="4" w:space="22" w:color="FFFFFF"/>
        </w:pBdr>
        <w:shd w:val="clear" w:color="auto" w:fill="FFFFFF"/>
        <w:spacing w:before="120"/>
        <w:ind w:firstLine="567"/>
        <w:jc w:val="both"/>
        <w:rPr>
          <w:rFonts w:asciiTheme="majorHAnsi" w:hAnsiTheme="majorHAnsi" w:cstheme="majorHAnsi"/>
          <w:spacing w:val="1"/>
        </w:rPr>
      </w:pPr>
      <w:r w:rsidRPr="00361F1C">
        <w:rPr>
          <w:rFonts w:asciiTheme="majorHAnsi" w:hAnsiTheme="majorHAnsi" w:cstheme="majorHAnsi"/>
          <w:i/>
          <w:shd w:val="clear" w:color="auto" w:fill="FFFFFF"/>
          <w:lang w:val="vi-VN"/>
        </w:rPr>
        <w:t xml:space="preserve">(Xin gửi kèm theo: (1) Dự thảo </w:t>
      </w:r>
      <w:r w:rsidRPr="00361F1C">
        <w:rPr>
          <w:rFonts w:asciiTheme="majorHAnsi" w:hAnsiTheme="majorHAnsi" w:cstheme="majorHAnsi"/>
          <w:i/>
          <w:lang w:val="vi-VN"/>
        </w:rPr>
        <w:t xml:space="preserve">Nghị quyết của </w:t>
      </w:r>
      <w:r w:rsidRPr="00361F1C">
        <w:rPr>
          <w:rFonts w:asciiTheme="majorHAnsi" w:hAnsiTheme="majorHAnsi" w:cstheme="majorHAnsi"/>
          <w:i/>
          <w:shd w:val="clear" w:color="auto" w:fill="FFFFFF"/>
          <w:lang w:val="vi-VN"/>
        </w:rPr>
        <w:t xml:space="preserve">Hội đồng nhân dân Thành phố; (2) Tờ trình số ……/TTr-STC ngày ….tháng …. năm 2026 của Sở Tài chính; (3) Báo cáo thẩm định số </w:t>
      </w:r>
      <w:r w:rsidRPr="00361F1C">
        <w:rPr>
          <w:rFonts w:asciiTheme="majorHAnsi" w:hAnsiTheme="majorHAnsi" w:cstheme="majorHAnsi"/>
          <w:bCs/>
          <w:i/>
          <w:iCs/>
          <w:lang w:val="vi-VN"/>
        </w:rPr>
        <w:t>…../BC-STP</w:t>
      </w:r>
      <w:r w:rsidRPr="00361F1C">
        <w:rPr>
          <w:rFonts w:asciiTheme="majorHAnsi" w:hAnsiTheme="majorHAnsi" w:cstheme="majorHAnsi"/>
          <w:bCs/>
          <w:lang w:val="vi-VN"/>
        </w:rPr>
        <w:t xml:space="preserve"> </w:t>
      </w:r>
      <w:r w:rsidRPr="00361F1C">
        <w:rPr>
          <w:rFonts w:asciiTheme="majorHAnsi" w:hAnsiTheme="majorHAnsi" w:cstheme="majorHAnsi"/>
          <w:i/>
          <w:shd w:val="clear" w:color="auto" w:fill="FFFFFF"/>
          <w:lang w:val="vi-VN"/>
        </w:rPr>
        <w:t>ngày … tháng …. năm 2026 của Sở Tư pháp</w:t>
      </w:r>
      <w:r w:rsidRPr="00361F1C">
        <w:rPr>
          <w:rFonts w:asciiTheme="majorHAnsi" w:hAnsiTheme="majorHAnsi" w:cstheme="majorHAnsi"/>
          <w:i/>
          <w:lang w:val="vi-VN"/>
        </w:rPr>
        <w:t>)</w:t>
      </w:r>
      <w:r w:rsidRPr="00361F1C">
        <w:rPr>
          <w:rFonts w:asciiTheme="majorHAnsi" w:hAnsiTheme="majorHAnsi" w:cstheme="majorHAnsi"/>
          <w:lang w:val="vi-VN"/>
        </w:rPr>
        <w:t>.</w:t>
      </w:r>
    </w:p>
    <w:tbl>
      <w:tblPr>
        <w:tblpPr w:leftFromText="180" w:rightFromText="180" w:vertAnchor="text" w:horzAnchor="margin" w:tblpY="167"/>
        <w:tblW w:w="0" w:type="auto"/>
        <w:tblLook w:val="04A0" w:firstRow="1" w:lastRow="0" w:firstColumn="1" w:lastColumn="0" w:noHBand="0" w:noVBand="1"/>
      </w:tblPr>
      <w:tblGrid>
        <w:gridCol w:w="4678"/>
        <w:gridCol w:w="4073"/>
      </w:tblGrid>
      <w:tr w:rsidR="00774C78" w:rsidRPr="00DF7BAB" w14:paraId="58F7B77B" w14:textId="77777777" w:rsidTr="00D419CA">
        <w:trPr>
          <w:trHeight w:val="2446"/>
        </w:trPr>
        <w:tc>
          <w:tcPr>
            <w:tcW w:w="4678" w:type="dxa"/>
          </w:tcPr>
          <w:p w14:paraId="35D32559" w14:textId="77777777" w:rsidR="00571669" w:rsidRPr="00DF7BAB" w:rsidRDefault="00571669" w:rsidP="00D419CA">
            <w:pPr>
              <w:pStyle w:val="NormalWeb"/>
              <w:spacing w:before="0" w:beforeAutospacing="0" w:after="0" w:afterAutospacing="0"/>
              <w:rPr>
                <w:rFonts w:asciiTheme="majorHAnsi" w:hAnsiTheme="majorHAnsi" w:cstheme="majorHAnsi"/>
                <w:b/>
                <w:i/>
                <w:sz w:val="28"/>
                <w:szCs w:val="28"/>
                <w:shd w:val="clear" w:color="auto" w:fill="FFFFFF"/>
                <w:lang w:val="vi-VN"/>
              </w:rPr>
            </w:pPr>
            <w:r w:rsidRPr="00DF7BAB">
              <w:rPr>
                <w:rFonts w:asciiTheme="majorHAnsi" w:hAnsiTheme="majorHAnsi" w:cstheme="majorHAnsi"/>
                <w:b/>
                <w:i/>
                <w:sz w:val="28"/>
                <w:szCs w:val="28"/>
                <w:shd w:val="clear" w:color="auto" w:fill="FFFFFF"/>
                <w:lang w:val="vi-VN"/>
              </w:rPr>
              <w:t xml:space="preserve">Nơi nhận:                                                                                       </w:t>
            </w:r>
          </w:p>
          <w:p w14:paraId="004C9FFA" w14:textId="77777777" w:rsidR="00571669" w:rsidRPr="00DF7BAB" w:rsidRDefault="00571669" w:rsidP="00D419CA">
            <w:pPr>
              <w:suppressAutoHyphens/>
              <w:autoSpaceDN w:val="0"/>
              <w:textAlignment w:val="baseline"/>
              <w:rPr>
                <w:rFonts w:asciiTheme="majorHAnsi" w:hAnsiTheme="majorHAnsi" w:cstheme="majorHAnsi"/>
                <w:lang w:val="vi-VN"/>
              </w:rPr>
            </w:pPr>
            <w:r w:rsidRPr="00DF7BAB">
              <w:rPr>
                <w:rFonts w:asciiTheme="majorHAnsi" w:hAnsiTheme="majorHAnsi" w:cstheme="majorHAnsi"/>
                <w:lang w:val="vi-VN"/>
              </w:rPr>
              <w:t>- Như trên;</w:t>
            </w:r>
          </w:p>
          <w:p w14:paraId="16A1E8BA" w14:textId="77777777" w:rsidR="00571669" w:rsidRPr="00DF7BAB" w:rsidRDefault="00571669" w:rsidP="00D419CA">
            <w:pPr>
              <w:suppressAutoHyphens/>
              <w:autoSpaceDN w:val="0"/>
              <w:textAlignment w:val="baseline"/>
              <w:rPr>
                <w:rFonts w:asciiTheme="majorHAnsi" w:hAnsiTheme="majorHAnsi" w:cstheme="majorHAnsi"/>
                <w:lang w:val="vi-VN"/>
              </w:rPr>
            </w:pPr>
            <w:r w:rsidRPr="00DF7BAB">
              <w:rPr>
                <w:rFonts w:asciiTheme="majorHAnsi" w:hAnsiTheme="majorHAnsi" w:cstheme="majorHAnsi"/>
                <w:lang w:val="vi-VN"/>
              </w:rPr>
              <w:t>- Thường trực Thành ủy;</w:t>
            </w:r>
          </w:p>
          <w:p w14:paraId="5C69F62C" w14:textId="77777777" w:rsidR="00571669" w:rsidRPr="00DF7BAB" w:rsidRDefault="00571669" w:rsidP="00D419CA">
            <w:pPr>
              <w:suppressAutoHyphens/>
              <w:autoSpaceDN w:val="0"/>
              <w:textAlignment w:val="baseline"/>
              <w:rPr>
                <w:rFonts w:asciiTheme="majorHAnsi" w:hAnsiTheme="majorHAnsi" w:cstheme="majorHAnsi"/>
                <w:lang w:val="vi-VN"/>
              </w:rPr>
            </w:pPr>
            <w:r w:rsidRPr="00DF7BAB">
              <w:rPr>
                <w:rFonts w:asciiTheme="majorHAnsi" w:hAnsiTheme="majorHAnsi" w:cstheme="majorHAnsi"/>
                <w:lang w:val="vi-VN"/>
              </w:rPr>
              <w:t xml:space="preserve">- TTUB: Chủ tịch, các Phó Chủ tịch; </w:t>
            </w:r>
          </w:p>
          <w:p w14:paraId="6815CC95" w14:textId="77777777" w:rsidR="00571669" w:rsidRPr="00DF7BAB" w:rsidRDefault="00571669" w:rsidP="00D419CA">
            <w:pPr>
              <w:suppressAutoHyphens/>
              <w:autoSpaceDN w:val="0"/>
              <w:textAlignment w:val="baseline"/>
              <w:rPr>
                <w:rFonts w:asciiTheme="majorHAnsi" w:hAnsiTheme="majorHAnsi" w:cstheme="majorHAnsi"/>
                <w:lang w:val="vi-VN"/>
              </w:rPr>
            </w:pPr>
            <w:r w:rsidRPr="00DF7BAB">
              <w:rPr>
                <w:rFonts w:asciiTheme="majorHAnsi" w:hAnsiTheme="majorHAnsi" w:cstheme="majorHAnsi"/>
                <w:lang w:val="vi-VN"/>
              </w:rPr>
              <w:t xml:space="preserve">- Văn phòng UBND Thành phố;                                                                 </w:t>
            </w:r>
          </w:p>
          <w:p w14:paraId="275650F0" w14:textId="77777777" w:rsidR="00571669" w:rsidRPr="00DF7BAB" w:rsidRDefault="00571669" w:rsidP="00D419CA">
            <w:pPr>
              <w:suppressAutoHyphens/>
              <w:autoSpaceDN w:val="0"/>
              <w:textAlignment w:val="baseline"/>
              <w:rPr>
                <w:rFonts w:asciiTheme="majorHAnsi" w:hAnsiTheme="majorHAnsi" w:cstheme="majorHAnsi"/>
                <w:lang w:val="vi-VN"/>
              </w:rPr>
            </w:pPr>
            <w:r w:rsidRPr="00DF7BAB">
              <w:rPr>
                <w:rFonts w:asciiTheme="majorHAnsi" w:hAnsiTheme="majorHAnsi" w:cstheme="majorHAnsi"/>
                <w:lang w:val="vi-VN"/>
              </w:rPr>
              <w:t>- Các Sở: Tài chính, Tư pháp;</w:t>
            </w:r>
          </w:p>
          <w:p w14:paraId="356BD4BD" w14:textId="77777777" w:rsidR="00571669" w:rsidRPr="00DF7BAB" w:rsidRDefault="00571669" w:rsidP="00D419CA">
            <w:pPr>
              <w:suppressAutoHyphens/>
              <w:autoSpaceDN w:val="0"/>
              <w:textAlignment w:val="baseline"/>
              <w:rPr>
                <w:rFonts w:asciiTheme="majorHAnsi" w:hAnsiTheme="majorHAnsi" w:cstheme="majorHAnsi"/>
                <w:b/>
                <w:i/>
                <w:shd w:val="clear" w:color="auto" w:fill="FFFFFF"/>
              </w:rPr>
            </w:pPr>
            <w:r w:rsidRPr="00DF7BAB">
              <w:rPr>
                <w:rFonts w:asciiTheme="majorHAnsi" w:hAnsiTheme="majorHAnsi" w:cstheme="majorHAnsi"/>
              </w:rPr>
              <w:t>- Lưu: VP, . . .</w:t>
            </w:r>
          </w:p>
        </w:tc>
        <w:tc>
          <w:tcPr>
            <w:tcW w:w="4073" w:type="dxa"/>
          </w:tcPr>
          <w:p w14:paraId="04CD306E" w14:textId="77777777" w:rsidR="00571669" w:rsidRPr="00DF7BAB" w:rsidRDefault="00571669" w:rsidP="00D419CA">
            <w:pPr>
              <w:pStyle w:val="NormalWeb"/>
              <w:spacing w:before="0" w:beforeAutospacing="0" w:after="0" w:afterAutospacing="0"/>
              <w:jc w:val="center"/>
              <w:rPr>
                <w:rFonts w:asciiTheme="majorHAnsi" w:hAnsiTheme="majorHAnsi" w:cstheme="majorHAnsi"/>
                <w:b/>
                <w:sz w:val="28"/>
                <w:szCs w:val="28"/>
                <w:shd w:val="clear" w:color="auto" w:fill="FFFFFF"/>
              </w:rPr>
            </w:pPr>
            <w:r w:rsidRPr="00DF7BAB">
              <w:rPr>
                <w:rFonts w:asciiTheme="majorHAnsi" w:hAnsiTheme="majorHAnsi" w:cstheme="majorHAnsi"/>
                <w:b/>
                <w:sz w:val="28"/>
                <w:szCs w:val="28"/>
                <w:shd w:val="clear" w:color="auto" w:fill="FFFFFF"/>
              </w:rPr>
              <w:t>TM. ỦY BAN NHÂN DÂN</w:t>
            </w:r>
          </w:p>
          <w:p w14:paraId="4EC7904D" w14:textId="77777777" w:rsidR="00571669" w:rsidRPr="00DF7BAB" w:rsidRDefault="00571669" w:rsidP="00D419CA">
            <w:pPr>
              <w:pStyle w:val="NormalWeb"/>
              <w:spacing w:before="0" w:beforeAutospacing="0" w:after="0" w:afterAutospacing="0"/>
              <w:jc w:val="center"/>
              <w:rPr>
                <w:rFonts w:asciiTheme="majorHAnsi" w:hAnsiTheme="majorHAnsi" w:cstheme="majorHAnsi"/>
                <w:b/>
                <w:sz w:val="28"/>
                <w:szCs w:val="28"/>
                <w:shd w:val="clear" w:color="auto" w:fill="FFFFFF"/>
              </w:rPr>
            </w:pPr>
            <w:r w:rsidRPr="00DF7BAB">
              <w:rPr>
                <w:rFonts w:asciiTheme="majorHAnsi" w:hAnsiTheme="majorHAnsi" w:cstheme="majorHAnsi"/>
                <w:b/>
                <w:sz w:val="28"/>
                <w:szCs w:val="28"/>
                <w:shd w:val="clear" w:color="auto" w:fill="FFFFFF"/>
              </w:rPr>
              <w:t>CHỦ TỊCH</w:t>
            </w:r>
          </w:p>
        </w:tc>
      </w:tr>
    </w:tbl>
    <w:p w14:paraId="3246DDE6" w14:textId="77777777" w:rsidR="00571669" w:rsidRPr="00DF7BAB" w:rsidRDefault="00571669" w:rsidP="00571669">
      <w:pPr>
        <w:rPr>
          <w:rFonts w:asciiTheme="majorHAnsi" w:hAnsiTheme="majorHAnsi" w:cstheme="majorHAnsi"/>
        </w:rPr>
      </w:pPr>
    </w:p>
    <w:sectPr w:rsidR="00571669" w:rsidRPr="00DF7BAB" w:rsidSect="00D1738A">
      <w:headerReference w:type="default" r:id="rId9"/>
      <w:pgSz w:w="11906" w:h="16838"/>
      <w:pgMar w:top="1134" w:right="1134" w:bottom="851"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E18B5" w14:textId="77777777" w:rsidR="00AB6B45" w:rsidRDefault="00AB6B45" w:rsidP="003854CB">
      <w:r>
        <w:separator/>
      </w:r>
    </w:p>
  </w:endnote>
  <w:endnote w:type="continuationSeparator" w:id="0">
    <w:p w14:paraId="3E5116B0" w14:textId="77777777" w:rsidR="00AB6B45" w:rsidRDefault="00AB6B45" w:rsidP="0038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8BBB8" w14:textId="77777777" w:rsidR="00AB6B45" w:rsidRDefault="00AB6B45" w:rsidP="003854CB">
      <w:r>
        <w:separator/>
      </w:r>
    </w:p>
  </w:footnote>
  <w:footnote w:type="continuationSeparator" w:id="0">
    <w:p w14:paraId="6E9ADAE8" w14:textId="77777777" w:rsidR="00AB6B45" w:rsidRDefault="00AB6B45" w:rsidP="003854CB">
      <w:r>
        <w:continuationSeparator/>
      </w:r>
    </w:p>
  </w:footnote>
  <w:footnote w:id="1">
    <w:p w14:paraId="573702E4" w14:textId="77777777" w:rsidR="00816919" w:rsidRPr="003B346C" w:rsidRDefault="00816919" w:rsidP="00A353E9">
      <w:pPr>
        <w:widowControl w:val="0"/>
        <w:pBdr>
          <w:bottom w:val="single" w:sz="4" w:space="22" w:color="FFFFFF"/>
        </w:pBdr>
        <w:shd w:val="clear" w:color="auto" w:fill="FFFFFF"/>
        <w:spacing w:before="120" w:after="120" w:line="340" w:lineRule="exact"/>
        <w:ind w:firstLine="720"/>
        <w:jc w:val="both"/>
        <w:rPr>
          <w:rFonts w:asciiTheme="majorHAnsi" w:hAnsiTheme="majorHAnsi" w:cstheme="majorHAnsi"/>
          <w:i/>
          <w:color w:val="000000"/>
          <w:sz w:val="22"/>
          <w:szCs w:val="22"/>
        </w:rPr>
      </w:pPr>
      <w:r w:rsidRPr="003B346C">
        <w:rPr>
          <w:rStyle w:val="FootnoteReference"/>
          <w:sz w:val="22"/>
          <w:szCs w:val="22"/>
        </w:rPr>
        <w:footnoteRef/>
      </w:r>
      <w:r w:rsidRPr="003B346C">
        <w:rPr>
          <w:sz w:val="22"/>
          <w:szCs w:val="22"/>
        </w:rPr>
        <w:t xml:space="preserve"> </w:t>
      </w:r>
      <w:r w:rsidRPr="003B346C">
        <w:rPr>
          <w:rFonts w:asciiTheme="majorHAnsi" w:hAnsiTheme="majorHAnsi" w:cstheme="majorHAnsi"/>
          <w:i/>
          <w:color w:val="000000"/>
          <w:sz w:val="22"/>
          <w:szCs w:val="22"/>
          <w:shd w:val="clear" w:color="auto" w:fill="FFFFFF"/>
        </w:rPr>
        <w:t xml:space="preserve">Tại Thành phố Hồ Chí Minh: </w:t>
      </w:r>
      <w:r w:rsidRPr="003B346C">
        <w:rPr>
          <w:rFonts w:asciiTheme="majorHAnsi" w:hAnsiTheme="majorHAnsi" w:cstheme="majorHAnsi"/>
          <w:i/>
          <w:color w:val="000000"/>
          <w:sz w:val="22"/>
          <w:szCs w:val="22"/>
        </w:rPr>
        <w:t>Quyết định số </w:t>
      </w:r>
      <w:bookmarkStart w:id="28" w:name="tvpllink_vhninkgjsk"/>
      <w:r w:rsidRPr="003B346C">
        <w:rPr>
          <w:rFonts w:asciiTheme="majorHAnsi" w:hAnsiTheme="majorHAnsi" w:cstheme="majorHAnsi"/>
          <w:i/>
          <w:color w:val="000000"/>
          <w:sz w:val="22"/>
          <w:szCs w:val="22"/>
        </w:rPr>
        <w:t>35/2016/QĐ-UBND</w:t>
      </w:r>
      <w:bookmarkEnd w:id="28"/>
      <w:r w:rsidRPr="003B346C">
        <w:rPr>
          <w:rFonts w:asciiTheme="majorHAnsi" w:hAnsiTheme="majorHAnsi" w:cstheme="majorHAnsi"/>
          <w:i/>
          <w:color w:val="000000"/>
          <w:sz w:val="22"/>
          <w:szCs w:val="22"/>
        </w:rPr>
        <w:t> ngày 16 tháng 9 năm 2016 của Ủy ban nhân dân Thành phố quy định về mức thu tiền và quản lý sử dụng khoản tiền bảo vệ, phát triển đất trồng lúa khi chuyển từ đất chuyên trồng lúa nước sang sử dụng vào mục đích phi nông nghiệp trên địa bàn Thành phố Hồ Chí Minh được sửa đổi, bổ sung một số điều tại Quyết định số </w:t>
      </w:r>
      <w:bookmarkStart w:id="29" w:name="tvpllink_zxpdlzuehv"/>
      <w:r w:rsidRPr="003B346C">
        <w:rPr>
          <w:rFonts w:asciiTheme="majorHAnsi" w:hAnsiTheme="majorHAnsi" w:cstheme="majorHAnsi"/>
          <w:i/>
          <w:color w:val="000000"/>
          <w:sz w:val="22"/>
          <w:szCs w:val="22"/>
        </w:rPr>
        <w:t>36/2021/QĐ-UBND</w:t>
      </w:r>
      <w:bookmarkEnd w:id="29"/>
      <w:r w:rsidRPr="003B346C">
        <w:rPr>
          <w:rFonts w:asciiTheme="majorHAnsi" w:hAnsiTheme="majorHAnsi" w:cstheme="majorHAnsi"/>
          <w:i/>
          <w:color w:val="000000"/>
          <w:sz w:val="22"/>
          <w:szCs w:val="22"/>
        </w:rPr>
        <w:t xml:space="preserve"> ngày 06 tháng 9 năm 2021; </w:t>
      </w:r>
    </w:p>
    <w:p w14:paraId="7476D8D0" w14:textId="77777777" w:rsidR="00816919" w:rsidRPr="003B346C" w:rsidRDefault="00816919" w:rsidP="00A353E9">
      <w:pPr>
        <w:widowControl w:val="0"/>
        <w:pBdr>
          <w:bottom w:val="single" w:sz="4" w:space="22" w:color="FFFFFF"/>
        </w:pBdr>
        <w:shd w:val="clear" w:color="auto" w:fill="FFFFFF"/>
        <w:spacing w:before="120" w:after="120" w:line="340" w:lineRule="exact"/>
        <w:ind w:firstLine="720"/>
        <w:jc w:val="both"/>
        <w:rPr>
          <w:rFonts w:asciiTheme="majorHAnsi" w:hAnsiTheme="majorHAnsi" w:cstheme="majorHAnsi"/>
          <w:i/>
          <w:color w:val="000000"/>
          <w:sz w:val="22"/>
          <w:szCs w:val="22"/>
          <w:shd w:val="clear" w:color="auto" w:fill="FFFFFF"/>
        </w:rPr>
      </w:pPr>
      <w:r w:rsidRPr="003B346C">
        <w:rPr>
          <w:rFonts w:asciiTheme="majorHAnsi" w:hAnsiTheme="majorHAnsi" w:cstheme="majorHAnsi"/>
          <w:i/>
          <w:color w:val="000000"/>
          <w:sz w:val="22"/>
          <w:szCs w:val="22"/>
        </w:rPr>
        <w:t xml:space="preserve">Tại tỉnh Bình Dương: Quyết định số </w:t>
      </w:r>
      <w:r w:rsidRPr="003B346C">
        <w:rPr>
          <w:rFonts w:asciiTheme="majorHAnsi" w:hAnsiTheme="majorHAnsi" w:cstheme="majorHAnsi"/>
          <w:i/>
          <w:color w:val="000000"/>
          <w:sz w:val="22"/>
          <w:szCs w:val="22"/>
          <w:shd w:val="clear" w:color="auto" w:fill="FFFFFF"/>
        </w:rPr>
        <w:t xml:space="preserve">62/2016/QĐ-UBND ngày 20 tháng 02 năm 2016 của Ủy ban nhân dân tỉnh về việc thu tiền bảo vệ, phát triển đất trồng lúa trên địa bàn tỉnh Bình Dương và </w:t>
      </w:r>
      <w:r w:rsidRPr="003B346C">
        <w:rPr>
          <w:rFonts w:asciiTheme="majorHAnsi" w:hAnsiTheme="majorHAnsi" w:cstheme="majorHAnsi"/>
          <w:i/>
          <w:color w:val="000000"/>
          <w:sz w:val="22"/>
          <w:szCs w:val="22"/>
        </w:rPr>
        <w:t xml:space="preserve">Quyết định số </w:t>
      </w:r>
      <w:r w:rsidRPr="003B346C">
        <w:rPr>
          <w:rFonts w:asciiTheme="majorHAnsi" w:hAnsiTheme="majorHAnsi" w:cstheme="majorHAnsi"/>
          <w:i/>
          <w:color w:val="000000"/>
          <w:sz w:val="22"/>
          <w:szCs w:val="22"/>
          <w:shd w:val="clear" w:color="auto" w:fill="FFFFFF"/>
        </w:rPr>
        <w:t xml:space="preserve">21/2022/QĐ-UBND ngày 13 tháng 7 năm 2022 của Ủy ban nhân dân tỉnh Bình Dương về việc thu tiền bảo vệ, phát triển đất trồng lúa trên địa bàn tỉnh Bình Dương; </w:t>
      </w:r>
    </w:p>
    <w:p w14:paraId="0E68AAA9" w14:textId="77777777" w:rsidR="00816919" w:rsidRPr="003B346C" w:rsidRDefault="00816919" w:rsidP="00A353E9">
      <w:pPr>
        <w:widowControl w:val="0"/>
        <w:pBdr>
          <w:bottom w:val="single" w:sz="4" w:space="22" w:color="FFFFFF"/>
        </w:pBdr>
        <w:shd w:val="clear" w:color="auto" w:fill="FFFFFF"/>
        <w:spacing w:before="120" w:after="120" w:line="340" w:lineRule="exact"/>
        <w:ind w:firstLine="720"/>
        <w:jc w:val="both"/>
        <w:rPr>
          <w:rFonts w:asciiTheme="majorHAnsi" w:hAnsiTheme="majorHAnsi" w:cstheme="majorHAnsi"/>
          <w:color w:val="000000"/>
          <w:spacing w:val="-2"/>
          <w:sz w:val="22"/>
          <w:szCs w:val="22"/>
          <w:shd w:val="clear" w:color="auto" w:fill="FFFFFF"/>
        </w:rPr>
      </w:pPr>
      <w:r w:rsidRPr="003B346C">
        <w:rPr>
          <w:rFonts w:asciiTheme="majorHAnsi" w:hAnsiTheme="majorHAnsi" w:cstheme="majorHAnsi"/>
          <w:i/>
          <w:color w:val="000000"/>
          <w:sz w:val="22"/>
          <w:szCs w:val="22"/>
          <w:shd w:val="clear" w:color="auto" w:fill="FFFFFF"/>
        </w:rPr>
        <w:t xml:space="preserve">Tại tỉnh Bà Rịa – Vũng Tàu: </w:t>
      </w:r>
      <w:r w:rsidRPr="003B346C">
        <w:rPr>
          <w:rFonts w:asciiTheme="majorHAnsi" w:hAnsiTheme="majorHAnsi" w:cstheme="majorHAnsi"/>
          <w:i/>
          <w:color w:val="000000"/>
          <w:sz w:val="22"/>
          <w:szCs w:val="22"/>
        </w:rPr>
        <w:t>Quyết định số 20/2017/QĐ-UBND ngày 21 tháng 7 năm 2017 của Ủy ban nhân dân tỉnh quy định việc thu tiền bảo vệ, phát triển đất trồng lúa nước trên địa bàn tỉnh Bà Rịa – Vũng Tàu</w:t>
      </w:r>
      <w:r w:rsidRPr="003B346C">
        <w:rPr>
          <w:rFonts w:asciiTheme="majorHAnsi" w:hAnsiTheme="majorHAnsi" w:cstheme="majorHAnsi"/>
          <w:color w:val="000000"/>
          <w:spacing w:val="-2"/>
          <w:sz w:val="22"/>
          <w:szCs w:val="22"/>
          <w:shd w:val="clear" w:color="auto" w:fill="FFFFFF"/>
        </w:rPr>
        <w:t xml:space="preserve"> </w:t>
      </w:r>
    </w:p>
    <w:p w14:paraId="6067DC0D" w14:textId="77777777" w:rsidR="00816919" w:rsidRDefault="00816919" w:rsidP="00A353E9">
      <w:pPr>
        <w:pStyle w:val="FootnoteText"/>
      </w:pPr>
    </w:p>
  </w:footnote>
  <w:footnote w:id="2">
    <w:p w14:paraId="1488372C" w14:textId="77777777" w:rsidR="008C7049" w:rsidRPr="008F7038" w:rsidRDefault="008C7049" w:rsidP="008C7049">
      <w:pPr>
        <w:pStyle w:val="NormalWeb"/>
        <w:shd w:val="clear" w:color="auto" w:fill="FFFFFF"/>
        <w:spacing w:before="0" w:beforeAutospacing="0" w:after="0" w:afterAutospacing="0"/>
        <w:ind w:firstLine="567"/>
        <w:rPr>
          <w:rFonts w:asciiTheme="majorHAnsi" w:hAnsiTheme="majorHAnsi" w:cstheme="majorHAnsi"/>
          <w:color w:val="000000"/>
          <w:sz w:val="22"/>
          <w:szCs w:val="22"/>
        </w:rPr>
      </w:pPr>
      <w:r w:rsidRPr="008F7038">
        <w:rPr>
          <w:rStyle w:val="FootnoteReference"/>
          <w:rFonts w:asciiTheme="majorHAnsi" w:hAnsiTheme="majorHAnsi" w:cstheme="majorHAnsi"/>
          <w:sz w:val="22"/>
          <w:szCs w:val="22"/>
        </w:rPr>
        <w:footnoteRef/>
      </w:r>
      <w:r w:rsidRPr="008F7038">
        <w:rPr>
          <w:rFonts w:asciiTheme="majorHAnsi" w:hAnsiTheme="majorHAnsi" w:cstheme="majorHAnsi"/>
          <w:sz w:val="22"/>
          <w:szCs w:val="22"/>
        </w:rPr>
        <w:t xml:space="preserve"> </w:t>
      </w:r>
      <w:bookmarkStart w:id="35" w:name="dieu_14"/>
      <w:r w:rsidRPr="008F7038">
        <w:rPr>
          <w:rFonts w:asciiTheme="majorHAnsi" w:hAnsiTheme="majorHAnsi" w:cstheme="majorHAnsi"/>
          <w:b/>
          <w:bCs/>
          <w:color w:val="000000"/>
          <w:sz w:val="22"/>
          <w:szCs w:val="22"/>
        </w:rPr>
        <w:t>Điều 14. Hỗ trợ địa phương sản xuất lúa</w:t>
      </w:r>
      <w:bookmarkEnd w:id="35"/>
    </w:p>
    <w:p w14:paraId="48B93F1E" w14:textId="77777777" w:rsidR="008C7049" w:rsidRPr="008F7038" w:rsidRDefault="008C7049" w:rsidP="008C7049">
      <w:pPr>
        <w:shd w:val="clear" w:color="auto" w:fill="FFFFFF"/>
        <w:ind w:firstLine="567"/>
        <w:rPr>
          <w:rFonts w:asciiTheme="majorHAnsi" w:hAnsiTheme="majorHAnsi" w:cstheme="majorHAnsi"/>
          <w:color w:val="000000"/>
          <w:sz w:val="22"/>
          <w:szCs w:val="22"/>
        </w:rPr>
      </w:pPr>
      <w:bookmarkStart w:id="36" w:name="khoan_1_14"/>
      <w:r w:rsidRPr="008F7038">
        <w:rPr>
          <w:rFonts w:asciiTheme="majorHAnsi" w:hAnsiTheme="majorHAnsi" w:cstheme="majorHAnsi"/>
          <w:color w:val="000000"/>
          <w:sz w:val="22"/>
          <w:szCs w:val="22"/>
        </w:rPr>
        <w:t>1. Ngân sách nhà nước hỗ trợ sản xuất lúa như sau:</w:t>
      </w:r>
      <w:bookmarkEnd w:id="36"/>
    </w:p>
    <w:p w14:paraId="05B73B38" w14:textId="77777777" w:rsidR="008C7049" w:rsidRPr="0060474A" w:rsidRDefault="008C7049" w:rsidP="008C7049">
      <w:pPr>
        <w:shd w:val="clear" w:color="auto" w:fill="FFFFFF"/>
        <w:ind w:firstLine="567"/>
        <w:rPr>
          <w:rFonts w:asciiTheme="majorHAnsi" w:hAnsiTheme="majorHAnsi" w:cstheme="majorHAnsi"/>
          <w:color w:val="000000"/>
          <w:sz w:val="22"/>
          <w:szCs w:val="22"/>
        </w:rPr>
      </w:pPr>
      <w:bookmarkStart w:id="37" w:name="diem_a_1_14"/>
      <w:r w:rsidRPr="008F7038">
        <w:rPr>
          <w:rFonts w:asciiTheme="majorHAnsi" w:hAnsiTheme="majorHAnsi" w:cstheme="majorHAnsi"/>
          <w:color w:val="000000"/>
          <w:sz w:val="22"/>
          <w:szCs w:val="22"/>
        </w:rPr>
        <w:t>a) Hỗ trợ 1.500.000 đồng/ha/năm đối với</w:t>
      </w:r>
      <w:r w:rsidRPr="0060474A">
        <w:rPr>
          <w:rFonts w:asciiTheme="majorHAnsi" w:hAnsiTheme="majorHAnsi" w:cstheme="majorHAnsi"/>
          <w:color w:val="000000"/>
          <w:sz w:val="22"/>
          <w:szCs w:val="22"/>
        </w:rPr>
        <w:t xml:space="preserve"> đất chuyên trồng lúa;</w:t>
      </w:r>
      <w:bookmarkEnd w:id="37"/>
    </w:p>
    <w:p w14:paraId="6167743C" w14:textId="77777777" w:rsidR="008C7049" w:rsidRPr="0060474A" w:rsidRDefault="008C7049" w:rsidP="008C7049">
      <w:pPr>
        <w:shd w:val="clear" w:color="auto" w:fill="FFFFFF"/>
        <w:ind w:firstLine="567"/>
        <w:rPr>
          <w:rFonts w:asciiTheme="majorHAnsi" w:hAnsiTheme="majorHAnsi" w:cstheme="majorHAnsi"/>
          <w:color w:val="000000"/>
          <w:sz w:val="22"/>
          <w:szCs w:val="22"/>
        </w:rPr>
      </w:pPr>
      <w:bookmarkStart w:id="38" w:name="diem_b_1_14"/>
      <w:r w:rsidRPr="0060474A">
        <w:rPr>
          <w:rFonts w:asciiTheme="majorHAnsi" w:hAnsiTheme="majorHAnsi" w:cstheme="majorHAnsi"/>
          <w:color w:val="000000"/>
          <w:sz w:val="22"/>
          <w:szCs w:val="22"/>
        </w:rPr>
        <w:t>b) Hỗ trợ 750.000 đồng/ha/năm đối với đất trồng lúa còn lại, trừ đất lúa nương được mở rộng tự phát không theo quy hoạch, kế hoạch sử dụng đất trồng lúa;</w:t>
      </w:r>
      <w:bookmarkEnd w:id="38"/>
    </w:p>
    <w:p w14:paraId="58E31808" w14:textId="77777777" w:rsidR="008C7049" w:rsidRDefault="008C7049" w:rsidP="00397D2A">
      <w:pPr>
        <w:shd w:val="clear" w:color="auto" w:fill="FFFFFF"/>
        <w:spacing w:line="234" w:lineRule="atLeast"/>
        <w:ind w:firstLine="567"/>
        <w:rPr>
          <w:rFonts w:asciiTheme="majorHAnsi" w:hAnsiTheme="majorHAnsi" w:cstheme="majorHAnsi"/>
          <w:color w:val="000000"/>
          <w:sz w:val="22"/>
          <w:szCs w:val="22"/>
        </w:rPr>
      </w:pPr>
      <w:bookmarkStart w:id="39" w:name="diem_c_1_14"/>
      <w:r w:rsidRPr="0060474A">
        <w:rPr>
          <w:rFonts w:asciiTheme="majorHAnsi" w:hAnsiTheme="majorHAnsi" w:cstheme="majorHAnsi"/>
          <w:color w:val="000000"/>
          <w:sz w:val="22"/>
          <w:szCs w:val="22"/>
        </w:rPr>
        <w:t>c) Hỗ trợ thêm 1.500.000 đồng/ha/năm đối với đất chuyên trồng lúa tại vùng quy hoạch trồng lúa có năng suất, chất lượng cao.</w:t>
      </w:r>
      <w:bookmarkEnd w:id="39"/>
    </w:p>
    <w:p w14:paraId="1B1DDCE0" w14:textId="4ECF6639" w:rsidR="008C7049" w:rsidRPr="00476F16" w:rsidRDefault="00476F16" w:rsidP="00476F16">
      <w:pPr>
        <w:pStyle w:val="FootnoteText"/>
        <w:ind w:firstLine="567"/>
        <w:rPr>
          <w:rFonts w:asciiTheme="majorHAnsi" w:hAnsiTheme="majorHAnsi" w:cstheme="majorHAnsi"/>
          <w:sz w:val="22"/>
          <w:szCs w:val="22"/>
        </w:rPr>
      </w:pPr>
      <w:r w:rsidRPr="00476F16">
        <w:rPr>
          <w:rFonts w:asciiTheme="majorHAnsi" w:hAnsiTheme="majorHAnsi" w:cstheme="majorHAnsi"/>
          <w:sz w:val="22"/>
          <w:szCs w:val="22"/>
          <w:vertAlign w:val="superscript"/>
        </w:rPr>
        <w:t>3</w:t>
      </w:r>
      <w:r>
        <w:rPr>
          <w:rFonts w:asciiTheme="majorHAnsi" w:hAnsiTheme="majorHAnsi" w:cstheme="majorHAnsi"/>
          <w:sz w:val="22"/>
          <w:szCs w:val="22"/>
          <w:vertAlign w:val="superscript"/>
        </w:rPr>
        <w:t xml:space="preserve"> </w:t>
      </w:r>
      <w:r w:rsidRPr="00476F16">
        <w:rPr>
          <w:rFonts w:asciiTheme="majorHAnsi" w:hAnsiTheme="majorHAnsi" w:cstheme="majorHAnsi"/>
          <w:sz w:val="22"/>
          <w:szCs w:val="22"/>
        </w:rPr>
        <w:t>Các định mức kinh tế kỹ thuật theo mô hình mẫu chuyên ngành nông nghiệp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776506"/>
      <w:docPartObj>
        <w:docPartGallery w:val="Page Numbers (Top of Page)"/>
        <w:docPartUnique/>
      </w:docPartObj>
    </w:sdtPr>
    <w:sdtEndPr>
      <w:rPr>
        <w:noProof/>
      </w:rPr>
    </w:sdtEndPr>
    <w:sdtContent>
      <w:p w14:paraId="1D2D5ABB" w14:textId="3DF5984F" w:rsidR="00816919" w:rsidRDefault="0081691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9148860" w14:textId="77777777" w:rsidR="00816919" w:rsidRDefault="00816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096A"/>
    <w:multiLevelType w:val="hybridMultilevel"/>
    <w:tmpl w:val="9B94ECFA"/>
    <w:lvl w:ilvl="0" w:tplc="F462DA7E">
      <w:start w:val="1"/>
      <w:numFmt w:val="bullet"/>
      <w:lvlText w:val="-"/>
      <w:lvlJc w:val="left"/>
      <w:pPr>
        <w:ind w:left="4036" w:hanging="360"/>
      </w:pPr>
      <w:rPr>
        <w:rFonts w:ascii="Times New Roman" w:eastAsia="Times New Roman" w:hAnsi="Times New Roman" w:cs="Times New Roman" w:hint="default"/>
        <w:b w:val="0"/>
      </w:rPr>
    </w:lvl>
    <w:lvl w:ilvl="1" w:tplc="04090003" w:tentative="1">
      <w:start w:val="1"/>
      <w:numFmt w:val="bullet"/>
      <w:lvlText w:val="o"/>
      <w:lvlJc w:val="left"/>
      <w:pPr>
        <w:ind w:left="4756" w:hanging="360"/>
      </w:pPr>
      <w:rPr>
        <w:rFonts w:ascii="Courier New" w:hAnsi="Courier New" w:cs="Courier New" w:hint="default"/>
      </w:rPr>
    </w:lvl>
    <w:lvl w:ilvl="2" w:tplc="04090005" w:tentative="1">
      <w:start w:val="1"/>
      <w:numFmt w:val="bullet"/>
      <w:lvlText w:val=""/>
      <w:lvlJc w:val="left"/>
      <w:pPr>
        <w:ind w:left="5476" w:hanging="360"/>
      </w:pPr>
      <w:rPr>
        <w:rFonts w:ascii="Wingdings" w:hAnsi="Wingdings" w:hint="default"/>
      </w:rPr>
    </w:lvl>
    <w:lvl w:ilvl="3" w:tplc="04090001" w:tentative="1">
      <w:start w:val="1"/>
      <w:numFmt w:val="bullet"/>
      <w:lvlText w:val=""/>
      <w:lvlJc w:val="left"/>
      <w:pPr>
        <w:ind w:left="6196" w:hanging="360"/>
      </w:pPr>
      <w:rPr>
        <w:rFonts w:ascii="Symbol" w:hAnsi="Symbol" w:hint="default"/>
      </w:rPr>
    </w:lvl>
    <w:lvl w:ilvl="4" w:tplc="04090003" w:tentative="1">
      <w:start w:val="1"/>
      <w:numFmt w:val="bullet"/>
      <w:lvlText w:val="o"/>
      <w:lvlJc w:val="left"/>
      <w:pPr>
        <w:ind w:left="6916" w:hanging="360"/>
      </w:pPr>
      <w:rPr>
        <w:rFonts w:ascii="Courier New" w:hAnsi="Courier New" w:cs="Courier New" w:hint="default"/>
      </w:rPr>
    </w:lvl>
    <w:lvl w:ilvl="5" w:tplc="04090005" w:tentative="1">
      <w:start w:val="1"/>
      <w:numFmt w:val="bullet"/>
      <w:lvlText w:val=""/>
      <w:lvlJc w:val="left"/>
      <w:pPr>
        <w:ind w:left="7636" w:hanging="360"/>
      </w:pPr>
      <w:rPr>
        <w:rFonts w:ascii="Wingdings" w:hAnsi="Wingdings" w:hint="default"/>
      </w:rPr>
    </w:lvl>
    <w:lvl w:ilvl="6" w:tplc="04090001" w:tentative="1">
      <w:start w:val="1"/>
      <w:numFmt w:val="bullet"/>
      <w:lvlText w:val=""/>
      <w:lvlJc w:val="left"/>
      <w:pPr>
        <w:ind w:left="8356" w:hanging="360"/>
      </w:pPr>
      <w:rPr>
        <w:rFonts w:ascii="Symbol" w:hAnsi="Symbol" w:hint="default"/>
      </w:rPr>
    </w:lvl>
    <w:lvl w:ilvl="7" w:tplc="04090003" w:tentative="1">
      <w:start w:val="1"/>
      <w:numFmt w:val="bullet"/>
      <w:lvlText w:val="o"/>
      <w:lvlJc w:val="left"/>
      <w:pPr>
        <w:ind w:left="9076" w:hanging="360"/>
      </w:pPr>
      <w:rPr>
        <w:rFonts w:ascii="Courier New" w:hAnsi="Courier New" w:cs="Courier New" w:hint="default"/>
      </w:rPr>
    </w:lvl>
    <w:lvl w:ilvl="8" w:tplc="04090005" w:tentative="1">
      <w:start w:val="1"/>
      <w:numFmt w:val="bullet"/>
      <w:lvlText w:val=""/>
      <w:lvlJc w:val="left"/>
      <w:pPr>
        <w:ind w:left="9796" w:hanging="360"/>
      </w:pPr>
      <w:rPr>
        <w:rFonts w:ascii="Wingdings" w:hAnsi="Wingdings" w:hint="default"/>
      </w:rPr>
    </w:lvl>
  </w:abstractNum>
  <w:abstractNum w:abstractNumId="1" w15:restartNumberingAfterBreak="0">
    <w:nsid w:val="10634A2D"/>
    <w:multiLevelType w:val="hybridMultilevel"/>
    <w:tmpl w:val="51021E70"/>
    <w:lvl w:ilvl="0" w:tplc="45868CB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53D7E4D"/>
    <w:multiLevelType w:val="hybridMultilevel"/>
    <w:tmpl w:val="2878E8D8"/>
    <w:lvl w:ilvl="0" w:tplc="10FA9A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A878FD"/>
    <w:multiLevelType w:val="multilevel"/>
    <w:tmpl w:val="BCDE4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33DAB"/>
    <w:multiLevelType w:val="hybridMultilevel"/>
    <w:tmpl w:val="FCDE8EAE"/>
    <w:lvl w:ilvl="0" w:tplc="32F8C4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536B4C"/>
    <w:multiLevelType w:val="hybridMultilevel"/>
    <w:tmpl w:val="6882C02C"/>
    <w:lvl w:ilvl="0" w:tplc="C1F0C49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296419F4"/>
    <w:multiLevelType w:val="hybridMultilevel"/>
    <w:tmpl w:val="ECF868A8"/>
    <w:lvl w:ilvl="0" w:tplc="FC4CA808">
      <w:start w:val="5"/>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2BD07C1A"/>
    <w:multiLevelType w:val="multilevel"/>
    <w:tmpl w:val="505E83B6"/>
    <w:lvl w:ilvl="0">
      <w:start w:val="1"/>
      <w:numFmt w:val="decimal"/>
      <w:lvlText w:val="%1."/>
      <w:lvlJc w:val="left"/>
      <w:pPr>
        <w:ind w:left="1080" w:hanging="360"/>
      </w:pPr>
      <w:rPr>
        <w:rFonts w:hint="default"/>
        <w:color w:val="auto"/>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8" w15:restartNumberingAfterBreak="0">
    <w:nsid w:val="2C655F75"/>
    <w:multiLevelType w:val="hybridMultilevel"/>
    <w:tmpl w:val="7AAE0CC6"/>
    <w:lvl w:ilvl="0" w:tplc="A54622C0">
      <w:start w:val="4"/>
      <w:numFmt w:val="bullet"/>
      <w:lvlText w:val="-"/>
      <w:lvlJc w:val="left"/>
      <w:pPr>
        <w:ind w:left="1267" w:hanging="360"/>
      </w:pPr>
      <w:rPr>
        <w:rFonts w:ascii="Times New Roman" w:eastAsia="Times New Roman"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9" w15:restartNumberingAfterBreak="0">
    <w:nsid w:val="2D135AD6"/>
    <w:multiLevelType w:val="hybridMultilevel"/>
    <w:tmpl w:val="A3685B0C"/>
    <w:lvl w:ilvl="0" w:tplc="82FEF43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240948"/>
    <w:multiLevelType w:val="hybridMultilevel"/>
    <w:tmpl w:val="F962B3A6"/>
    <w:lvl w:ilvl="0" w:tplc="8AF4324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3D09B9"/>
    <w:multiLevelType w:val="hybridMultilevel"/>
    <w:tmpl w:val="006200C6"/>
    <w:lvl w:ilvl="0" w:tplc="E7ECFBD0">
      <w:start w:val="2"/>
      <w:numFmt w:val="bullet"/>
      <w:lvlText w:val=""/>
      <w:lvlJc w:val="left"/>
      <w:pPr>
        <w:ind w:left="927" w:hanging="360"/>
      </w:pPr>
      <w:rPr>
        <w:rFonts w:ascii="Symbol" w:eastAsia="Times New Roman" w:hAnsi="Symbol" w:cstheme="majorHAns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3B15480C"/>
    <w:multiLevelType w:val="hybridMultilevel"/>
    <w:tmpl w:val="5EC053A6"/>
    <w:lvl w:ilvl="0" w:tplc="593235C6">
      <w:start w:val="1"/>
      <w:numFmt w:val="bullet"/>
      <w:lvlText w:val="-"/>
      <w:lvlJc w:val="left"/>
      <w:pPr>
        <w:ind w:left="1080" w:hanging="360"/>
      </w:pPr>
      <w:rPr>
        <w:rFonts w:ascii="Times New Roman" w:eastAsia="Times New Roman" w:hAnsi="Times New Roman" w:cs="Times New Roman"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B3407BD"/>
    <w:multiLevelType w:val="hybridMultilevel"/>
    <w:tmpl w:val="A8BE1418"/>
    <w:lvl w:ilvl="0" w:tplc="01103222">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3DE1317A"/>
    <w:multiLevelType w:val="hybridMultilevel"/>
    <w:tmpl w:val="B56684B6"/>
    <w:lvl w:ilvl="0" w:tplc="FB0C866E">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3FF97E9B"/>
    <w:multiLevelType w:val="hybridMultilevel"/>
    <w:tmpl w:val="EC4847B4"/>
    <w:lvl w:ilvl="0" w:tplc="20CED4B0">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15:restartNumberingAfterBreak="0">
    <w:nsid w:val="40DE3A3A"/>
    <w:multiLevelType w:val="hybridMultilevel"/>
    <w:tmpl w:val="38BCDB9A"/>
    <w:lvl w:ilvl="0" w:tplc="1C961F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7977DF"/>
    <w:multiLevelType w:val="hybridMultilevel"/>
    <w:tmpl w:val="5E78A6C2"/>
    <w:lvl w:ilvl="0" w:tplc="8B606EC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983EF6"/>
    <w:multiLevelType w:val="hybridMultilevel"/>
    <w:tmpl w:val="21AE650E"/>
    <w:lvl w:ilvl="0" w:tplc="3ECA5F36">
      <w:start w:val="1"/>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45324015"/>
    <w:multiLevelType w:val="hybridMultilevel"/>
    <w:tmpl w:val="D6B22494"/>
    <w:lvl w:ilvl="0" w:tplc="44BEB5EC">
      <w:start w:val="2"/>
      <w:numFmt w:val="bullet"/>
      <w:lvlText w:val="-"/>
      <w:lvlJc w:val="left"/>
      <w:pPr>
        <w:ind w:left="1641" w:hanging="360"/>
      </w:pPr>
      <w:rPr>
        <w:rFonts w:ascii="Times New Roman" w:eastAsia="Times New Roman" w:hAnsi="Times New Roman" w:cs="Times New Roman" w:hint="default"/>
      </w:rPr>
    </w:lvl>
    <w:lvl w:ilvl="1" w:tplc="04090003" w:tentative="1">
      <w:start w:val="1"/>
      <w:numFmt w:val="bullet"/>
      <w:lvlText w:val="o"/>
      <w:lvlJc w:val="left"/>
      <w:pPr>
        <w:ind w:left="2361" w:hanging="360"/>
      </w:pPr>
      <w:rPr>
        <w:rFonts w:ascii="Courier New" w:hAnsi="Courier New" w:cs="Courier New" w:hint="default"/>
      </w:rPr>
    </w:lvl>
    <w:lvl w:ilvl="2" w:tplc="04090005" w:tentative="1">
      <w:start w:val="1"/>
      <w:numFmt w:val="bullet"/>
      <w:lvlText w:val=""/>
      <w:lvlJc w:val="left"/>
      <w:pPr>
        <w:ind w:left="3081" w:hanging="360"/>
      </w:pPr>
      <w:rPr>
        <w:rFonts w:ascii="Wingdings" w:hAnsi="Wingdings" w:hint="default"/>
      </w:rPr>
    </w:lvl>
    <w:lvl w:ilvl="3" w:tplc="04090001" w:tentative="1">
      <w:start w:val="1"/>
      <w:numFmt w:val="bullet"/>
      <w:lvlText w:val=""/>
      <w:lvlJc w:val="left"/>
      <w:pPr>
        <w:ind w:left="3801" w:hanging="360"/>
      </w:pPr>
      <w:rPr>
        <w:rFonts w:ascii="Symbol" w:hAnsi="Symbol" w:hint="default"/>
      </w:rPr>
    </w:lvl>
    <w:lvl w:ilvl="4" w:tplc="04090003" w:tentative="1">
      <w:start w:val="1"/>
      <w:numFmt w:val="bullet"/>
      <w:lvlText w:val="o"/>
      <w:lvlJc w:val="left"/>
      <w:pPr>
        <w:ind w:left="4521" w:hanging="360"/>
      </w:pPr>
      <w:rPr>
        <w:rFonts w:ascii="Courier New" w:hAnsi="Courier New" w:cs="Courier New" w:hint="default"/>
      </w:rPr>
    </w:lvl>
    <w:lvl w:ilvl="5" w:tplc="04090005" w:tentative="1">
      <w:start w:val="1"/>
      <w:numFmt w:val="bullet"/>
      <w:lvlText w:val=""/>
      <w:lvlJc w:val="left"/>
      <w:pPr>
        <w:ind w:left="5241" w:hanging="360"/>
      </w:pPr>
      <w:rPr>
        <w:rFonts w:ascii="Wingdings" w:hAnsi="Wingdings" w:hint="default"/>
      </w:rPr>
    </w:lvl>
    <w:lvl w:ilvl="6" w:tplc="04090001" w:tentative="1">
      <w:start w:val="1"/>
      <w:numFmt w:val="bullet"/>
      <w:lvlText w:val=""/>
      <w:lvlJc w:val="left"/>
      <w:pPr>
        <w:ind w:left="5961" w:hanging="360"/>
      </w:pPr>
      <w:rPr>
        <w:rFonts w:ascii="Symbol" w:hAnsi="Symbol" w:hint="default"/>
      </w:rPr>
    </w:lvl>
    <w:lvl w:ilvl="7" w:tplc="04090003" w:tentative="1">
      <w:start w:val="1"/>
      <w:numFmt w:val="bullet"/>
      <w:lvlText w:val="o"/>
      <w:lvlJc w:val="left"/>
      <w:pPr>
        <w:ind w:left="6681" w:hanging="360"/>
      </w:pPr>
      <w:rPr>
        <w:rFonts w:ascii="Courier New" w:hAnsi="Courier New" w:cs="Courier New" w:hint="default"/>
      </w:rPr>
    </w:lvl>
    <w:lvl w:ilvl="8" w:tplc="04090005" w:tentative="1">
      <w:start w:val="1"/>
      <w:numFmt w:val="bullet"/>
      <w:lvlText w:val=""/>
      <w:lvlJc w:val="left"/>
      <w:pPr>
        <w:ind w:left="7401" w:hanging="360"/>
      </w:pPr>
      <w:rPr>
        <w:rFonts w:ascii="Wingdings" w:hAnsi="Wingdings" w:hint="default"/>
      </w:rPr>
    </w:lvl>
  </w:abstractNum>
  <w:abstractNum w:abstractNumId="20" w15:restartNumberingAfterBreak="0">
    <w:nsid w:val="49004D90"/>
    <w:multiLevelType w:val="hybridMultilevel"/>
    <w:tmpl w:val="C9821CEA"/>
    <w:lvl w:ilvl="0" w:tplc="108C4EAE">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15:restartNumberingAfterBreak="0">
    <w:nsid w:val="4BEF4875"/>
    <w:multiLevelType w:val="hybridMultilevel"/>
    <w:tmpl w:val="C7FCBD48"/>
    <w:lvl w:ilvl="0" w:tplc="D3727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732C4F"/>
    <w:multiLevelType w:val="hybridMultilevel"/>
    <w:tmpl w:val="F57A0574"/>
    <w:lvl w:ilvl="0" w:tplc="A0DC9B5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4DDB17C0"/>
    <w:multiLevelType w:val="singleLevel"/>
    <w:tmpl w:val="CE8AFFC0"/>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5119769C"/>
    <w:multiLevelType w:val="hybridMultilevel"/>
    <w:tmpl w:val="6F50D482"/>
    <w:lvl w:ilvl="0" w:tplc="560A13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53093B42"/>
    <w:multiLevelType w:val="hybridMultilevel"/>
    <w:tmpl w:val="F164545C"/>
    <w:lvl w:ilvl="0" w:tplc="C09251FE">
      <w:start w:val="1"/>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6" w15:restartNumberingAfterBreak="0">
    <w:nsid w:val="5A885464"/>
    <w:multiLevelType w:val="hybridMultilevel"/>
    <w:tmpl w:val="160E709A"/>
    <w:lvl w:ilvl="0" w:tplc="75802C4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1108A5"/>
    <w:multiLevelType w:val="hybridMultilevel"/>
    <w:tmpl w:val="CA466C1E"/>
    <w:lvl w:ilvl="0" w:tplc="28EC2FA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816342"/>
    <w:multiLevelType w:val="multilevel"/>
    <w:tmpl w:val="431CDAB4"/>
    <w:lvl w:ilvl="0">
      <w:start w:val="5"/>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29" w15:restartNumberingAfterBreak="0">
    <w:nsid w:val="622E55FC"/>
    <w:multiLevelType w:val="hybridMultilevel"/>
    <w:tmpl w:val="FF7CCC62"/>
    <w:lvl w:ilvl="0" w:tplc="E74C135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433D6D"/>
    <w:multiLevelType w:val="hybridMultilevel"/>
    <w:tmpl w:val="4CF82C44"/>
    <w:lvl w:ilvl="0" w:tplc="1DEC53CC">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1" w15:restartNumberingAfterBreak="0">
    <w:nsid w:val="65B17C76"/>
    <w:multiLevelType w:val="hybridMultilevel"/>
    <w:tmpl w:val="03D08240"/>
    <w:lvl w:ilvl="0" w:tplc="C84A73D4">
      <w:start w:val="1"/>
      <w:numFmt w:val="bullet"/>
      <w:lvlText w:val="-"/>
      <w:lvlJc w:val="left"/>
      <w:pPr>
        <w:ind w:left="1353" w:hanging="360"/>
      </w:pPr>
      <w:rPr>
        <w:rFonts w:ascii="Times New Roman" w:eastAsia="Times New Roman"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2" w15:restartNumberingAfterBreak="0">
    <w:nsid w:val="67445AC4"/>
    <w:multiLevelType w:val="hybridMultilevel"/>
    <w:tmpl w:val="9C3641B2"/>
    <w:lvl w:ilvl="0" w:tplc="621E76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8B546CC"/>
    <w:multiLevelType w:val="hybridMultilevel"/>
    <w:tmpl w:val="E72053A0"/>
    <w:lvl w:ilvl="0" w:tplc="18E8EC2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69C63048"/>
    <w:multiLevelType w:val="hybridMultilevel"/>
    <w:tmpl w:val="623C1F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191C20"/>
    <w:multiLevelType w:val="hybridMultilevel"/>
    <w:tmpl w:val="844CEE60"/>
    <w:lvl w:ilvl="0" w:tplc="2ED4CFE8">
      <w:start w:val="2"/>
      <w:numFmt w:val="bullet"/>
      <w:lvlText w:val="-"/>
      <w:lvlJc w:val="left"/>
      <w:pPr>
        <w:ind w:left="1353" w:hanging="360"/>
      </w:pPr>
      <w:rPr>
        <w:rFonts w:ascii="Arial" w:eastAsia="Times New Roman" w:hAnsi="Arial" w:cs="Arial" w:hint="default"/>
        <w:b w:val="0"/>
        <w:color w:val="0A0A0A"/>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36" w15:restartNumberingAfterBreak="0">
    <w:nsid w:val="7BA96033"/>
    <w:multiLevelType w:val="multilevel"/>
    <w:tmpl w:val="A818477A"/>
    <w:lvl w:ilvl="0">
      <w:start w:val="5"/>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7" w15:restartNumberingAfterBreak="0">
    <w:nsid w:val="7FB6407D"/>
    <w:multiLevelType w:val="hybridMultilevel"/>
    <w:tmpl w:val="926E2004"/>
    <w:lvl w:ilvl="0" w:tplc="17EAE7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21597254">
    <w:abstractNumId w:val="20"/>
  </w:num>
  <w:num w:numId="2" w16cid:durableId="1575317949">
    <w:abstractNumId w:val="14"/>
  </w:num>
  <w:num w:numId="3" w16cid:durableId="2008703565">
    <w:abstractNumId w:val="26"/>
  </w:num>
  <w:num w:numId="4" w16cid:durableId="1205017149">
    <w:abstractNumId w:val="37"/>
  </w:num>
  <w:num w:numId="5" w16cid:durableId="46953812">
    <w:abstractNumId w:val="13"/>
  </w:num>
  <w:num w:numId="6" w16cid:durableId="1504903794">
    <w:abstractNumId w:val="28"/>
  </w:num>
  <w:num w:numId="7" w16cid:durableId="714277803">
    <w:abstractNumId w:val="17"/>
  </w:num>
  <w:num w:numId="8" w16cid:durableId="1763725363">
    <w:abstractNumId w:val="29"/>
  </w:num>
  <w:num w:numId="9" w16cid:durableId="112947999">
    <w:abstractNumId w:val="36"/>
  </w:num>
  <w:num w:numId="10" w16cid:durableId="1831942078">
    <w:abstractNumId w:val="4"/>
  </w:num>
  <w:num w:numId="11" w16cid:durableId="1092581034">
    <w:abstractNumId w:val="15"/>
  </w:num>
  <w:num w:numId="12" w16cid:durableId="262298502">
    <w:abstractNumId w:val="10"/>
  </w:num>
  <w:num w:numId="13" w16cid:durableId="125512642">
    <w:abstractNumId w:val="21"/>
  </w:num>
  <w:num w:numId="14" w16cid:durableId="1802529873">
    <w:abstractNumId w:val="27"/>
  </w:num>
  <w:num w:numId="15" w16cid:durableId="1323192645">
    <w:abstractNumId w:val="19"/>
  </w:num>
  <w:num w:numId="16" w16cid:durableId="1011303195">
    <w:abstractNumId w:val="24"/>
  </w:num>
  <w:num w:numId="17" w16cid:durableId="2110849255">
    <w:abstractNumId w:val="30"/>
  </w:num>
  <w:num w:numId="18" w16cid:durableId="1620335138">
    <w:abstractNumId w:val="5"/>
  </w:num>
  <w:num w:numId="19" w16cid:durableId="1366519309">
    <w:abstractNumId w:val="33"/>
  </w:num>
  <w:num w:numId="20" w16cid:durableId="75325343">
    <w:abstractNumId w:val="18"/>
  </w:num>
  <w:num w:numId="21" w16cid:durableId="498471032">
    <w:abstractNumId w:val="23"/>
  </w:num>
  <w:num w:numId="22" w16cid:durableId="1926302292">
    <w:abstractNumId w:val="6"/>
  </w:num>
  <w:num w:numId="23" w16cid:durableId="971637362">
    <w:abstractNumId w:val="8"/>
  </w:num>
  <w:num w:numId="24" w16cid:durableId="892085357">
    <w:abstractNumId w:val="0"/>
  </w:num>
  <w:num w:numId="25" w16cid:durableId="1798789685">
    <w:abstractNumId w:val="25"/>
  </w:num>
  <w:num w:numId="26" w16cid:durableId="10105653">
    <w:abstractNumId w:val="31"/>
  </w:num>
  <w:num w:numId="27" w16cid:durableId="2084526627">
    <w:abstractNumId w:val="35"/>
  </w:num>
  <w:num w:numId="28" w16cid:durableId="1876506437">
    <w:abstractNumId w:val="12"/>
  </w:num>
  <w:num w:numId="29" w16cid:durableId="1286503077">
    <w:abstractNumId w:val="7"/>
  </w:num>
  <w:num w:numId="30" w16cid:durableId="1846673999">
    <w:abstractNumId w:val="9"/>
  </w:num>
  <w:num w:numId="31" w16cid:durableId="1186017979">
    <w:abstractNumId w:val="32"/>
  </w:num>
  <w:num w:numId="32" w16cid:durableId="1925724982">
    <w:abstractNumId w:val="1"/>
  </w:num>
  <w:num w:numId="33" w16cid:durableId="1959991800">
    <w:abstractNumId w:val="2"/>
  </w:num>
  <w:num w:numId="34" w16cid:durableId="611013380">
    <w:abstractNumId w:val="3"/>
  </w:num>
  <w:num w:numId="35" w16cid:durableId="1385056701">
    <w:abstractNumId w:val="16"/>
  </w:num>
  <w:num w:numId="36" w16cid:durableId="216362986">
    <w:abstractNumId w:val="34"/>
  </w:num>
  <w:num w:numId="37" w16cid:durableId="2061201783">
    <w:abstractNumId w:val="22"/>
  </w:num>
  <w:num w:numId="38" w16cid:durableId="13524169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4CB"/>
    <w:rsid w:val="0000160A"/>
    <w:rsid w:val="00002C0D"/>
    <w:rsid w:val="00011A5C"/>
    <w:rsid w:val="000128A2"/>
    <w:rsid w:val="00020E0D"/>
    <w:rsid w:val="000224DC"/>
    <w:rsid w:val="000268FD"/>
    <w:rsid w:val="0003267A"/>
    <w:rsid w:val="0003571B"/>
    <w:rsid w:val="0004297C"/>
    <w:rsid w:val="000577A0"/>
    <w:rsid w:val="00061154"/>
    <w:rsid w:val="000731ED"/>
    <w:rsid w:val="00077B9A"/>
    <w:rsid w:val="000D50C0"/>
    <w:rsid w:val="000E2787"/>
    <w:rsid w:val="000F0921"/>
    <w:rsid w:val="00104D3D"/>
    <w:rsid w:val="001071E7"/>
    <w:rsid w:val="00113D93"/>
    <w:rsid w:val="0011500F"/>
    <w:rsid w:val="00127E50"/>
    <w:rsid w:val="00133D94"/>
    <w:rsid w:val="00144415"/>
    <w:rsid w:val="00177BFB"/>
    <w:rsid w:val="00182A3A"/>
    <w:rsid w:val="00184D1D"/>
    <w:rsid w:val="00187D70"/>
    <w:rsid w:val="001B7421"/>
    <w:rsid w:val="001C7511"/>
    <w:rsid w:val="001D456F"/>
    <w:rsid w:val="0020784D"/>
    <w:rsid w:val="00211349"/>
    <w:rsid w:val="002114D7"/>
    <w:rsid w:val="00214C30"/>
    <w:rsid w:val="00220190"/>
    <w:rsid w:val="002366E7"/>
    <w:rsid w:val="00242769"/>
    <w:rsid w:val="00244546"/>
    <w:rsid w:val="00244B9B"/>
    <w:rsid w:val="002475FB"/>
    <w:rsid w:val="002563E6"/>
    <w:rsid w:val="002566C4"/>
    <w:rsid w:val="00271FF7"/>
    <w:rsid w:val="0028318E"/>
    <w:rsid w:val="002865F6"/>
    <w:rsid w:val="00290192"/>
    <w:rsid w:val="00291A05"/>
    <w:rsid w:val="00294C74"/>
    <w:rsid w:val="002A1E34"/>
    <w:rsid w:val="002B1C8B"/>
    <w:rsid w:val="002B20C9"/>
    <w:rsid w:val="002B245B"/>
    <w:rsid w:val="002C1072"/>
    <w:rsid w:val="002C6B3D"/>
    <w:rsid w:val="002D559B"/>
    <w:rsid w:val="002E05E2"/>
    <w:rsid w:val="002E5502"/>
    <w:rsid w:val="002E7B60"/>
    <w:rsid w:val="002F04D2"/>
    <w:rsid w:val="002F10E1"/>
    <w:rsid w:val="00304D3E"/>
    <w:rsid w:val="00310131"/>
    <w:rsid w:val="00347DC6"/>
    <w:rsid w:val="00361F1C"/>
    <w:rsid w:val="00365EB2"/>
    <w:rsid w:val="003831FF"/>
    <w:rsid w:val="003833F9"/>
    <w:rsid w:val="003854CB"/>
    <w:rsid w:val="00385530"/>
    <w:rsid w:val="00386F5F"/>
    <w:rsid w:val="00397D2A"/>
    <w:rsid w:val="003A383C"/>
    <w:rsid w:val="003B346C"/>
    <w:rsid w:val="003D5BBD"/>
    <w:rsid w:val="003E3576"/>
    <w:rsid w:val="003E3EAD"/>
    <w:rsid w:val="00412BAB"/>
    <w:rsid w:val="004208A1"/>
    <w:rsid w:val="0043032E"/>
    <w:rsid w:val="00430901"/>
    <w:rsid w:val="00434AA1"/>
    <w:rsid w:val="00442798"/>
    <w:rsid w:val="00444ECB"/>
    <w:rsid w:val="00445457"/>
    <w:rsid w:val="00445558"/>
    <w:rsid w:val="00447712"/>
    <w:rsid w:val="00452A90"/>
    <w:rsid w:val="00457B3F"/>
    <w:rsid w:val="00460948"/>
    <w:rsid w:val="00465ACB"/>
    <w:rsid w:val="00471BE7"/>
    <w:rsid w:val="00472367"/>
    <w:rsid w:val="0047258C"/>
    <w:rsid w:val="00475521"/>
    <w:rsid w:val="00476F16"/>
    <w:rsid w:val="004840B5"/>
    <w:rsid w:val="004A5889"/>
    <w:rsid w:val="004A6F59"/>
    <w:rsid w:val="004B37A8"/>
    <w:rsid w:val="004C1816"/>
    <w:rsid w:val="004C334E"/>
    <w:rsid w:val="004D4232"/>
    <w:rsid w:val="004D6D72"/>
    <w:rsid w:val="004E19BB"/>
    <w:rsid w:val="004F50EC"/>
    <w:rsid w:val="004F7BC5"/>
    <w:rsid w:val="00500725"/>
    <w:rsid w:val="005157C1"/>
    <w:rsid w:val="00523657"/>
    <w:rsid w:val="00567F99"/>
    <w:rsid w:val="00571669"/>
    <w:rsid w:val="00576B64"/>
    <w:rsid w:val="005813B0"/>
    <w:rsid w:val="00583649"/>
    <w:rsid w:val="005A1F45"/>
    <w:rsid w:val="005A73E1"/>
    <w:rsid w:val="0060173B"/>
    <w:rsid w:val="006029AD"/>
    <w:rsid w:val="0060474A"/>
    <w:rsid w:val="00612630"/>
    <w:rsid w:val="00614669"/>
    <w:rsid w:val="00616A10"/>
    <w:rsid w:val="00621177"/>
    <w:rsid w:val="00630AA1"/>
    <w:rsid w:val="006368F4"/>
    <w:rsid w:val="00665C94"/>
    <w:rsid w:val="006715AA"/>
    <w:rsid w:val="00682470"/>
    <w:rsid w:val="00690792"/>
    <w:rsid w:val="0069509D"/>
    <w:rsid w:val="006A14FD"/>
    <w:rsid w:val="006B741F"/>
    <w:rsid w:val="006C4E04"/>
    <w:rsid w:val="006C601E"/>
    <w:rsid w:val="006C7168"/>
    <w:rsid w:val="006D365F"/>
    <w:rsid w:val="006E0D38"/>
    <w:rsid w:val="006E2CA8"/>
    <w:rsid w:val="006E3F09"/>
    <w:rsid w:val="00710B06"/>
    <w:rsid w:val="00731176"/>
    <w:rsid w:val="0073396E"/>
    <w:rsid w:val="00734642"/>
    <w:rsid w:val="007404F1"/>
    <w:rsid w:val="00742BE7"/>
    <w:rsid w:val="0075692F"/>
    <w:rsid w:val="00770DDD"/>
    <w:rsid w:val="00774C78"/>
    <w:rsid w:val="00786C30"/>
    <w:rsid w:val="00790569"/>
    <w:rsid w:val="00790607"/>
    <w:rsid w:val="007A017B"/>
    <w:rsid w:val="007A0815"/>
    <w:rsid w:val="007A3B0D"/>
    <w:rsid w:val="007A6BA1"/>
    <w:rsid w:val="007D1A16"/>
    <w:rsid w:val="007D2367"/>
    <w:rsid w:val="007F2CE2"/>
    <w:rsid w:val="007F4F2F"/>
    <w:rsid w:val="00816919"/>
    <w:rsid w:val="008169B6"/>
    <w:rsid w:val="00820A4D"/>
    <w:rsid w:val="008248EB"/>
    <w:rsid w:val="008272F2"/>
    <w:rsid w:val="008362D1"/>
    <w:rsid w:val="0084049D"/>
    <w:rsid w:val="00841FB3"/>
    <w:rsid w:val="00854037"/>
    <w:rsid w:val="008570EC"/>
    <w:rsid w:val="00864A12"/>
    <w:rsid w:val="00867C01"/>
    <w:rsid w:val="00875D01"/>
    <w:rsid w:val="00880F26"/>
    <w:rsid w:val="0089473A"/>
    <w:rsid w:val="008A3EE5"/>
    <w:rsid w:val="008A4509"/>
    <w:rsid w:val="008B7C47"/>
    <w:rsid w:val="008C7049"/>
    <w:rsid w:val="008D077C"/>
    <w:rsid w:val="008E2408"/>
    <w:rsid w:val="008F014F"/>
    <w:rsid w:val="008F16F6"/>
    <w:rsid w:val="008F37A2"/>
    <w:rsid w:val="008F7038"/>
    <w:rsid w:val="00910FD2"/>
    <w:rsid w:val="00912ADE"/>
    <w:rsid w:val="00916625"/>
    <w:rsid w:val="00920337"/>
    <w:rsid w:val="009473F8"/>
    <w:rsid w:val="00955B29"/>
    <w:rsid w:val="00964C86"/>
    <w:rsid w:val="009729AC"/>
    <w:rsid w:val="00973474"/>
    <w:rsid w:val="00977573"/>
    <w:rsid w:val="00994628"/>
    <w:rsid w:val="009B2FBB"/>
    <w:rsid w:val="009D363B"/>
    <w:rsid w:val="009E404A"/>
    <w:rsid w:val="009E6E67"/>
    <w:rsid w:val="009F0008"/>
    <w:rsid w:val="00A007AE"/>
    <w:rsid w:val="00A01D45"/>
    <w:rsid w:val="00A10B7B"/>
    <w:rsid w:val="00A21B8C"/>
    <w:rsid w:val="00A32857"/>
    <w:rsid w:val="00A353E9"/>
    <w:rsid w:val="00A619ED"/>
    <w:rsid w:val="00A70FF5"/>
    <w:rsid w:val="00A7385C"/>
    <w:rsid w:val="00A87C44"/>
    <w:rsid w:val="00AB4E67"/>
    <w:rsid w:val="00AB64AE"/>
    <w:rsid w:val="00AB6B45"/>
    <w:rsid w:val="00AC3DE7"/>
    <w:rsid w:val="00AD06E2"/>
    <w:rsid w:val="00AD1819"/>
    <w:rsid w:val="00AD4E68"/>
    <w:rsid w:val="00AE50DD"/>
    <w:rsid w:val="00AE6289"/>
    <w:rsid w:val="00AE7002"/>
    <w:rsid w:val="00AF2BD6"/>
    <w:rsid w:val="00AF310E"/>
    <w:rsid w:val="00AF3521"/>
    <w:rsid w:val="00AF535A"/>
    <w:rsid w:val="00B174EA"/>
    <w:rsid w:val="00B24938"/>
    <w:rsid w:val="00B27A50"/>
    <w:rsid w:val="00B479D9"/>
    <w:rsid w:val="00B56182"/>
    <w:rsid w:val="00B6265B"/>
    <w:rsid w:val="00B630D1"/>
    <w:rsid w:val="00B65F6E"/>
    <w:rsid w:val="00B712FE"/>
    <w:rsid w:val="00B74234"/>
    <w:rsid w:val="00B7470C"/>
    <w:rsid w:val="00B80C7F"/>
    <w:rsid w:val="00B90620"/>
    <w:rsid w:val="00BB4A1A"/>
    <w:rsid w:val="00BC1BCF"/>
    <w:rsid w:val="00BC3517"/>
    <w:rsid w:val="00BD1381"/>
    <w:rsid w:val="00BD4A97"/>
    <w:rsid w:val="00BD7AB5"/>
    <w:rsid w:val="00BE6904"/>
    <w:rsid w:val="00BF3D15"/>
    <w:rsid w:val="00C070FA"/>
    <w:rsid w:val="00C301F3"/>
    <w:rsid w:val="00C35DDD"/>
    <w:rsid w:val="00C4432D"/>
    <w:rsid w:val="00C50068"/>
    <w:rsid w:val="00C55FAD"/>
    <w:rsid w:val="00C57439"/>
    <w:rsid w:val="00C72260"/>
    <w:rsid w:val="00C756EE"/>
    <w:rsid w:val="00C76417"/>
    <w:rsid w:val="00C95198"/>
    <w:rsid w:val="00CA0FA6"/>
    <w:rsid w:val="00CA1351"/>
    <w:rsid w:val="00CA1B9A"/>
    <w:rsid w:val="00CA4613"/>
    <w:rsid w:val="00CA5534"/>
    <w:rsid w:val="00CB2F34"/>
    <w:rsid w:val="00CC2BDC"/>
    <w:rsid w:val="00CD2B41"/>
    <w:rsid w:val="00CD638C"/>
    <w:rsid w:val="00CE0549"/>
    <w:rsid w:val="00CE507D"/>
    <w:rsid w:val="00CE5287"/>
    <w:rsid w:val="00CE5761"/>
    <w:rsid w:val="00CE7705"/>
    <w:rsid w:val="00CF09DA"/>
    <w:rsid w:val="00D03C90"/>
    <w:rsid w:val="00D1738A"/>
    <w:rsid w:val="00D40B99"/>
    <w:rsid w:val="00D40E1E"/>
    <w:rsid w:val="00D4191A"/>
    <w:rsid w:val="00D419CA"/>
    <w:rsid w:val="00D46858"/>
    <w:rsid w:val="00D624F7"/>
    <w:rsid w:val="00D705AB"/>
    <w:rsid w:val="00D72D67"/>
    <w:rsid w:val="00D93034"/>
    <w:rsid w:val="00D94E3B"/>
    <w:rsid w:val="00D953BA"/>
    <w:rsid w:val="00DA18C3"/>
    <w:rsid w:val="00DA716E"/>
    <w:rsid w:val="00DC06BE"/>
    <w:rsid w:val="00DC12C1"/>
    <w:rsid w:val="00DD3094"/>
    <w:rsid w:val="00DF7BAB"/>
    <w:rsid w:val="00E06481"/>
    <w:rsid w:val="00E247EE"/>
    <w:rsid w:val="00E26241"/>
    <w:rsid w:val="00E27B46"/>
    <w:rsid w:val="00E35377"/>
    <w:rsid w:val="00E37385"/>
    <w:rsid w:val="00E40717"/>
    <w:rsid w:val="00E43689"/>
    <w:rsid w:val="00E55C80"/>
    <w:rsid w:val="00E56CE9"/>
    <w:rsid w:val="00E602CA"/>
    <w:rsid w:val="00E678B1"/>
    <w:rsid w:val="00E74220"/>
    <w:rsid w:val="00E777AF"/>
    <w:rsid w:val="00E86CBC"/>
    <w:rsid w:val="00E95540"/>
    <w:rsid w:val="00E97DA9"/>
    <w:rsid w:val="00EA2550"/>
    <w:rsid w:val="00EA3050"/>
    <w:rsid w:val="00EA3098"/>
    <w:rsid w:val="00EA5052"/>
    <w:rsid w:val="00EB07B8"/>
    <w:rsid w:val="00EC1012"/>
    <w:rsid w:val="00EC1C13"/>
    <w:rsid w:val="00ED041C"/>
    <w:rsid w:val="00ED56C8"/>
    <w:rsid w:val="00EE34F6"/>
    <w:rsid w:val="00EE715B"/>
    <w:rsid w:val="00EF12EE"/>
    <w:rsid w:val="00EF403F"/>
    <w:rsid w:val="00F021D1"/>
    <w:rsid w:val="00F14B2F"/>
    <w:rsid w:val="00F405CE"/>
    <w:rsid w:val="00F534BD"/>
    <w:rsid w:val="00F67289"/>
    <w:rsid w:val="00F748AD"/>
    <w:rsid w:val="00F872E1"/>
    <w:rsid w:val="00FA668E"/>
    <w:rsid w:val="00FA7F21"/>
    <w:rsid w:val="00FD424E"/>
    <w:rsid w:val="00FE6F4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7117D"/>
  <w15:chartTrackingRefBased/>
  <w15:docId w15:val="{87E822E5-3AEB-474D-83B9-3A5BA119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4CB"/>
    <w:pPr>
      <w:spacing w:after="0" w:line="240" w:lineRule="auto"/>
    </w:pPr>
    <w:rPr>
      <w:rFonts w:ascii=".VnTime" w:eastAsia="Times New Roman" w:hAnsi=".VnTime" w:cs="Times New Roman"/>
      <w:sz w:val="28"/>
      <w:szCs w:val="28"/>
      <w:lang w:val="en-US"/>
    </w:rPr>
  </w:style>
  <w:style w:type="paragraph" w:styleId="Heading1">
    <w:name w:val="heading 1"/>
    <w:basedOn w:val="Normal"/>
    <w:next w:val="Normal"/>
    <w:link w:val="Heading1Char"/>
    <w:uiPriority w:val="9"/>
    <w:qFormat/>
    <w:rsid w:val="003854CB"/>
    <w:pPr>
      <w:keepNext/>
      <w:jc w:val="center"/>
      <w:outlineLvl w:val="0"/>
    </w:pPr>
    <w:rPr>
      <w:rFonts w:ascii="VNI-Times" w:hAnsi="VNI-Times"/>
      <w:b/>
      <w:szCs w:val="20"/>
    </w:rPr>
  </w:style>
  <w:style w:type="paragraph" w:styleId="Heading2">
    <w:name w:val="heading 2"/>
    <w:basedOn w:val="Normal"/>
    <w:next w:val="Normal"/>
    <w:link w:val="Heading2Char"/>
    <w:uiPriority w:val="9"/>
    <w:qFormat/>
    <w:rsid w:val="003854CB"/>
    <w:pPr>
      <w:keepNext/>
      <w:outlineLvl w:val="1"/>
    </w:pPr>
    <w:rPr>
      <w:rFonts w:ascii="VNI-Times" w:hAnsi="VNI-Times"/>
      <w:b/>
      <w:bCs/>
      <w:szCs w:val="24"/>
    </w:rPr>
  </w:style>
  <w:style w:type="paragraph" w:styleId="Heading3">
    <w:name w:val="heading 3"/>
    <w:basedOn w:val="Normal"/>
    <w:next w:val="Normal"/>
    <w:link w:val="Heading3Char"/>
    <w:uiPriority w:val="9"/>
    <w:qFormat/>
    <w:rsid w:val="003854CB"/>
    <w:pPr>
      <w:keepNext/>
      <w:ind w:left="1440" w:firstLine="720"/>
      <w:outlineLvl w:val="2"/>
    </w:pPr>
    <w:rPr>
      <w:rFonts w:ascii="VNI-Times" w:hAnsi="VNI-Times"/>
      <w:b/>
      <w:szCs w:val="20"/>
    </w:rPr>
  </w:style>
  <w:style w:type="paragraph" w:styleId="Heading4">
    <w:name w:val="heading 4"/>
    <w:basedOn w:val="Normal"/>
    <w:next w:val="Normal"/>
    <w:link w:val="Heading4Char"/>
    <w:uiPriority w:val="9"/>
    <w:semiHidden/>
    <w:unhideWhenUsed/>
    <w:qFormat/>
    <w:rsid w:val="003854CB"/>
    <w:pPr>
      <w:keepNext/>
      <w:tabs>
        <w:tab w:val="num" w:pos="2880"/>
      </w:tabs>
      <w:spacing w:before="240" w:after="60"/>
      <w:ind w:left="2880" w:hanging="720"/>
      <w:outlineLvl w:val="3"/>
    </w:pPr>
    <w:rPr>
      <w:rFonts w:ascii="Calibri" w:hAnsi="Calibri"/>
      <w:b/>
      <w:bCs/>
    </w:rPr>
  </w:style>
  <w:style w:type="paragraph" w:styleId="Heading5">
    <w:name w:val="heading 5"/>
    <w:basedOn w:val="Normal"/>
    <w:next w:val="Normal"/>
    <w:link w:val="Heading5Char"/>
    <w:uiPriority w:val="9"/>
    <w:semiHidden/>
    <w:unhideWhenUsed/>
    <w:qFormat/>
    <w:rsid w:val="003854CB"/>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qFormat/>
    <w:rsid w:val="003854CB"/>
    <w:pPr>
      <w:tabs>
        <w:tab w:val="num" w:pos="4320"/>
      </w:tabs>
      <w:spacing w:before="240" w:after="60"/>
      <w:ind w:left="4320" w:hanging="720"/>
      <w:outlineLvl w:val="5"/>
    </w:pPr>
    <w:rPr>
      <w:rFonts w:ascii="Times New Roman" w:hAnsi="Times New Roman"/>
      <w:b/>
      <w:bCs/>
      <w:sz w:val="22"/>
      <w:szCs w:val="22"/>
    </w:rPr>
  </w:style>
  <w:style w:type="paragraph" w:styleId="Heading7">
    <w:name w:val="heading 7"/>
    <w:basedOn w:val="Normal"/>
    <w:next w:val="Normal"/>
    <w:link w:val="Heading7Char"/>
    <w:uiPriority w:val="9"/>
    <w:semiHidden/>
    <w:unhideWhenUsed/>
    <w:qFormat/>
    <w:rsid w:val="003854CB"/>
    <w:pPr>
      <w:tabs>
        <w:tab w:val="num" w:pos="5040"/>
      </w:tabs>
      <w:spacing w:before="240" w:after="60"/>
      <w:ind w:left="5040" w:hanging="72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3854CB"/>
    <w:pPr>
      <w:tabs>
        <w:tab w:val="num" w:pos="5760"/>
      </w:tabs>
      <w:spacing w:before="240" w:after="60"/>
      <w:ind w:left="5760" w:hanging="72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3854CB"/>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4CB"/>
    <w:rPr>
      <w:rFonts w:ascii="VNI-Times" w:eastAsia="Times New Roman" w:hAnsi="VNI-Times" w:cs="Times New Roman"/>
      <w:b/>
      <w:sz w:val="28"/>
      <w:szCs w:val="20"/>
      <w:lang w:val="en-US"/>
    </w:rPr>
  </w:style>
  <w:style w:type="character" w:customStyle="1" w:styleId="Heading2Char">
    <w:name w:val="Heading 2 Char"/>
    <w:basedOn w:val="DefaultParagraphFont"/>
    <w:link w:val="Heading2"/>
    <w:uiPriority w:val="9"/>
    <w:rsid w:val="003854CB"/>
    <w:rPr>
      <w:rFonts w:ascii="VNI-Times" w:eastAsia="Times New Roman" w:hAnsi="VNI-Times" w:cs="Times New Roman"/>
      <w:b/>
      <w:bCs/>
      <w:sz w:val="28"/>
      <w:szCs w:val="24"/>
      <w:lang w:val="en-US"/>
    </w:rPr>
  </w:style>
  <w:style w:type="character" w:customStyle="1" w:styleId="Heading3Char">
    <w:name w:val="Heading 3 Char"/>
    <w:basedOn w:val="DefaultParagraphFont"/>
    <w:link w:val="Heading3"/>
    <w:uiPriority w:val="9"/>
    <w:rsid w:val="003854CB"/>
    <w:rPr>
      <w:rFonts w:ascii="VNI-Times" w:eastAsia="Times New Roman" w:hAnsi="VNI-Times" w:cs="Times New Roman"/>
      <w:b/>
      <w:sz w:val="28"/>
      <w:szCs w:val="20"/>
      <w:lang w:val="en-US"/>
    </w:rPr>
  </w:style>
  <w:style w:type="character" w:customStyle="1" w:styleId="Heading4Char">
    <w:name w:val="Heading 4 Char"/>
    <w:basedOn w:val="DefaultParagraphFont"/>
    <w:link w:val="Heading4"/>
    <w:uiPriority w:val="9"/>
    <w:semiHidden/>
    <w:rsid w:val="003854CB"/>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3854CB"/>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rsid w:val="003854CB"/>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854CB"/>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3854CB"/>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3854CB"/>
    <w:rPr>
      <w:rFonts w:ascii="Cambria" w:eastAsia="Times New Roman" w:hAnsi="Cambria" w:cs="Times New Roman"/>
      <w:lang w:val="en-US"/>
    </w:rPr>
  </w:style>
  <w:style w:type="paragraph" w:styleId="Header">
    <w:name w:val="header"/>
    <w:basedOn w:val="Normal"/>
    <w:link w:val="HeaderChar"/>
    <w:uiPriority w:val="99"/>
    <w:rsid w:val="003854CB"/>
    <w:pPr>
      <w:tabs>
        <w:tab w:val="center" w:pos="4320"/>
        <w:tab w:val="right" w:pos="8640"/>
      </w:tabs>
    </w:pPr>
    <w:rPr>
      <w:lang w:val="x-none" w:eastAsia="x-none"/>
    </w:rPr>
  </w:style>
  <w:style w:type="character" w:customStyle="1" w:styleId="HeaderChar">
    <w:name w:val="Header Char"/>
    <w:basedOn w:val="DefaultParagraphFont"/>
    <w:link w:val="Header"/>
    <w:uiPriority w:val="99"/>
    <w:rsid w:val="003854CB"/>
    <w:rPr>
      <w:rFonts w:ascii=".VnTime" w:eastAsia="Times New Roman" w:hAnsi=".VnTime" w:cs="Times New Roman"/>
      <w:sz w:val="28"/>
      <w:szCs w:val="28"/>
      <w:lang w:val="x-none" w:eastAsia="x-none"/>
    </w:rPr>
  </w:style>
  <w:style w:type="paragraph" w:styleId="Footer">
    <w:name w:val="footer"/>
    <w:basedOn w:val="Normal"/>
    <w:link w:val="FooterChar"/>
    <w:uiPriority w:val="99"/>
    <w:rsid w:val="003854CB"/>
    <w:pPr>
      <w:tabs>
        <w:tab w:val="center" w:pos="4320"/>
        <w:tab w:val="right" w:pos="8640"/>
      </w:tabs>
    </w:pPr>
    <w:rPr>
      <w:lang w:val="x-none" w:eastAsia="x-none"/>
    </w:rPr>
  </w:style>
  <w:style w:type="character" w:customStyle="1" w:styleId="FooterChar">
    <w:name w:val="Footer Char"/>
    <w:basedOn w:val="DefaultParagraphFont"/>
    <w:link w:val="Footer"/>
    <w:uiPriority w:val="99"/>
    <w:rsid w:val="003854CB"/>
    <w:rPr>
      <w:rFonts w:ascii=".VnTime" w:eastAsia="Times New Roman" w:hAnsi=".VnTime" w:cs="Times New Roman"/>
      <w:sz w:val="28"/>
      <w:szCs w:val="28"/>
      <w:lang w:val="x-none" w:eastAsia="x-none"/>
    </w:rPr>
  </w:style>
  <w:style w:type="paragraph" w:styleId="BalloonText">
    <w:name w:val="Balloon Text"/>
    <w:basedOn w:val="Normal"/>
    <w:link w:val="BalloonTextChar"/>
    <w:semiHidden/>
    <w:rsid w:val="003854CB"/>
    <w:rPr>
      <w:rFonts w:ascii="Tahoma" w:hAnsi="Tahoma" w:cs="Tahoma"/>
      <w:sz w:val="16"/>
      <w:szCs w:val="16"/>
    </w:rPr>
  </w:style>
  <w:style w:type="character" w:customStyle="1" w:styleId="BalloonTextChar">
    <w:name w:val="Balloon Text Char"/>
    <w:basedOn w:val="DefaultParagraphFont"/>
    <w:link w:val="BalloonText"/>
    <w:semiHidden/>
    <w:rsid w:val="003854CB"/>
    <w:rPr>
      <w:rFonts w:ascii="Tahoma" w:eastAsia="Times New Roman" w:hAnsi="Tahoma" w:cs="Tahoma"/>
      <w:sz w:val="16"/>
      <w:szCs w:val="16"/>
      <w:lang w:val="en-US"/>
    </w:rPr>
  </w:style>
  <w:style w:type="paragraph" w:styleId="BodyTextIndent">
    <w:name w:val="Body Text Indent"/>
    <w:basedOn w:val="Normal"/>
    <w:link w:val="BodyTextIndentChar"/>
    <w:rsid w:val="003854CB"/>
    <w:pPr>
      <w:spacing w:line="264" w:lineRule="auto"/>
      <w:ind w:firstLine="567"/>
      <w:jc w:val="both"/>
    </w:pPr>
    <w:rPr>
      <w:b/>
      <w:bCs/>
    </w:rPr>
  </w:style>
  <w:style w:type="character" w:customStyle="1" w:styleId="BodyTextIndentChar">
    <w:name w:val="Body Text Indent Char"/>
    <w:basedOn w:val="DefaultParagraphFont"/>
    <w:link w:val="BodyTextIndent"/>
    <w:rsid w:val="003854CB"/>
    <w:rPr>
      <w:rFonts w:ascii=".VnTime" w:eastAsia="Times New Roman" w:hAnsi=".VnTime" w:cs="Times New Roman"/>
      <w:b/>
      <w:bCs/>
      <w:sz w:val="28"/>
      <w:szCs w:val="28"/>
      <w:lang w:val="en-US"/>
    </w:rPr>
  </w:style>
  <w:style w:type="paragraph" w:styleId="BodyTextIndent2">
    <w:name w:val="Body Text Indent 2"/>
    <w:basedOn w:val="Normal"/>
    <w:link w:val="BodyTextIndent2Char"/>
    <w:rsid w:val="003854CB"/>
    <w:pPr>
      <w:spacing w:line="288" w:lineRule="auto"/>
      <w:ind w:firstLine="560"/>
    </w:pPr>
  </w:style>
  <w:style w:type="character" w:customStyle="1" w:styleId="BodyTextIndent2Char">
    <w:name w:val="Body Text Indent 2 Char"/>
    <w:basedOn w:val="DefaultParagraphFont"/>
    <w:link w:val="BodyTextIndent2"/>
    <w:rsid w:val="003854CB"/>
    <w:rPr>
      <w:rFonts w:ascii=".VnTime" w:eastAsia="Times New Roman" w:hAnsi=".VnTime" w:cs="Times New Roman"/>
      <w:sz w:val="28"/>
      <w:szCs w:val="28"/>
      <w:lang w:val="en-US"/>
    </w:rPr>
  </w:style>
  <w:style w:type="paragraph" w:styleId="BodyTextIndent3">
    <w:name w:val="Body Text Indent 3"/>
    <w:basedOn w:val="Normal"/>
    <w:link w:val="BodyTextIndent3Char"/>
    <w:rsid w:val="003854CB"/>
    <w:pPr>
      <w:spacing w:line="288" w:lineRule="auto"/>
      <w:ind w:firstLine="420"/>
      <w:jc w:val="both"/>
    </w:pPr>
  </w:style>
  <w:style w:type="character" w:customStyle="1" w:styleId="BodyTextIndent3Char">
    <w:name w:val="Body Text Indent 3 Char"/>
    <w:basedOn w:val="DefaultParagraphFont"/>
    <w:link w:val="BodyTextIndent3"/>
    <w:rsid w:val="003854CB"/>
    <w:rPr>
      <w:rFonts w:ascii=".VnTime" w:eastAsia="Times New Roman" w:hAnsi=".VnTime" w:cs="Times New Roman"/>
      <w:sz w:val="28"/>
      <w:szCs w:val="28"/>
      <w:lang w:val="en-US"/>
    </w:rPr>
  </w:style>
  <w:style w:type="table" w:styleId="TableGrid">
    <w:name w:val="Table Grid"/>
    <w:basedOn w:val="TableNormal"/>
    <w:uiPriority w:val="39"/>
    <w:rsid w:val="003854CB"/>
    <w:pPr>
      <w:spacing w:after="0" w:line="240" w:lineRule="auto"/>
    </w:pPr>
    <w:rPr>
      <w:rFonts w:ascii="Times New Roman" w:eastAsia="Times New Roman" w:hAnsi="Times New Roman" w:cs="Times New Roman"/>
      <w:sz w:val="20"/>
      <w:szCs w:val="20"/>
      <w:lang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link w:val="NormalWebChar1"/>
    <w:uiPriority w:val="99"/>
    <w:unhideWhenUsed/>
    <w:rsid w:val="003854CB"/>
    <w:pPr>
      <w:spacing w:before="100" w:beforeAutospacing="1" w:after="100" w:afterAutospacing="1"/>
    </w:pPr>
    <w:rPr>
      <w:rFonts w:ascii="Times New Roman" w:hAnsi="Times New Roman"/>
      <w:sz w:val="24"/>
      <w:szCs w:val="24"/>
    </w:rPr>
  </w:style>
  <w:style w:type="character" w:styleId="Emphasis">
    <w:name w:val="Emphasis"/>
    <w:uiPriority w:val="20"/>
    <w:qFormat/>
    <w:rsid w:val="003854CB"/>
    <w:rPr>
      <w:i/>
      <w:iCs/>
    </w:rPr>
  </w:style>
  <w:style w:type="character" w:styleId="Strong">
    <w:name w:val="Strong"/>
    <w:uiPriority w:val="22"/>
    <w:qFormat/>
    <w:rsid w:val="003854CB"/>
    <w:rPr>
      <w:b/>
      <w:bCs/>
    </w:rPr>
  </w:style>
  <w:style w:type="paragraph" w:customStyle="1" w:styleId="Noidung">
    <w:name w:val="Noi dung"/>
    <w:basedOn w:val="Normal"/>
    <w:rsid w:val="003854CB"/>
    <w:pPr>
      <w:spacing w:before="120"/>
      <w:ind w:firstLine="567"/>
      <w:jc w:val="both"/>
    </w:pPr>
    <w:rPr>
      <w:rFonts w:ascii="Times New Roman" w:hAnsi="Times New Roman"/>
    </w:rPr>
  </w:style>
  <w:style w:type="paragraph" w:styleId="ListParagraph">
    <w:name w:val="List Paragraph"/>
    <w:basedOn w:val="Normal"/>
    <w:link w:val="ListParagraphChar"/>
    <w:uiPriority w:val="34"/>
    <w:qFormat/>
    <w:rsid w:val="003854CB"/>
    <w:pPr>
      <w:spacing w:after="160" w:line="259" w:lineRule="auto"/>
      <w:ind w:left="720"/>
      <w:contextualSpacing/>
    </w:pPr>
    <w:rPr>
      <w:rFonts w:ascii="Calibri" w:eastAsia="Calibri" w:hAnsi="Calibri"/>
      <w:sz w:val="22"/>
      <w:szCs w:val="22"/>
    </w:rPr>
  </w:style>
  <w:style w:type="character" w:customStyle="1" w:styleId="Bodytext2">
    <w:name w:val="Body text (2)_"/>
    <w:link w:val="Bodytext20"/>
    <w:rsid w:val="003854CB"/>
    <w:rPr>
      <w:color w:val="000000"/>
      <w:sz w:val="28"/>
      <w:szCs w:val="28"/>
    </w:rPr>
  </w:style>
  <w:style w:type="paragraph" w:customStyle="1" w:styleId="Bodytext20">
    <w:name w:val="Body text (2)"/>
    <w:basedOn w:val="Normal"/>
    <w:link w:val="Bodytext2"/>
    <w:rsid w:val="003854CB"/>
    <w:pPr>
      <w:widowControl w:val="0"/>
      <w:spacing w:after="121" w:line="260" w:lineRule="exact"/>
      <w:ind w:firstLine="740"/>
      <w:jc w:val="both"/>
    </w:pPr>
    <w:rPr>
      <w:rFonts w:asciiTheme="minorHAnsi" w:eastAsiaTheme="minorHAnsi" w:hAnsiTheme="minorHAnsi" w:cstheme="minorBidi"/>
      <w:color w:val="000000"/>
      <w:lang w:val="vi-VN"/>
    </w:rPr>
  </w:style>
  <w:style w:type="character" w:styleId="Hyperlink">
    <w:name w:val="Hyperlink"/>
    <w:uiPriority w:val="99"/>
    <w:unhideWhenUsed/>
    <w:rsid w:val="003854CB"/>
    <w:rPr>
      <w:color w:val="0000FF"/>
      <w:u w:val="single"/>
    </w:rPr>
  </w:style>
  <w:style w:type="paragraph" w:customStyle="1" w:styleId="Style2">
    <w:name w:val="Style2"/>
    <w:basedOn w:val="Heading2"/>
    <w:link w:val="Style2Char"/>
    <w:qFormat/>
    <w:rsid w:val="003854CB"/>
    <w:pPr>
      <w:spacing w:before="120" w:after="120" w:line="276" w:lineRule="auto"/>
      <w:ind w:firstLine="567"/>
      <w:jc w:val="both"/>
    </w:pPr>
    <w:rPr>
      <w:rFonts w:ascii="Times New Roman" w:hAnsi="Times New Roman"/>
      <w:bCs w:val="0"/>
      <w:sz w:val="26"/>
      <w:szCs w:val="20"/>
      <w:lang w:val="x-none" w:eastAsia="x-none"/>
    </w:rPr>
  </w:style>
  <w:style w:type="character" w:customStyle="1" w:styleId="Style2Char">
    <w:name w:val="Style2 Char"/>
    <w:link w:val="Style2"/>
    <w:rsid w:val="003854CB"/>
    <w:rPr>
      <w:rFonts w:ascii="Times New Roman" w:eastAsia="Times New Roman" w:hAnsi="Times New Roman" w:cs="Times New Roman"/>
      <w:b/>
      <w:sz w:val="26"/>
      <w:szCs w:val="20"/>
      <w:lang w:val="x-none" w:eastAsia="x-none"/>
    </w:rPr>
  </w:style>
  <w:style w:type="character" w:customStyle="1" w:styleId="text">
    <w:name w:val="text"/>
    <w:rsid w:val="003854CB"/>
  </w:style>
  <w:style w:type="character" w:customStyle="1" w:styleId="card-send-timesendtime">
    <w:name w:val="card-send-time__sendtime"/>
    <w:rsid w:val="003854CB"/>
  </w:style>
  <w:style w:type="paragraph" w:customStyle="1" w:styleId="Default">
    <w:name w:val="Default"/>
    <w:rsid w:val="003854CB"/>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
    <w:name w:val="Body Text"/>
    <w:basedOn w:val="Normal"/>
    <w:link w:val="BodyTextChar"/>
    <w:rsid w:val="003854CB"/>
    <w:pPr>
      <w:spacing w:after="120"/>
    </w:pPr>
    <w:rPr>
      <w:rFonts w:ascii="Times New Roman" w:hAnsi="Times New Roman"/>
    </w:rPr>
  </w:style>
  <w:style w:type="character" w:customStyle="1" w:styleId="BodyTextChar">
    <w:name w:val="Body Text Char"/>
    <w:basedOn w:val="DefaultParagraphFont"/>
    <w:link w:val="BodyText"/>
    <w:rsid w:val="003854CB"/>
    <w:rPr>
      <w:rFonts w:ascii="Times New Roman" w:eastAsia="Times New Roman" w:hAnsi="Times New Roman" w:cs="Times New Roman"/>
      <w:sz w:val="28"/>
      <w:szCs w:val="28"/>
      <w:lang w:val="en-US"/>
    </w:rPr>
  </w:style>
  <w:style w:type="paragraph" w:customStyle="1" w:styleId="g">
    <w:name w:val="g"/>
    <w:basedOn w:val="Normal"/>
    <w:rsid w:val="003854CB"/>
    <w:pPr>
      <w:spacing w:before="120"/>
      <w:ind w:right="-4" w:firstLine="567"/>
      <w:jc w:val="both"/>
    </w:pPr>
    <w:rPr>
      <w:rFonts w:ascii="VNI-Times" w:hAnsi="VNI-Times"/>
      <w:szCs w:val="20"/>
    </w:rPr>
  </w:style>
  <w:style w:type="character" w:customStyle="1" w:styleId="Heading20">
    <w:name w:val="Heading #2_"/>
    <w:link w:val="Heading21"/>
    <w:locked/>
    <w:rsid w:val="003854CB"/>
    <w:rPr>
      <w:b/>
      <w:bCs/>
      <w:shd w:val="clear" w:color="auto" w:fill="FFFFFF"/>
    </w:rPr>
  </w:style>
  <w:style w:type="paragraph" w:customStyle="1" w:styleId="Heading21">
    <w:name w:val="Heading #21"/>
    <w:basedOn w:val="Normal"/>
    <w:link w:val="Heading20"/>
    <w:rsid w:val="003854CB"/>
    <w:pPr>
      <w:widowControl w:val="0"/>
      <w:shd w:val="clear" w:color="auto" w:fill="FFFFFF"/>
      <w:spacing w:line="379" w:lineRule="exact"/>
      <w:jc w:val="both"/>
      <w:outlineLvl w:val="1"/>
    </w:pPr>
    <w:rPr>
      <w:rFonts w:asciiTheme="minorHAnsi" w:eastAsiaTheme="minorHAnsi" w:hAnsiTheme="minorHAnsi" w:cstheme="minorBidi"/>
      <w:b/>
      <w:bCs/>
      <w:sz w:val="22"/>
      <w:szCs w:val="22"/>
      <w:shd w:val="clear" w:color="auto" w:fill="FFFFFF"/>
      <w:lang w:val="vi-VN"/>
    </w:rPr>
  </w:style>
  <w:style w:type="paragraph" w:customStyle="1" w:styleId="Char">
    <w:name w:val="Char"/>
    <w:basedOn w:val="Normal"/>
    <w:autoRedefine/>
    <w:rsid w:val="003854CB"/>
    <w:pPr>
      <w:spacing w:after="160" w:line="240" w:lineRule="exact"/>
    </w:pPr>
    <w:rPr>
      <w:rFonts w:ascii="Verdana" w:hAnsi="Verdana" w:cs="Verdana"/>
      <w:sz w:val="20"/>
      <w:szCs w:val="20"/>
    </w:rPr>
  </w:style>
  <w:style w:type="paragraph" w:customStyle="1" w:styleId="Char2">
    <w:name w:val="Char2"/>
    <w:basedOn w:val="Normal"/>
    <w:rsid w:val="003854CB"/>
    <w:pPr>
      <w:spacing w:after="160" w:line="240" w:lineRule="exact"/>
    </w:pPr>
    <w:rPr>
      <w:rFonts w:ascii="Verdana" w:eastAsia="SimSun" w:hAnsi="Verdana"/>
      <w:sz w:val="20"/>
      <w:szCs w:val="20"/>
    </w:rPr>
  </w:style>
  <w:style w:type="character" w:customStyle="1" w:styleId="Bodytext0">
    <w:name w:val="Body text_"/>
    <w:link w:val="BodyText1"/>
    <w:rsid w:val="003854CB"/>
    <w:rPr>
      <w:sz w:val="27"/>
      <w:szCs w:val="27"/>
      <w:shd w:val="clear" w:color="auto" w:fill="FFFFFF"/>
    </w:rPr>
  </w:style>
  <w:style w:type="paragraph" w:customStyle="1" w:styleId="BodyText1">
    <w:name w:val="Body Text1"/>
    <w:basedOn w:val="Normal"/>
    <w:link w:val="Bodytext0"/>
    <w:qFormat/>
    <w:rsid w:val="003854CB"/>
    <w:pPr>
      <w:widowControl w:val="0"/>
      <w:shd w:val="clear" w:color="auto" w:fill="FFFFFF"/>
      <w:spacing w:line="365" w:lineRule="exact"/>
      <w:ind w:hanging="560"/>
      <w:jc w:val="center"/>
    </w:pPr>
    <w:rPr>
      <w:rFonts w:asciiTheme="minorHAnsi" w:eastAsiaTheme="minorHAnsi" w:hAnsiTheme="minorHAnsi" w:cstheme="minorBidi"/>
      <w:sz w:val="27"/>
      <w:szCs w:val="27"/>
      <w:lang w:val="vi-VN"/>
    </w:rPr>
  </w:style>
  <w:style w:type="character" w:customStyle="1" w:styleId="NormalWebChar1">
    <w:name w:val="Normal (Web) Char1"/>
    <w:link w:val="NormalWeb"/>
    <w:uiPriority w:val="99"/>
    <w:locked/>
    <w:rsid w:val="003854CB"/>
    <w:rPr>
      <w:rFonts w:ascii="Times New Roman" w:eastAsia="Times New Roman" w:hAnsi="Times New Roman" w:cs="Times New Roman"/>
      <w:sz w:val="24"/>
      <w:szCs w:val="24"/>
      <w:lang w:val="en-US"/>
    </w:rPr>
  </w:style>
  <w:style w:type="character" w:customStyle="1" w:styleId="UnresolvedMention1">
    <w:name w:val="Unresolved Mention1"/>
    <w:uiPriority w:val="99"/>
    <w:semiHidden/>
    <w:unhideWhenUsed/>
    <w:rsid w:val="003854CB"/>
    <w:rPr>
      <w:color w:val="605E5C"/>
      <w:shd w:val="clear" w:color="auto" w:fill="E1DFDD"/>
    </w:rPr>
  </w:style>
  <w:style w:type="character" w:customStyle="1" w:styleId="ListParagraphChar">
    <w:name w:val="List Paragraph Char"/>
    <w:link w:val="ListParagraph"/>
    <w:uiPriority w:val="34"/>
    <w:qFormat/>
    <w:rsid w:val="003854CB"/>
    <w:rPr>
      <w:rFonts w:ascii="Calibri" w:eastAsia="Calibri" w:hAnsi="Calibri" w:cs="Times New Roman"/>
      <w:lang w:val="en-US"/>
    </w:rPr>
  </w:style>
  <w:style w:type="character" w:styleId="FootnoteReference">
    <w:name w:val="footnote reference"/>
    <w:uiPriority w:val="99"/>
    <w:unhideWhenUsed/>
    <w:rsid w:val="003854CB"/>
    <w:rPr>
      <w:vertAlign w:val="superscript"/>
    </w:rPr>
  </w:style>
  <w:style w:type="paragraph" w:styleId="FootnoteText">
    <w:name w:val="footnote text"/>
    <w:basedOn w:val="Normal"/>
    <w:link w:val="FootnoteTextChar"/>
    <w:uiPriority w:val="99"/>
    <w:unhideWhenUsed/>
    <w:rsid w:val="003854CB"/>
    <w:rPr>
      <w:rFonts w:ascii="Calibri" w:eastAsia="Calibri" w:hAnsi="Calibri"/>
      <w:sz w:val="20"/>
      <w:szCs w:val="20"/>
    </w:rPr>
  </w:style>
  <w:style w:type="character" w:customStyle="1" w:styleId="FootnoteTextChar">
    <w:name w:val="Footnote Text Char"/>
    <w:basedOn w:val="DefaultParagraphFont"/>
    <w:link w:val="FootnoteText"/>
    <w:uiPriority w:val="99"/>
    <w:rsid w:val="003854CB"/>
    <w:rPr>
      <w:rFonts w:ascii="Calibri" w:eastAsia="Calibri" w:hAnsi="Calibri" w:cs="Times New Roman"/>
      <w:sz w:val="20"/>
      <w:szCs w:val="20"/>
      <w:lang w:val="en-US"/>
    </w:rPr>
  </w:style>
  <w:style w:type="character" w:customStyle="1" w:styleId="NormalWebChar">
    <w:name w:val="Normal (Web) Char"/>
    <w:uiPriority w:val="99"/>
    <w:locked/>
    <w:rsid w:val="003854CB"/>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3B346C"/>
    <w:rPr>
      <w:sz w:val="20"/>
      <w:szCs w:val="20"/>
    </w:rPr>
  </w:style>
  <w:style w:type="character" w:customStyle="1" w:styleId="EndnoteTextChar">
    <w:name w:val="Endnote Text Char"/>
    <w:basedOn w:val="DefaultParagraphFont"/>
    <w:link w:val="EndnoteText"/>
    <w:uiPriority w:val="99"/>
    <w:semiHidden/>
    <w:rsid w:val="003B346C"/>
    <w:rPr>
      <w:rFonts w:ascii=".VnTime" w:eastAsia="Times New Roman" w:hAnsi=".VnTime" w:cs="Times New Roman"/>
      <w:sz w:val="20"/>
      <w:szCs w:val="20"/>
      <w:lang w:val="en-US"/>
    </w:rPr>
  </w:style>
  <w:style w:type="character" w:styleId="EndnoteReference">
    <w:name w:val="endnote reference"/>
    <w:basedOn w:val="DefaultParagraphFont"/>
    <w:uiPriority w:val="99"/>
    <w:semiHidden/>
    <w:unhideWhenUsed/>
    <w:rsid w:val="003B34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07244">
      <w:bodyDiv w:val="1"/>
      <w:marLeft w:val="0"/>
      <w:marRight w:val="0"/>
      <w:marTop w:val="0"/>
      <w:marBottom w:val="0"/>
      <w:divBdr>
        <w:top w:val="none" w:sz="0" w:space="0" w:color="auto"/>
        <w:left w:val="none" w:sz="0" w:space="0" w:color="auto"/>
        <w:bottom w:val="none" w:sz="0" w:space="0" w:color="auto"/>
        <w:right w:val="none" w:sz="0" w:space="0" w:color="auto"/>
      </w:divBdr>
    </w:div>
    <w:div w:id="207840701">
      <w:bodyDiv w:val="1"/>
      <w:marLeft w:val="0"/>
      <w:marRight w:val="0"/>
      <w:marTop w:val="0"/>
      <w:marBottom w:val="0"/>
      <w:divBdr>
        <w:top w:val="none" w:sz="0" w:space="0" w:color="auto"/>
        <w:left w:val="none" w:sz="0" w:space="0" w:color="auto"/>
        <w:bottom w:val="none" w:sz="0" w:space="0" w:color="auto"/>
        <w:right w:val="none" w:sz="0" w:space="0" w:color="auto"/>
      </w:divBdr>
    </w:div>
    <w:div w:id="998338891">
      <w:bodyDiv w:val="1"/>
      <w:marLeft w:val="0"/>
      <w:marRight w:val="0"/>
      <w:marTop w:val="0"/>
      <w:marBottom w:val="0"/>
      <w:divBdr>
        <w:top w:val="none" w:sz="0" w:space="0" w:color="auto"/>
        <w:left w:val="none" w:sz="0" w:space="0" w:color="auto"/>
        <w:bottom w:val="none" w:sz="0" w:space="0" w:color="auto"/>
        <w:right w:val="none" w:sz="0" w:space="0" w:color="auto"/>
      </w:divBdr>
    </w:div>
    <w:div w:id="1672442416">
      <w:bodyDiv w:val="1"/>
      <w:marLeft w:val="0"/>
      <w:marRight w:val="0"/>
      <w:marTop w:val="0"/>
      <w:marBottom w:val="0"/>
      <w:divBdr>
        <w:top w:val="none" w:sz="0" w:space="0" w:color="auto"/>
        <w:left w:val="none" w:sz="0" w:space="0" w:color="auto"/>
        <w:bottom w:val="none" w:sz="0" w:space="0" w:color="auto"/>
        <w:right w:val="none" w:sz="0" w:space="0" w:color="auto"/>
      </w:divBdr>
    </w:div>
    <w:div w:id="203360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at-dong-san/Nghi-dinh-35-2015-ND-CP-ve-quan-ly-su-dung-dat-trong-lua-271072.aspx"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ình ảnh" ma:contentTypeID="0x0101020026084579F570BB4A92F084D93C888CCF" ma:contentTypeVersion="1" ma:contentTypeDescription="Tải lên hình ảnh hoặc ảnh chụp." ma:contentTypeScope="" ma:versionID="4790ff9c8b0011c8f21eded4da48ecaa">
  <xsd:schema xmlns:xsd="http://www.w3.org/2001/XMLSchema" xmlns:p="http://schemas.microsoft.com/office/2006/metadata/properties" xmlns:ns1="http://schemas.microsoft.com/sharepoint/v3" xmlns:ns2="63f82c29-fac6-496d-be17-7989c11b8557" targetNamespace="http://schemas.microsoft.com/office/2006/metadata/properties" ma:root="true" ma:fieldsID="69ef5e373fd5d5056ce25cb9e4d851af" ns1:_="" ns2:_="">
    <xsd:import namespace="http://schemas.microsoft.com/sharepoint/v3"/>
    <xsd:import namespace="63f82c29-fac6-496d-be17-7989c11b8557"/>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2:Ch_x1ecd_n_x0020_h_x00ec_nh"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Độ rộng Hình ảnh" ma:internalName="ImageWidth" ma:readOnly="true">
      <xsd:simpleType>
        <xsd:restriction base="dms:Unknown"/>
      </xsd:simpleType>
    </xsd:element>
    <xsd:element name="ImageHeight" ma:index="12" nillable="true" ma:displayName="Chiều cao Hình ảnh" ma:internalName="ImageHeight" ma:readOnly="true">
      <xsd:simpleType>
        <xsd:restriction base="dms:Unknown"/>
      </xsd:simpleType>
    </xsd:element>
    <xsd:element name="ImageCreateDate" ma:index="13" nillable="true" ma:displayName="Ngày Chụp Hình ảnh" ma:format="DateTime" ma:hidden="true" ma:internalName="ImageCreateDate">
      <xsd:simpleType>
        <xsd:restriction base="dms:DateTime"/>
      </xsd:simpleType>
    </xsd:element>
    <xsd:element name="Description" ma:index="14" nillable="true" ma:displayName="Mô tả" ma:description="Được sử dụng làm văn bản thay thế cho hình ảnh" ma:hidden="true" ma:internalName="Description">
      <xsd:simpleType>
        <xsd:restriction base="dms:Note"/>
      </xsd:simpleType>
    </xsd:element>
  </xsd:schema>
  <xsd:schema xmlns:xsd="http://www.w3.org/2001/XMLSchema" xmlns:dms="http://schemas.microsoft.com/office/2006/documentManagement/types" targetNamespace="63f82c29-fac6-496d-be17-7989c11b8557" elementFormDefault="qualified">
    <xsd:import namespace="http://schemas.microsoft.com/office/2006/documentManagement/types"/>
    <xsd:element name="Ch_x1ecd_n_x0020_h_x00ec_nh" ma:index="23" nillable="true" ma:displayName="Chọn hình" ma:internalName="Ch_x1ecd_n_x0020_h_x00ec_nh">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ma:readOnly="true"/>
        <xsd:element ref="dc:title" minOccurs="0" maxOccurs="1" ma:index="8" ma:displayName="Tiêu đề"/>
        <xsd:element ref="dc:subject" minOccurs="0" maxOccurs="1"/>
        <xsd:element ref="dc:description" minOccurs="0" maxOccurs="1"/>
        <xsd:element name="keywords" minOccurs="0" maxOccurs="1" type="xsd:string" ma:index="20" ma:displayName="Từ khoá"/>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h_x1ecd_n_x0020_h_x00ec_nh xmlns="63f82c29-fac6-496d-be17-7989c11b8557" xsi:nil="true"/>
    <ImageCreateDate xmlns="http://schemas.microsoft.com/sharepoint/v3" xsi:nil="true"/>
    <Description xmlns="http://schemas.microsoft.com/sharepoint/v3" xsi:nil="true"/>
  </documentManagement>
</p:properties>
</file>

<file path=customXml/itemProps1.xml><?xml version="1.0" encoding="utf-8"?>
<ds:datastoreItem xmlns:ds="http://schemas.openxmlformats.org/officeDocument/2006/customXml" ds:itemID="{172EF3C7-6356-461E-922A-985AF72D7F67}"/>
</file>

<file path=customXml/itemProps2.xml><?xml version="1.0" encoding="utf-8"?>
<ds:datastoreItem xmlns:ds="http://schemas.openxmlformats.org/officeDocument/2006/customXml" ds:itemID="{2CD28670-BBE3-41D3-805B-F593DD2FA347}"/>
</file>

<file path=customXml/itemProps3.xml><?xml version="1.0" encoding="utf-8"?>
<ds:datastoreItem xmlns:ds="http://schemas.openxmlformats.org/officeDocument/2006/customXml" ds:itemID="{93618B07-9802-497F-9F0B-3B02B518B44C}"/>
</file>

<file path=customXml/itemProps4.xml><?xml version="1.0" encoding="utf-8"?>
<ds:datastoreItem xmlns:ds="http://schemas.openxmlformats.org/officeDocument/2006/customXml" ds:itemID="{5AB7F7E9-BA7C-4264-A112-4DBF3F51E5D1}"/>
</file>

<file path=docProps/app.xml><?xml version="1.0" encoding="utf-8"?>
<Properties xmlns="http://schemas.openxmlformats.org/officeDocument/2006/extended-properties" xmlns:vt="http://schemas.openxmlformats.org/officeDocument/2006/docPropsVTypes">
  <Template>Normal</Template>
  <TotalTime>2898</TotalTime>
  <Pages>18</Pages>
  <Words>6488</Words>
  <Characters>36982</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215</cp:revision>
  <cp:lastPrinted>2026-08-24T06:48:00Z</cp:lastPrinted>
  <dcterms:created xsi:type="dcterms:W3CDTF">2026-07-01T06:46:00Z</dcterms:created>
  <dcterms:modified xsi:type="dcterms:W3CDTF">2026-08-27T05:57:00Z</dcterms:modified>
  <cp:contentType>Hình ảnh</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0x0101020026084579F570BB4A92F084D93C888CCF</vt:lpwstr>
  </property>
</Properties>
</file>