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customXml/itemProps4.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053" w:type="dxa"/>
        <w:jc w:val="center"/>
        <w:tblLook w:val="04A0" w:firstRow="1" w:lastRow="0" w:firstColumn="1" w:lastColumn="0" w:noHBand="0" w:noVBand="1"/>
      </w:tblPr>
      <w:tblGrid>
        <w:gridCol w:w="3923"/>
        <w:gridCol w:w="6130"/>
      </w:tblGrid>
      <w:tr w:rsidR="00D15480" w:rsidRPr="00143FD8" w14:paraId="6AC3D8A9" w14:textId="77777777" w:rsidTr="00E150B8">
        <w:trPr>
          <w:jc w:val="center"/>
        </w:trPr>
        <w:tc>
          <w:tcPr>
            <w:tcW w:w="3923" w:type="dxa"/>
          </w:tcPr>
          <w:p w14:paraId="4D2CCFCD" w14:textId="77777777" w:rsidR="00183B43" w:rsidRPr="00143FD8" w:rsidRDefault="00E001BD">
            <w:pPr>
              <w:spacing w:after="0" w:line="240" w:lineRule="auto"/>
              <w:jc w:val="center"/>
              <w:rPr>
                <w:rFonts w:ascii="Times New Roman" w:hAnsi="Times New Roman"/>
                <w:b/>
                <w:color w:val="000000" w:themeColor="text1"/>
                <w:sz w:val="28"/>
                <w:szCs w:val="28"/>
              </w:rPr>
            </w:pPr>
            <w:r w:rsidRPr="00143FD8">
              <w:rPr>
                <w:rFonts w:ascii="Times New Roman" w:hAnsi="Times New Roman"/>
                <w:b/>
                <w:color w:val="000000" w:themeColor="text1"/>
                <w:sz w:val="28"/>
                <w:szCs w:val="28"/>
              </w:rPr>
              <w:t xml:space="preserve"> </w:t>
            </w:r>
            <w:r w:rsidR="003112A6" w:rsidRPr="00143FD8">
              <w:rPr>
                <w:rFonts w:ascii="Times New Roman" w:hAnsi="Times New Roman"/>
                <w:b/>
                <w:color w:val="000000" w:themeColor="text1"/>
                <w:sz w:val="28"/>
                <w:szCs w:val="28"/>
              </w:rPr>
              <w:t xml:space="preserve">ỦY BAN NHÂN DÂN </w:t>
            </w:r>
          </w:p>
          <w:p w14:paraId="4B2CC0BE" w14:textId="77777777" w:rsidR="00183B43" w:rsidRPr="00143FD8" w:rsidRDefault="003112A6">
            <w:pPr>
              <w:pStyle w:val="Heading1"/>
              <w:rPr>
                <w:color w:val="000000" w:themeColor="text1"/>
                <w:sz w:val="28"/>
                <w:szCs w:val="28"/>
              </w:rPr>
            </w:pPr>
            <w:r w:rsidRPr="00143FD8">
              <w:rPr>
                <w:b/>
                <w:i w:val="0"/>
                <w:color w:val="000000" w:themeColor="text1"/>
                <w:sz w:val="28"/>
                <w:szCs w:val="28"/>
              </w:rPr>
              <w:t>THÀNH PHỐ HỒ CHÍ MINH</w:t>
            </w:r>
          </w:p>
          <w:p w14:paraId="0EEB07A0" w14:textId="77777777" w:rsidR="00183B43" w:rsidRPr="00143FD8" w:rsidRDefault="003112A6">
            <w:pPr>
              <w:spacing w:after="0" w:line="240" w:lineRule="auto"/>
              <w:jc w:val="center"/>
              <w:rPr>
                <w:rFonts w:ascii="Times New Roman" w:hAnsi="Times New Roman"/>
                <w:color w:val="000000" w:themeColor="text1"/>
                <w:sz w:val="28"/>
                <w:szCs w:val="28"/>
              </w:rPr>
            </w:pPr>
            <w:r w:rsidRPr="00143FD8">
              <w:rPr>
                <w:rFonts w:ascii="Times New Roman" w:hAnsi="Times New Roman"/>
                <w:noProof/>
                <w:color w:val="000000" w:themeColor="text1"/>
                <w:sz w:val="28"/>
              </w:rPr>
              <mc:AlternateContent>
                <mc:Choice Requires="wps">
                  <w:drawing>
                    <wp:anchor distT="0" distB="0" distL="114300" distR="114300" simplePos="0" relativeHeight="251660288" behindDoc="0" locked="0" layoutInCell="1" allowOverlap="1" wp14:anchorId="35408854" wp14:editId="07BAC5A0">
                      <wp:simplePos x="0" y="0"/>
                      <wp:positionH relativeFrom="column">
                        <wp:posOffset>545465</wp:posOffset>
                      </wp:positionH>
                      <wp:positionV relativeFrom="paragraph">
                        <wp:posOffset>48260</wp:posOffset>
                      </wp:positionV>
                      <wp:extent cx="1299845" cy="635"/>
                      <wp:effectExtent l="0" t="0" r="0" b="0"/>
                      <wp:wrapNone/>
                      <wp:docPr id="3" name="Lines 5"/>
                      <wp:cNvGraphicFramePr/>
                      <a:graphic xmlns:a="http://schemas.openxmlformats.org/drawingml/2006/main">
                        <a:graphicData uri="http://schemas.microsoft.com/office/word/2010/wordprocessingShape">
                          <wps:wsp>
                            <wps:cNvCnPr/>
                            <wps:spPr>
                              <a:xfrm>
                                <a:off x="1496060" y="1162050"/>
                                <a:ext cx="1299845" cy="635"/>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55B7038F" id="Lines 5"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42.95pt,3.8pt" to="145.3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"/>
                  </w:pict>
                </mc:Fallback>
              </mc:AlternateContent>
            </w:r>
          </w:p>
          <w:p w14:paraId="69904D5B" w14:textId="77777777" w:rsidR="00183B43" w:rsidRPr="00143FD8" w:rsidRDefault="003112A6">
            <w:pPr>
              <w:spacing w:after="0" w:line="240" w:lineRule="auto"/>
              <w:jc w:val="center"/>
              <w:rPr>
                <w:rFonts w:ascii="Times New Roman" w:hAnsi="Times New Roman"/>
                <w:color w:val="000000" w:themeColor="text1"/>
                <w:sz w:val="28"/>
                <w:szCs w:val="28"/>
              </w:rPr>
            </w:pPr>
            <w:r w:rsidRPr="00143FD8">
              <w:rPr>
                <w:rFonts w:ascii="Times New Roman" w:hAnsi="Times New Roman"/>
                <w:color w:val="000000" w:themeColor="text1"/>
                <w:sz w:val="28"/>
                <w:szCs w:val="28"/>
              </w:rPr>
              <w:t>Số:          /TTr-UBND</w:t>
            </w:r>
          </w:p>
        </w:tc>
        <w:tc>
          <w:tcPr>
            <w:tcW w:w="6130" w:type="dxa"/>
          </w:tcPr>
          <w:p w14:paraId="5FF479CB" w14:textId="77777777" w:rsidR="00183B43" w:rsidRPr="00143FD8" w:rsidRDefault="003112A6">
            <w:pPr>
              <w:pStyle w:val="Heading3"/>
              <w:rPr>
                <w:color w:val="000000" w:themeColor="text1"/>
                <w:szCs w:val="28"/>
              </w:rPr>
            </w:pPr>
            <w:r w:rsidRPr="00143FD8">
              <w:rPr>
                <w:color w:val="000000" w:themeColor="text1"/>
                <w:szCs w:val="28"/>
              </w:rPr>
              <w:t>CỘNG HÒA XÃ HỘI CHỦ NGHĨA VIỆT NAM</w:t>
            </w:r>
          </w:p>
          <w:p w14:paraId="40F14380" w14:textId="77777777" w:rsidR="00183B43" w:rsidRPr="00143FD8" w:rsidRDefault="003112A6">
            <w:pPr>
              <w:pStyle w:val="Heading2"/>
              <w:rPr>
                <w:color w:val="000000" w:themeColor="text1"/>
                <w:sz w:val="28"/>
                <w:szCs w:val="28"/>
              </w:rPr>
            </w:pPr>
            <w:r w:rsidRPr="00143FD8">
              <w:rPr>
                <w:color w:val="000000" w:themeColor="text1"/>
                <w:sz w:val="28"/>
                <w:szCs w:val="28"/>
              </w:rPr>
              <w:t>Độc lập - Tự do - Hạnh phúc</w:t>
            </w:r>
          </w:p>
          <w:p w14:paraId="02B76EC7" w14:textId="77777777" w:rsidR="00183B43" w:rsidRPr="00143FD8" w:rsidRDefault="003112A6">
            <w:pPr>
              <w:jc w:val="center"/>
              <w:rPr>
                <w:rFonts w:ascii="Times New Roman" w:hAnsi="Times New Roman"/>
                <w:color w:val="000000" w:themeColor="text1"/>
                <w:sz w:val="10"/>
                <w:szCs w:val="28"/>
              </w:rPr>
            </w:pPr>
            <w:r w:rsidRPr="00143FD8">
              <w:rPr>
                <w:rFonts w:ascii="Times New Roman" w:hAnsi="Times New Roman"/>
                <w:noProof/>
                <w:color w:val="000000" w:themeColor="text1"/>
              </w:rPr>
              <mc:AlternateContent>
                <mc:Choice Requires="wps">
                  <w:drawing>
                    <wp:anchor distT="0" distB="0" distL="114300" distR="114300" simplePos="0" relativeHeight="251659264" behindDoc="0" locked="0" layoutInCell="1" allowOverlap="1" wp14:anchorId="233C4D10" wp14:editId="5B6532A8">
                      <wp:simplePos x="0" y="0"/>
                      <wp:positionH relativeFrom="column">
                        <wp:posOffset>823856</wp:posOffset>
                      </wp:positionH>
                      <wp:positionV relativeFrom="paragraph">
                        <wp:posOffset>34290</wp:posOffset>
                      </wp:positionV>
                      <wp:extent cx="2120265" cy="0"/>
                      <wp:effectExtent l="0" t="0" r="13335" b="19050"/>
                      <wp:wrapNone/>
                      <wp:docPr id="2"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20265" cy="0"/>
                              </a:xfrm>
                              <a:prstGeom prst="straightConnector1">
                                <a:avLst/>
                              </a:prstGeom>
                              <a:noFill/>
                              <a:ln w="9525">
                                <a:solidFill>
                                  <a:srgbClr val="000000"/>
                                </a:solidFill>
                                <a:round/>
                              </a:ln>
                              <a:effectLst/>
                            </wps:spPr>
                            <wps:bodyPr/>
                          </wps:wsp>
                        </a:graphicData>
                      </a:graphic>
                    </wp:anchor>
                  </w:drawing>
                </mc:Choice>
                <mc:Fallback>
                  <w:pict>
                    <v:shapetype w14:anchorId="2D9D341B" id="_x0000_t32" coordsize="21600,21600" o:spt="32" o:oned="t" path="m,l21600,21600e" filled="f">
                      <v:path arrowok="t" fillok="f" o:connecttype="none"/>
                      <o:lock v:ext="edit" shapetype="t"/>
                    </v:shapetype>
                    <v:shape id="AutoShape 12" o:spid="_x0000_s1026" type="#_x0000_t32" style="position:absolute;margin-left:64.85pt;margin-top:2.7pt;width:166.95pt;height:0;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"/>
                  </w:pict>
                </mc:Fallback>
              </mc:AlternateContent>
            </w:r>
          </w:p>
          <w:p w14:paraId="522183A3" w14:textId="46E89BFC" w:rsidR="00183B43" w:rsidRPr="00143FD8" w:rsidRDefault="00E150B8" w:rsidP="00E150B8">
            <w:pPr>
              <w:jc w:val="center"/>
              <w:rPr>
                <w:rFonts w:ascii="Times New Roman" w:hAnsi="Times New Roman"/>
                <w:i/>
                <w:iCs/>
                <w:color w:val="000000" w:themeColor="text1"/>
                <w:sz w:val="28"/>
                <w:szCs w:val="28"/>
              </w:rPr>
            </w:pPr>
            <w:r w:rsidRPr="00143FD8">
              <w:rPr>
                <w:rFonts w:ascii="Times New Roman" w:hAnsi="Times New Roman"/>
                <w:i/>
                <w:iCs/>
                <w:color w:val="000000" w:themeColor="text1"/>
                <w:sz w:val="28"/>
                <w:szCs w:val="28"/>
              </w:rPr>
              <w:t>Thành phố Hồ Chí Minh</w:t>
            </w:r>
            <w:r w:rsidR="00E71542" w:rsidRPr="00143FD8">
              <w:rPr>
                <w:rFonts w:ascii="Times New Roman" w:hAnsi="Times New Roman"/>
                <w:i/>
                <w:iCs/>
                <w:color w:val="000000" w:themeColor="text1"/>
                <w:sz w:val="28"/>
                <w:szCs w:val="28"/>
              </w:rPr>
              <w:t>, ngày    tháng     năm 202</w:t>
            </w:r>
            <w:r w:rsidR="00B02918">
              <w:rPr>
                <w:rFonts w:ascii="Times New Roman" w:hAnsi="Times New Roman"/>
                <w:i/>
                <w:iCs/>
                <w:color w:val="000000" w:themeColor="text1"/>
                <w:sz w:val="28"/>
                <w:szCs w:val="28"/>
              </w:rPr>
              <w:t>6</w:t>
            </w:r>
          </w:p>
        </w:tc>
      </w:tr>
    </w:tbl>
    <w:p w14:paraId="765BB112" w14:textId="02346F09" w:rsidR="00183B43" w:rsidRPr="00143FD8" w:rsidRDefault="002D1BDE">
      <w:pPr>
        <w:spacing w:after="0"/>
        <w:jc w:val="center"/>
        <w:rPr>
          <w:rFonts w:ascii="Times New Roman" w:hAnsi="Times New Roman"/>
          <w:b/>
          <w:color w:val="000000" w:themeColor="text1"/>
          <w:sz w:val="18"/>
          <w:szCs w:val="18"/>
        </w:rPr>
      </w:pPr>
      <w:r>
        <w:rPr>
          <w:rFonts w:ascii="Times New Roman" w:hAnsi="Times New Roman"/>
          <w:b/>
          <w:noProof/>
          <w:color w:val="000000" w:themeColor="text1"/>
          <w:sz w:val="18"/>
          <w:szCs w:val="18"/>
        </w:rPr>
        <mc:AlternateContent>
          <mc:Choice Requires="wps">
            <w:drawing>
              <wp:anchor distT="0" distB="0" distL="114300" distR="114300" simplePos="0" relativeHeight="251666432" behindDoc="0" locked="0" layoutInCell="1" allowOverlap="1" wp14:anchorId="37C3050A" wp14:editId="0AEAB650">
                <wp:simplePos x="0" y="0"/>
                <wp:positionH relativeFrom="column">
                  <wp:posOffset>223890</wp:posOffset>
                </wp:positionH>
                <wp:positionV relativeFrom="paragraph">
                  <wp:posOffset>57342</wp:posOffset>
                </wp:positionV>
                <wp:extent cx="1381125" cy="299085"/>
                <wp:effectExtent l="0" t="0" r="28575" b="24765"/>
                <wp:wrapNone/>
                <wp:docPr id="74057437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1125" cy="299085"/>
                        </a:xfrm>
                        <a:prstGeom prst="rect">
                          <a:avLst/>
                        </a:prstGeom>
                        <a:solidFill>
                          <a:srgbClr val="FFFFFF"/>
                        </a:solidFill>
                        <a:ln w="3175">
                          <a:solidFill>
                            <a:srgbClr val="0000FF"/>
                          </a:solidFill>
                          <a:miter lim="800000"/>
                          <a:headEnd/>
                          <a:tailEnd/>
                        </a:ln>
                      </wps:spPr>
                      <wps:txbx>
                        <w:txbxContent>
                          <w:p w14:paraId="6BA62573" w14:textId="77777777" w:rsidR="002D1BDE" w:rsidRPr="00B82E45" w:rsidRDefault="002D1BDE" w:rsidP="002D1BDE">
                            <w:pPr>
                              <w:pStyle w:val="Heading3"/>
                              <w:rPr>
                                <w:bCs w:val="0"/>
                              </w:rPr>
                            </w:pPr>
                            <w:r w:rsidRPr="00C945FA">
                              <w:rPr>
                                <w:bCs w:val="0"/>
                              </w:rPr>
                              <w:t>DỰ THẢO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7C3050A" id="_x0000_t202" coordsize="21600,21600" o:spt="202" path="m,l,21600r21600,l21600,xe">
                <v:stroke joinstyle="miter"/>
                <v:path gradientshapeok="t" o:connecttype="rect"/>
              </v:shapetype>
              <v:shape id="Text Box 5" o:spid="_x0000_s1026" type="#_x0000_t202" style="position:absolute;left:0;text-align:left;margin-left:17.65pt;margin-top:4.5pt;width:108.75pt;height:23.5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" strokecolor="blue" strokeweight=".25pt">
                <v:textbox>
                  <w:txbxContent>
                    <w:p w14:paraId="6BA62573" w14:textId="77777777" w:rsidR="002D1BDE" w:rsidRPr="00B82E45" w:rsidRDefault="002D1BDE" w:rsidP="002D1BDE">
                      <w:pPr>
                        <w:pStyle w:val="Heading3"/>
                        <w:rPr>
                          <w:bCs w:val="0"/>
                        </w:rPr>
                      </w:pPr>
                      <w:r w:rsidRPr="00C945FA">
                        <w:rPr>
                          <w:bCs w:val="0"/>
                        </w:rPr>
                        <w:t>DỰ THẢO</w:t>
                      </w:r>
                    </w:p>
                  </w:txbxContent>
                </v:textbox>
              </v:shape>
            </w:pict>
          </mc:Fallback>
        </mc:AlternateContent>
      </w:r>
    </w:p>
    <w:p w14:paraId="36A4EC09" w14:textId="45D7C885" w:rsidR="00D16511" w:rsidRPr="00143FD8" w:rsidRDefault="00D16511">
      <w:pPr>
        <w:spacing w:after="0" w:line="240" w:lineRule="auto"/>
        <w:jc w:val="center"/>
        <w:rPr>
          <w:rFonts w:ascii="Times New Roman" w:hAnsi="Times New Roman"/>
          <w:b/>
          <w:color w:val="000000" w:themeColor="text1"/>
          <w:sz w:val="28"/>
          <w:szCs w:val="28"/>
        </w:rPr>
      </w:pPr>
    </w:p>
    <w:p w14:paraId="3D03CD12" w14:textId="1957E385" w:rsidR="00283F75" w:rsidRDefault="003112A6" w:rsidP="00283F75">
      <w:pPr>
        <w:spacing w:after="0" w:line="240" w:lineRule="auto"/>
        <w:jc w:val="center"/>
        <w:rPr>
          <w:rFonts w:ascii="Times New Roman" w:hAnsi="Times New Roman"/>
          <w:b/>
          <w:color w:val="000000" w:themeColor="text1"/>
          <w:sz w:val="28"/>
          <w:szCs w:val="28"/>
        </w:rPr>
      </w:pPr>
      <w:r w:rsidRPr="00143FD8">
        <w:rPr>
          <w:rFonts w:ascii="Times New Roman" w:hAnsi="Times New Roman"/>
          <w:b/>
          <w:color w:val="000000" w:themeColor="text1"/>
          <w:sz w:val="28"/>
          <w:szCs w:val="28"/>
          <w:lang w:val="vi-VN"/>
        </w:rPr>
        <w:t>TỜ TRÌNH</w:t>
      </w:r>
    </w:p>
    <w:p w14:paraId="64051608" w14:textId="1D5A8A6C" w:rsidR="00C97160" w:rsidRPr="00B02918" w:rsidRDefault="00B02918" w:rsidP="00796F98">
      <w:pPr>
        <w:widowControl w:val="0"/>
        <w:pBdr>
          <w:bottom w:val="single" w:sz="4" w:space="22" w:color="FFFFFF"/>
        </w:pBdr>
        <w:shd w:val="clear" w:color="auto" w:fill="FFFFFF"/>
        <w:jc w:val="center"/>
        <w:rPr>
          <w:rFonts w:ascii="Times New Roman" w:hAnsi="Times New Roman"/>
          <w:b/>
          <w:color w:val="000000" w:themeColor="text1"/>
          <w:sz w:val="28"/>
          <w:szCs w:val="28"/>
        </w:rPr>
      </w:pPr>
      <w:r w:rsidRPr="001C0AC8">
        <w:rPr>
          <w:rFonts w:ascii="Times New Roman" w:hAnsi="Times New Roman"/>
          <w:noProof/>
          <w:color w:val="000000"/>
          <w:sz w:val="28"/>
          <w:szCs w:val="28"/>
        </w:rPr>
        <mc:AlternateContent>
          <mc:Choice Requires="wps">
            <w:drawing>
              <wp:anchor distT="0" distB="0" distL="114300" distR="114300" simplePos="0" relativeHeight="251665408" behindDoc="0" locked="0" layoutInCell="1" allowOverlap="1" wp14:anchorId="17D8CCAB" wp14:editId="5C36C140">
                <wp:simplePos x="0" y="0"/>
                <wp:positionH relativeFrom="margin">
                  <wp:posOffset>1948872</wp:posOffset>
                </wp:positionH>
                <wp:positionV relativeFrom="paragraph">
                  <wp:posOffset>824577</wp:posOffset>
                </wp:positionV>
                <wp:extent cx="1819275" cy="0"/>
                <wp:effectExtent l="0" t="0" r="0" b="0"/>
                <wp:wrapNone/>
                <wp:docPr id="110220629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19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2F6C72" id="Straight Connector 5" o:spid="_x0000_s1026" style="position:absolute;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53.45pt,64.95pt" to="296.7pt,6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">
                <w10:wrap anchorx="margin"/>
              </v:line>
            </w:pict>
          </mc:Fallback>
        </mc:AlternateContent>
      </w:r>
      <w:r w:rsidR="00C97160" w:rsidRPr="00C97160">
        <w:rPr>
          <w:rFonts w:ascii="Times New Roman" w:hAnsi="Times New Roman"/>
          <w:b/>
          <w:spacing w:val="-2"/>
          <w:sz w:val="28"/>
          <w:szCs w:val="28"/>
        </w:rPr>
        <w:t>Dự thảo</w:t>
      </w:r>
      <w:r>
        <w:rPr>
          <w:rFonts w:ascii="Times New Roman" w:hAnsi="Times New Roman"/>
          <w:b/>
          <w:spacing w:val="-2"/>
          <w:sz w:val="28"/>
          <w:szCs w:val="28"/>
        </w:rPr>
        <w:t xml:space="preserve"> Nghị quyết</w:t>
      </w:r>
      <w:r w:rsidR="00C97160" w:rsidRPr="00C97160">
        <w:rPr>
          <w:rFonts w:ascii="Times New Roman" w:hAnsi="Times New Roman"/>
          <w:b/>
          <w:spacing w:val="-2"/>
          <w:sz w:val="28"/>
          <w:szCs w:val="28"/>
        </w:rPr>
        <w:t xml:space="preserve"> </w:t>
      </w:r>
      <w:r w:rsidR="00796F98" w:rsidRPr="00796F98">
        <w:rPr>
          <w:rFonts w:ascii="Times New Roman" w:hAnsi="Times New Roman"/>
          <w:b/>
          <w:color w:val="000000" w:themeColor="text1"/>
          <w:sz w:val="28"/>
          <w:szCs w:val="28"/>
        </w:rPr>
        <w:t xml:space="preserve">Quy định mức chi </w:t>
      </w:r>
      <w:r w:rsidR="00B27EF9">
        <w:rPr>
          <w:rFonts w:ascii="Times New Roman" w:hAnsi="Times New Roman"/>
          <w:b/>
          <w:color w:val="000000" w:themeColor="text1"/>
          <w:sz w:val="28"/>
          <w:szCs w:val="28"/>
        </w:rPr>
        <w:t xml:space="preserve">ngân sách nhà nước </w:t>
      </w:r>
      <w:r w:rsidR="00796F98" w:rsidRPr="00796F98">
        <w:rPr>
          <w:rFonts w:ascii="Times New Roman" w:hAnsi="Times New Roman"/>
          <w:b/>
          <w:color w:val="000000" w:themeColor="text1"/>
          <w:sz w:val="28"/>
          <w:szCs w:val="28"/>
        </w:rPr>
        <w:t>bảo đảm cho công tác điều ước quốc tế và công tác thỏa thuận quốc tế trên địa bàn Thành phố Hồ Chí Minh</w:t>
      </w:r>
    </w:p>
    <w:p w14:paraId="2C8E574B" w14:textId="0C4182E2" w:rsidR="00183B43" w:rsidRPr="001C0AC8" w:rsidRDefault="003112A6" w:rsidP="000D194F">
      <w:pPr>
        <w:spacing w:before="120" w:after="120" w:line="240" w:lineRule="auto"/>
        <w:jc w:val="center"/>
        <w:rPr>
          <w:rFonts w:ascii="Times New Roman" w:hAnsi="Times New Roman"/>
          <w:color w:val="000000" w:themeColor="text1"/>
          <w:sz w:val="28"/>
          <w:szCs w:val="28"/>
        </w:rPr>
      </w:pPr>
      <w:r w:rsidRPr="001C0AC8">
        <w:rPr>
          <w:rFonts w:ascii="Times New Roman" w:hAnsi="Times New Roman"/>
          <w:color w:val="000000" w:themeColor="text1"/>
          <w:sz w:val="28"/>
          <w:szCs w:val="28"/>
        </w:rPr>
        <w:t>Kính gửi:</w:t>
      </w:r>
      <w:r w:rsidR="00E0189D" w:rsidRPr="001C0AC8">
        <w:rPr>
          <w:rFonts w:ascii="Times New Roman" w:hAnsi="Times New Roman"/>
          <w:color w:val="000000" w:themeColor="text1"/>
          <w:sz w:val="28"/>
          <w:szCs w:val="28"/>
        </w:rPr>
        <w:t xml:space="preserve"> </w:t>
      </w:r>
      <w:r w:rsidRPr="001C0AC8">
        <w:rPr>
          <w:rFonts w:ascii="Times New Roman" w:hAnsi="Times New Roman"/>
          <w:color w:val="000000" w:themeColor="text1"/>
          <w:sz w:val="28"/>
          <w:szCs w:val="28"/>
        </w:rPr>
        <w:t>Hội đồng nhân dân Thành phố</w:t>
      </w:r>
      <w:r w:rsidR="009A4C10" w:rsidRPr="001C0AC8">
        <w:rPr>
          <w:rFonts w:ascii="Times New Roman" w:hAnsi="Times New Roman"/>
          <w:color w:val="000000" w:themeColor="text1"/>
          <w:sz w:val="28"/>
          <w:szCs w:val="28"/>
        </w:rPr>
        <w:t xml:space="preserve"> </w:t>
      </w:r>
    </w:p>
    <w:p w14:paraId="6BB799A8" w14:textId="77777777" w:rsidR="004E7D64" w:rsidRPr="001C0AC8" w:rsidRDefault="004E7D64" w:rsidP="000D194F">
      <w:pPr>
        <w:tabs>
          <w:tab w:val="left" w:pos="709"/>
        </w:tabs>
        <w:spacing w:before="120" w:after="120"/>
        <w:ind w:firstLine="567"/>
        <w:jc w:val="both"/>
        <w:rPr>
          <w:rFonts w:ascii="Times New Roman" w:hAnsi="Times New Roman"/>
          <w:color w:val="000000" w:themeColor="text1"/>
          <w:sz w:val="28"/>
          <w:szCs w:val="28"/>
        </w:rPr>
      </w:pPr>
    </w:p>
    <w:p w14:paraId="35573EEB" w14:textId="77777777" w:rsidR="00796F98" w:rsidRPr="00796F98" w:rsidRDefault="00796F98" w:rsidP="00715FF4">
      <w:pPr>
        <w:spacing w:before="60" w:after="60" w:line="264" w:lineRule="auto"/>
        <w:ind w:firstLine="709"/>
        <w:jc w:val="both"/>
        <w:rPr>
          <w:rFonts w:ascii="Times New Roman" w:eastAsia="Times New Roman" w:hAnsi="Times New Roman"/>
          <w:color w:val="000000"/>
          <w:sz w:val="28"/>
          <w:szCs w:val="28"/>
          <w:lang w:val="nb-NO"/>
        </w:rPr>
      </w:pPr>
      <w:bookmarkStart w:id="0" w:name="_Hlk182921393"/>
      <w:r w:rsidRPr="00796F98">
        <w:rPr>
          <w:rFonts w:ascii="Times New Roman" w:eastAsia="Times New Roman" w:hAnsi="Times New Roman"/>
          <w:color w:val="000000"/>
          <w:sz w:val="28"/>
          <w:szCs w:val="28"/>
          <w:lang w:val="nb-NO"/>
        </w:rPr>
        <w:t>Thực hiện quy định của Luật Ban hành văn bản quy phạm pháp luật số 64/2025/QH15 ngày 19 tháng 2 năm 2025 và Luật sửa đổi, bổ sung một số điều của Luật Ban hành văn bản quy phạm pháp luật số 87/2025/QH15 ngày 25 tháng 6 năm 2025; Nghị định số 78/2025/NĐ-CP ngày 01 tháng 4 năm 2025 của Chính phủ quy định chi tiết một số điều và biện pháp để tổ chức, hướng dẫn thi hành Luật Ban hành văn bản quy phạm pháp luật và Nghị định số 187/2025/NĐ-CP ngày 01 tháng 7 năm 2025 của Chính phủ sửa đổi, bổ sung một số điều của Nghị định số 78/2025/NĐ-CP ngày 01 tháng 4 năm 2025 của Chính phủ quy định quy định chi tiết một số điều và biện pháp để tổ chức, hướng dẫn thi hành Luật Ban hành văn bản quy phạm pháp luật;.</w:t>
      </w:r>
    </w:p>
    <w:p w14:paraId="2A3FC553" w14:textId="344A84DB" w:rsidR="00796F98" w:rsidRPr="00711E75" w:rsidRDefault="00867E6A" w:rsidP="00867E6A">
      <w:pPr>
        <w:widowControl w:val="0"/>
        <w:pBdr>
          <w:bottom w:val="single" w:sz="4" w:space="22" w:color="FFFFFF"/>
        </w:pBdr>
        <w:shd w:val="clear" w:color="auto" w:fill="FFFFFF"/>
        <w:spacing w:before="120" w:after="120"/>
        <w:ind w:firstLine="709"/>
        <w:jc w:val="both"/>
        <w:rPr>
          <w:rFonts w:ascii="Times New Roman" w:hAnsi="Times New Roman"/>
          <w:bCs/>
          <w:sz w:val="28"/>
          <w:szCs w:val="28"/>
          <w:lang w:val="nb-NO"/>
        </w:rPr>
      </w:pPr>
      <w:bookmarkStart w:id="1" w:name="_Hlk182921427"/>
      <w:r w:rsidRPr="00711E75">
        <w:rPr>
          <w:rFonts w:ascii="Times New Roman" w:hAnsi="Times New Roman"/>
          <w:bCs/>
          <w:sz w:val="28"/>
          <w:szCs w:val="28"/>
          <w:lang w:val="nb-NO"/>
        </w:rPr>
        <w:t xml:space="preserve">Ủy ban nhân dân Thành phố trình Hội đồng nhân dân Thành phố dự thảo Nghị quyết </w:t>
      </w:r>
      <w:r w:rsidRPr="00711E75">
        <w:rPr>
          <w:rFonts w:ascii="Times New Roman" w:hAnsi="Times New Roman"/>
          <w:bCs/>
          <w:color w:val="000000" w:themeColor="text1"/>
          <w:sz w:val="28"/>
          <w:szCs w:val="28"/>
          <w:lang w:val="nb-NO"/>
        </w:rPr>
        <w:t>Quy định mức chi ngân sách nhà nước bảo đảm cho công tác điều ước quốc tế và công tác thỏa thuận quốc tế trên địa bàn Thành phố Hồ Chí Minh</w:t>
      </w:r>
      <w:r w:rsidRPr="00711E75">
        <w:rPr>
          <w:rFonts w:ascii="Times New Roman" w:hAnsi="Times New Roman"/>
          <w:bCs/>
          <w:sz w:val="28"/>
          <w:szCs w:val="28"/>
          <w:lang w:val="nb-NO"/>
        </w:rPr>
        <w:t>. Nội dung cụ thể như sau:</w:t>
      </w:r>
      <w:r w:rsidR="00796F98" w:rsidRPr="00796F98">
        <w:rPr>
          <w:rFonts w:ascii="Times New Roman" w:eastAsia="Times New Roman" w:hAnsi="Times New Roman"/>
          <w:bCs/>
          <w:spacing w:val="-2"/>
          <w:sz w:val="28"/>
          <w:szCs w:val="28"/>
          <w:lang w:val="nb-NO"/>
        </w:rPr>
        <w:t xml:space="preserve"> </w:t>
      </w:r>
    </w:p>
    <w:p w14:paraId="6B81D54B" w14:textId="77777777" w:rsidR="00796F98" w:rsidRPr="00E26A1A" w:rsidRDefault="00796F98" w:rsidP="00715FF4">
      <w:pPr>
        <w:widowControl w:val="0"/>
        <w:pBdr>
          <w:bottom w:val="single" w:sz="4" w:space="22" w:color="FFFFFF"/>
        </w:pBdr>
        <w:shd w:val="clear" w:color="auto" w:fill="FFFFFF"/>
        <w:spacing w:before="60" w:after="60" w:line="264" w:lineRule="auto"/>
        <w:ind w:firstLine="709"/>
        <w:jc w:val="both"/>
        <w:rPr>
          <w:rFonts w:ascii="Times New Roman" w:eastAsia="Times New Roman" w:hAnsi="Times New Roman"/>
          <w:sz w:val="28"/>
          <w:szCs w:val="28"/>
          <w:lang w:val="vi-VN"/>
        </w:rPr>
      </w:pPr>
      <w:bookmarkStart w:id="2" w:name="_Hlk176954666"/>
      <w:bookmarkEnd w:id="0"/>
      <w:bookmarkEnd w:id="1"/>
      <w:r w:rsidRPr="00E26A1A">
        <w:rPr>
          <w:rFonts w:ascii="Times New Roman" w:eastAsia="Times New Roman" w:hAnsi="Times New Roman"/>
          <w:b/>
          <w:sz w:val="28"/>
          <w:szCs w:val="28"/>
          <w:shd w:val="clear" w:color="auto" w:fill="FFFFFF"/>
          <w:lang w:val="vi-VN"/>
        </w:rPr>
        <w:t>I. SỰ CẦN THIẾT BAN HÀNH NGHỊ QUYẾT</w:t>
      </w:r>
    </w:p>
    <w:p w14:paraId="6EE09DC6" w14:textId="77777777" w:rsidR="00796F98" w:rsidRPr="00E26A1A" w:rsidRDefault="00796F98" w:rsidP="00715FF4">
      <w:pPr>
        <w:widowControl w:val="0"/>
        <w:pBdr>
          <w:bottom w:val="single" w:sz="4" w:space="22" w:color="FFFFFF"/>
        </w:pBdr>
        <w:shd w:val="clear" w:color="auto" w:fill="FFFFFF"/>
        <w:spacing w:before="60" w:after="60" w:line="264" w:lineRule="auto"/>
        <w:ind w:firstLine="720"/>
        <w:jc w:val="both"/>
        <w:rPr>
          <w:rFonts w:ascii="Times New Roman" w:eastAsia="Times New Roman" w:hAnsi="Times New Roman"/>
          <w:sz w:val="28"/>
          <w:szCs w:val="28"/>
          <w:lang w:val="vi-VN"/>
        </w:rPr>
      </w:pPr>
      <w:r w:rsidRPr="00E26A1A">
        <w:rPr>
          <w:rFonts w:ascii="Times New Roman" w:eastAsia="Times New Roman" w:hAnsi="Times New Roman"/>
          <w:b/>
          <w:sz w:val="28"/>
          <w:szCs w:val="28"/>
          <w:shd w:val="clear" w:color="auto" w:fill="FFFFFF"/>
          <w:lang w:val="vi-VN"/>
        </w:rPr>
        <w:t>1. Cơ sở chính trị, pháp lý</w:t>
      </w:r>
    </w:p>
    <w:p w14:paraId="3A1194C3" w14:textId="77777777" w:rsidR="00796F98" w:rsidRPr="00796F98" w:rsidRDefault="00796F98" w:rsidP="00715FF4">
      <w:pPr>
        <w:widowControl w:val="0"/>
        <w:pBdr>
          <w:bottom w:val="single" w:sz="4" w:space="22" w:color="FFFFFF"/>
        </w:pBdr>
        <w:shd w:val="clear" w:color="auto" w:fill="FFFFFF"/>
        <w:spacing w:before="60" w:after="60" w:line="264" w:lineRule="auto"/>
        <w:ind w:firstLine="720"/>
        <w:jc w:val="both"/>
        <w:rPr>
          <w:rFonts w:ascii="Times New Roman" w:eastAsia="Times New Roman" w:hAnsi="Times New Roman"/>
          <w:bCs/>
          <w:sz w:val="28"/>
          <w:szCs w:val="28"/>
          <w:shd w:val="clear" w:color="auto" w:fill="FFFFFF"/>
          <w:lang w:val="vi-VN"/>
        </w:rPr>
      </w:pPr>
      <w:r w:rsidRPr="00796F98">
        <w:rPr>
          <w:rFonts w:ascii="Times New Roman" w:eastAsia="Times New Roman" w:hAnsi="Times New Roman"/>
          <w:bCs/>
          <w:sz w:val="28"/>
          <w:szCs w:val="28"/>
          <w:shd w:val="clear" w:color="auto" w:fill="FFFFFF"/>
          <w:lang w:val="vi-VN"/>
        </w:rPr>
        <w:t>Căn cứ quy định tại khoản 1 Điều 21 Luật Ban hành văn bản quy phạm pháp luật số 64/</w:t>
      </w:r>
      <w:r w:rsidRPr="00796F98">
        <w:rPr>
          <w:rFonts w:ascii="Times New Roman" w:eastAsia="Times New Roman" w:hAnsi="Times New Roman"/>
          <w:bCs/>
          <w:sz w:val="28"/>
          <w:szCs w:val="28"/>
          <w:lang w:val="vi-VN"/>
        </w:rPr>
        <w:t>2025</w:t>
      </w:r>
      <w:r w:rsidRPr="00796F98">
        <w:rPr>
          <w:rFonts w:ascii="Times New Roman" w:eastAsia="Times New Roman" w:hAnsi="Times New Roman"/>
          <w:bCs/>
          <w:sz w:val="28"/>
          <w:szCs w:val="28"/>
          <w:shd w:val="clear" w:color="auto" w:fill="FFFFFF"/>
          <w:lang w:val="vi-VN"/>
        </w:rPr>
        <w:t xml:space="preserve">/QH15 và khoản 1 Điều 3 Luật sửa đổi, bổ sung một số điều của Luật Ban hành văn bản quy phạm pháp luật số 87/2025/QH15: </w:t>
      </w:r>
    </w:p>
    <w:p w14:paraId="4F84E2F7" w14:textId="77777777" w:rsidR="00796F98" w:rsidRPr="00796F98" w:rsidRDefault="00796F98" w:rsidP="00715FF4">
      <w:pPr>
        <w:widowControl w:val="0"/>
        <w:pBdr>
          <w:bottom w:val="single" w:sz="4" w:space="22" w:color="FFFFFF"/>
        </w:pBdr>
        <w:shd w:val="clear" w:color="auto" w:fill="FFFFFF"/>
        <w:spacing w:before="60" w:after="60" w:line="264" w:lineRule="auto"/>
        <w:ind w:firstLine="720"/>
        <w:jc w:val="both"/>
        <w:rPr>
          <w:rFonts w:ascii="Times New Roman" w:eastAsia="Times New Roman" w:hAnsi="Times New Roman"/>
          <w:bCs/>
          <w:i/>
          <w:iCs/>
          <w:sz w:val="28"/>
          <w:szCs w:val="28"/>
          <w:shd w:val="clear" w:color="auto" w:fill="FFFFFF"/>
          <w:lang w:val="vi-VN"/>
        </w:rPr>
      </w:pPr>
      <w:r w:rsidRPr="00796F98">
        <w:rPr>
          <w:rFonts w:ascii="Times New Roman" w:eastAsia="Times New Roman" w:hAnsi="Times New Roman"/>
          <w:bCs/>
          <w:i/>
          <w:iCs/>
          <w:sz w:val="28"/>
          <w:szCs w:val="28"/>
          <w:shd w:val="clear" w:color="auto" w:fill="FFFFFF"/>
          <w:lang w:val="vi-VN"/>
        </w:rPr>
        <w:t xml:space="preserve">“1. Hội đồng nhân dân cấp tỉnh ban hành nghị quyết để quy định: </w:t>
      </w:r>
    </w:p>
    <w:p w14:paraId="38040DAD" w14:textId="73310974" w:rsidR="00796F98" w:rsidRDefault="00796F98" w:rsidP="00715FF4">
      <w:pPr>
        <w:widowControl w:val="0"/>
        <w:pBdr>
          <w:bottom w:val="single" w:sz="4" w:space="22" w:color="FFFFFF"/>
        </w:pBdr>
        <w:shd w:val="clear" w:color="auto" w:fill="FFFFFF"/>
        <w:spacing w:before="60" w:after="60" w:line="264" w:lineRule="auto"/>
        <w:ind w:firstLine="720"/>
        <w:jc w:val="both"/>
        <w:rPr>
          <w:rFonts w:ascii="Times New Roman" w:eastAsia="Times New Roman" w:hAnsi="Times New Roman"/>
          <w:bCs/>
          <w:i/>
          <w:iCs/>
          <w:sz w:val="28"/>
          <w:szCs w:val="28"/>
          <w:shd w:val="clear" w:color="auto" w:fill="FFFFFF"/>
          <w:lang w:val="vi-VN"/>
        </w:rPr>
      </w:pPr>
      <w:r w:rsidRPr="00796F98">
        <w:rPr>
          <w:rFonts w:ascii="Times New Roman" w:eastAsia="Times New Roman" w:hAnsi="Times New Roman"/>
          <w:bCs/>
          <w:i/>
          <w:iCs/>
          <w:sz w:val="28"/>
          <w:szCs w:val="28"/>
          <w:shd w:val="clear" w:color="auto" w:fill="FFFFFF"/>
          <w:lang w:val="vi-VN"/>
        </w:rPr>
        <w:t>a) Chi tiết điều, khoản, điểm và các nội dung khác được giao trong văn bản quy phạm pháp luật của cơ quan nhà nước cấp trên”.</w:t>
      </w:r>
    </w:p>
    <w:p w14:paraId="3B44AB77" w14:textId="2E3E2656" w:rsidR="00AC5D07" w:rsidRPr="007345E6" w:rsidRDefault="00AC5D07" w:rsidP="00715FF4">
      <w:pPr>
        <w:widowControl w:val="0"/>
        <w:pBdr>
          <w:bottom w:val="single" w:sz="4" w:space="22" w:color="FFFFFF"/>
        </w:pBdr>
        <w:shd w:val="clear" w:color="auto" w:fill="FFFFFF"/>
        <w:spacing w:before="60" w:after="60" w:line="264" w:lineRule="auto"/>
        <w:ind w:firstLine="720"/>
        <w:jc w:val="both"/>
        <w:rPr>
          <w:rFonts w:ascii="Times New Roman" w:eastAsia="Times New Roman" w:hAnsi="Times New Roman"/>
          <w:bCs/>
          <w:i/>
          <w:iCs/>
          <w:sz w:val="28"/>
          <w:szCs w:val="28"/>
          <w:shd w:val="clear" w:color="auto" w:fill="FFFFFF"/>
          <w:lang w:val="vi-VN"/>
        </w:rPr>
      </w:pPr>
      <w:r w:rsidRPr="007345E6">
        <w:rPr>
          <w:rFonts w:ascii="Times New Roman" w:eastAsia="Times New Roman" w:hAnsi="Times New Roman"/>
          <w:bCs/>
          <w:sz w:val="28"/>
          <w:szCs w:val="28"/>
          <w:shd w:val="clear" w:color="auto" w:fill="FFFFFF"/>
          <w:lang w:val="vi-VN"/>
        </w:rPr>
        <w:t xml:space="preserve">Căn cứ quy định tại điểm h khoản 9 Điều 31 Luật Ngân sách nhà nước số 89/2025/QH15 </w:t>
      </w:r>
      <w:bookmarkStart w:id="3" w:name="khoan_9_31"/>
      <w:r w:rsidR="007345E6" w:rsidRPr="007345E6">
        <w:rPr>
          <w:rFonts w:ascii="Times New Roman" w:eastAsia="Times New Roman" w:hAnsi="Times New Roman"/>
          <w:bCs/>
          <w:i/>
          <w:iCs/>
          <w:sz w:val="28"/>
          <w:szCs w:val="28"/>
          <w:shd w:val="clear" w:color="auto" w:fill="FFFFFF"/>
          <w:lang w:val="vi-VN"/>
        </w:rPr>
        <w:t xml:space="preserve">“Đối với Hội đồng nhân dân cấp tỉnh, ngoài nhiệm vụ, quyền hạn quy định tại các khoản 1, 2, 3, 4, 5, 6, 7 và 8 Điều này còn có nhiệm vụ, quyền </w:t>
      </w:r>
      <w:r w:rsidR="007345E6" w:rsidRPr="007345E6">
        <w:rPr>
          <w:rFonts w:ascii="Times New Roman" w:eastAsia="Times New Roman" w:hAnsi="Times New Roman"/>
          <w:bCs/>
          <w:i/>
          <w:iCs/>
          <w:sz w:val="28"/>
          <w:szCs w:val="28"/>
          <w:shd w:val="clear" w:color="auto" w:fill="FFFFFF"/>
          <w:lang w:val="vi-VN"/>
        </w:rPr>
        <w:lastRenderedPageBreak/>
        <w:t>hạn:</w:t>
      </w:r>
      <w:bookmarkEnd w:id="3"/>
      <w:r w:rsidR="007345E6" w:rsidRPr="007345E6">
        <w:rPr>
          <w:rFonts w:ascii="Times New Roman" w:eastAsia="Times New Roman" w:hAnsi="Times New Roman"/>
          <w:bCs/>
          <w:i/>
          <w:iCs/>
          <w:sz w:val="28"/>
          <w:szCs w:val="28"/>
          <w:shd w:val="clear" w:color="auto" w:fill="FFFFFF"/>
          <w:lang w:val="vi-VN"/>
        </w:rPr>
        <w:t>…</w:t>
      </w:r>
    </w:p>
    <w:p w14:paraId="21517607" w14:textId="5DF53A69" w:rsidR="007345E6" w:rsidRPr="007345E6" w:rsidRDefault="007345E6" w:rsidP="00715FF4">
      <w:pPr>
        <w:widowControl w:val="0"/>
        <w:pBdr>
          <w:bottom w:val="single" w:sz="4" w:space="22" w:color="FFFFFF"/>
        </w:pBdr>
        <w:shd w:val="clear" w:color="auto" w:fill="FFFFFF"/>
        <w:spacing w:before="60" w:after="60" w:line="264" w:lineRule="auto"/>
        <w:ind w:firstLine="720"/>
        <w:jc w:val="both"/>
        <w:rPr>
          <w:rFonts w:ascii="Times New Roman" w:eastAsia="Times New Roman" w:hAnsi="Times New Roman"/>
          <w:bCs/>
          <w:i/>
          <w:iCs/>
          <w:sz w:val="28"/>
          <w:szCs w:val="28"/>
          <w:shd w:val="clear" w:color="auto" w:fill="FFFFFF"/>
          <w:lang w:val="vi-VN"/>
        </w:rPr>
      </w:pPr>
      <w:bookmarkStart w:id="4" w:name="diem_h_9_31"/>
      <w:r w:rsidRPr="007345E6">
        <w:rPr>
          <w:rFonts w:ascii="Times New Roman" w:eastAsia="Times New Roman" w:hAnsi="Times New Roman"/>
          <w:bCs/>
          <w:i/>
          <w:iCs/>
          <w:sz w:val="28"/>
          <w:szCs w:val="28"/>
          <w:shd w:val="clear" w:color="auto" w:fill="FFFFFF"/>
          <w:lang w:val="vi-VN"/>
        </w:rPr>
        <w:t>h) Quyết định cụ thể hoặc giao cho Ủy ban nhân dân cấp tỉnh quyết định cụ thể đối với một số chế độ, tiêu chuẩn, định mức chi ngân sách theo quy định khung của Chính phủ hoặc Bộ Tài chính phù hợp với khả năng cân đối của ngân sách địa phương</w:t>
      </w:r>
      <w:bookmarkEnd w:id="4"/>
      <w:r w:rsidRPr="007345E6">
        <w:rPr>
          <w:rFonts w:ascii="Times New Roman" w:eastAsia="Times New Roman" w:hAnsi="Times New Roman"/>
          <w:bCs/>
          <w:i/>
          <w:iCs/>
          <w:sz w:val="28"/>
          <w:szCs w:val="28"/>
          <w:shd w:val="clear" w:color="auto" w:fill="FFFFFF"/>
          <w:lang w:val="vi-VN"/>
        </w:rPr>
        <w:t>”.</w:t>
      </w:r>
    </w:p>
    <w:p w14:paraId="61CABE40" w14:textId="2517C504" w:rsidR="00796F98" w:rsidRPr="00867E6A" w:rsidRDefault="007345E6" w:rsidP="00867E6A">
      <w:pPr>
        <w:widowControl w:val="0"/>
        <w:pBdr>
          <w:bottom w:val="single" w:sz="4" w:space="22" w:color="FFFFFF"/>
        </w:pBdr>
        <w:shd w:val="clear" w:color="auto" w:fill="FFFFFF"/>
        <w:spacing w:before="60" w:after="60" w:line="264" w:lineRule="auto"/>
        <w:ind w:firstLine="720"/>
        <w:jc w:val="both"/>
        <w:rPr>
          <w:rFonts w:ascii="Times New Roman" w:eastAsia="Times New Roman" w:hAnsi="Times New Roman"/>
          <w:bCs/>
          <w:i/>
          <w:iCs/>
          <w:sz w:val="28"/>
          <w:szCs w:val="28"/>
          <w:shd w:val="clear" w:color="auto" w:fill="FFFFFF"/>
          <w:lang w:val="vi-VN"/>
        </w:rPr>
      </w:pPr>
      <w:r w:rsidRPr="00711E75">
        <w:rPr>
          <w:rFonts w:ascii="Times New Roman" w:eastAsia="Times New Roman" w:hAnsi="Times New Roman"/>
          <w:sz w:val="28"/>
          <w:szCs w:val="28"/>
          <w:lang w:val="vi-VN"/>
        </w:rPr>
        <w:t xml:space="preserve">Căn cứ </w:t>
      </w:r>
      <w:r w:rsidR="00796F98" w:rsidRPr="00796F98">
        <w:rPr>
          <w:rFonts w:ascii="Times New Roman" w:eastAsia="Times New Roman" w:hAnsi="Times New Roman"/>
          <w:sz w:val="28"/>
          <w:szCs w:val="28"/>
          <w:lang w:val="vi-VN"/>
        </w:rPr>
        <w:t xml:space="preserve">Thông tư số 43/2022/TT-BTC ngày 19 tháng 7 năm 2022 của Bộ Tài chính về </w:t>
      </w:r>
      <w:r w:rsidR="00796F98" w:rsidRPr="00796F98">
        <w:rPr>
          <w:rFonts w:ascii="Times New Roman" w:eastAsia="Times New Roman" w:hAnsi="Times New Roman"/>
          <w:iCs/>
          <w:sz w:val="28"/>
          <w:szCs w:val="28"/>
          <w:lang w:val="vi-VN"/>
        </w:rPr>
        <w:t>hướng dẫn việc quản lý và sử dụng kinh phí ngân sách nhà nước bảo đảm cho công tác điều ước quốc tế và công tác thỏa thuận quốc tế</w:t>
      </w:r>
      <w:bookmarkStart w:id="5" w:name="dieu_6"/>
      <w:r w:rsidRPr="00711E75">
        <w:rPr>
          <w:rFonts w:ascii="Times New Roman" w:eastAsia="Times New Roman" w:hAnsi="Times New Roman"/>
          <w:iCs/>
          <w:sz w:val="28"/>
          <w:szCs w:val="28"/>
          <w:lang w:val="vi-VN"/>
        </w:rPr>
        <w:t>; trong đó, t</w:t>
      </w:r>
      <w:r w:rsidRPr="00711E75">
        <w:rPr>
          <w:rFonts w:ascii="Times New Roman" w:eastAsia="Times New Roman" w:hAnsi="Times New Roman"/>
          <w:bCs/>
          <w:sz w:val="28"/>
          <w:szCs w:val="28"/>
          <w:shd w:val="clear" w:color="auto" w:fill="FFFFFF"/>
          <w:lang w:val="vi-VN"/>
        </w:rPr>
        <w:t xml:space="preserve">ại </w:t>
      </w:r>
      <w:r w:rsidRPr="00796F98">
        <w:rPr>
          <w:rFonts w:ascii="Times New Roman" w:eastAsia="Times New Roman" w:hAnsi="Times New Roman"/>
          <w:bCs/>
          <w:sz w:val="28"/>
          <w:szCs w:val="28"/>
          <w:shd w:val="clear" w:color="auto" w:fill="FFFFFF"/>
          <w:lang w:val="vi-VN"/>
        </w:rPr>
        <w:t>khoản 3 Điều 6</w:t>
      </w:r>
      <w:r w:rsidRPr="00711E75">
        <w:rPr>
          <w:rFonts w:ascii="Times New Roman" w:eastAsia="Times New Roman" w:hAnsi="Times New Roman"/>
          <w:bCs/>
          <w:sz w:val="28"/>
          <w:szCs w:val="28"/>
          <w:shd w:val="clear" w:color="auto" w:fill="FFFFFF"/>
          <w:lang w:val="vi-VN"/>
        </w:rPr>
        <w:t xml:space="preserve"> </w:t>
      </w:r>
      <w:r w:rsidR="00AC5D07" w:rsidRPr="00711E75">
        <w:rPr>
          <w:rFonts w:ascii="Times New Roman" w:eastAsia="Times New Roman" w:hAnsi="Times New Roman"/>
          <w:iCs/>
          <w:sz w:val="28"/>
          <w:szCs w:val="28"/>
          <w:lang w:val="vi-VN"/>
        </w:rPr>
        <w:t xml:space="preserve"> </w:t>
      </w:r>
      <w:r w:rsidR="00867E6A" w:rsidRPr="00711E75">
        <w:rPr>
          <w:rFonts w:ascii="Times New Roman" w:eastAsia="Times New Roman" w:hAnsi="Times New Roman"/>
          <w:bCs/>
          <w:sz w:val="28"/>
          <w:szCs w:val="28"/>
          <w:shd w:val="clear" w:color="auto" w:fill="FFFFFF"/>
          <w:lang w:val="vi-VN"/>
        </w:rPr>
        <w:t>nêu</w:t>
      </w:r>
      <w:r w:rsidR="00796F98" w:rsidRPr="00796F98">
        <w:rPr>
          <w:rFonts w:ascii="Times New Roman" w:eastAsia="Times New Roman" w:hAnsi="Times New Roman"/>
          <w:iCs/>
          <w:sz w:val="28"/>
          <w:szCs w:val="28"/>
          <w:lang w:val="vi-VN"/>
        </w:rPr>
        <w:t xml:space="preserve">: </w:t>
      </w:r>
      <w:bookmarkEnd w:id="5"/>
      <w:r w:rsidR="00796F98" w:rsidRPr="00796F98">
        <w:rPr>
          <w:rFonts w:ascii="Times New Roman" w:eastAsia="Times New Roman" w:hAnsi="Times New Roman"/>
          <w:i/>
          <w:sz w:val="28"/>
          <w:szCs w:val="28"/>
          <w:lang w:val="vi-VN"/>
        </w:rPr>
        <w:t xml:space="preserve">“Căn cứ tình hình thực tế tại địa phương và khả năng cân đối ngân sách địa phương, </w:t>
      </w:r>
      <w:r w:rsidR="00796F98" w:rsidRPr="00796F98">
        <w:rPr>
          <w:rFonts w:ascii="Times New Roman" w:eastAsia="Times New Roman" w:hAnsi="Times New Roman"/>
          <w:i/>
          <w:sz w:val="28"/>
          <w:szCs w:val="28"/>
          <w:u w:val="single"/>
          <w:lang w:val="vi-VN"/>
        </w:rPr>
        <w:t>Ủy ban nhân dân</w:t>
      </w:r>
      <w:r w:rsidR="00796F98" w:rsidRPr="00796F98">
        <w:rPr>
          <w:rFonts w:ascii="Times New Roman" w:eastAsia="Times New Roman" w:hAnsi="Times New Roman"/>
          <w:i/>
          <w:sz w:val="28"/>
          <w:szCs w:val="28"/>
          <w:lang w:val="vi-VN"/>
        </w:rPr>
        <w:t xml:space="preserve"> tỉnh, </w:t>
      </w:r>
      <w:r w:rsidR="00796F98" w:rsidRPr="00796F98">
        <w:rPr>
          <w:rFonts w:ascii="Times New Roman" w:eastAsia="Times New Roman" w:hAnsi="Times New Roman"/>
          <w:i/>
          <w:sz w:val="28"/>
          <w:szCs w:val="28"/>
          <w:u w:val="single"/>
          <w:lang w:val="vi-VN"/>
        </w:rPr>
        <w:t>thành phố trực thuộc Trung ương trình Hội đồng nhân dân</w:t>
      </w:r>
      <w:r w:rsidR="00796F98" w:rsidRPr="00796F98">
        <w:rPr>
          <w:rFonts w:ascii="Times New Roman" w:eastAsia="Times New Roman" w:hAnsi="Times New Roman"/>
          <w:i/>
          <w:sz w:val="28"/>
          <w:szCs w:val="28"/>
          <w:lang w:val="vi-VN"/>
        </w:rPr>
        <w:t xml:space="preserve"> cùng cấp </w:t>
      </w:r>
      <w:r w:rsidR="00796F98" w:rsidRPr="00796F98">
        <w:rPr>
          <w:rFonts w:ascii="Times New Roman" w:eastAsia="Times New Roman" w:hAnsi="Times New Roman"/>
          <w:i/>
          <w:sz w:val="28"/>
          <w:szCs w:val="28"/>
          <w:u w:val="single"/>
          <w:lang w:val="vi-VN"/>
        </w:rPr>
        <w:t>quyết định mức ch</w:t>
      </w:r>
      <w:r w:rsidR="00796F98" w:rsidRPr="00796F98">
        <w:rPr>
          <w:rFonts w:ascii="Times New Roman" w:eastAsia="Times New Roman" w:hAnsi="Times New Roman"/>
          <w:i/>
          <w:sz w:val="28"/>
          <w:szCs w:val="28"/>
          <w:lang w:val="vi-VN"/>
        </w:rPr>
        <w:t>i cụ thể cho phù hợp để thực hiện ở địa phương.”</w:t>
      </w:r>
    </w:p>
    <w:p w14:paraId="67EA7891" w14:textId="77777777" w:rsidR="00796F98" w:rsidRPr="00E26A1A" w:rsidRDefault="00796F98" w:rsidP="00715FF4">
      <w:pPr>
        <w:widowControl w:val="0"/>
        <w:pBdr>
          <w:bottom w:val="single" w:sz="4" w:space="22" w:color="FFFFFF"/>
        </w:pBdr>
        <w:shd w:val="clear" w:color="auto" w:fill="FFFFFF"/>
        <w:spacing w:before="60" w:after="60" w:line="264" w:lineRule="auto"/>
        <w:ind w:firstLine="709"/>
        <w:jc w:val="both"/>
        <w:rPr>
          <w:rFonts w:ascii="Times New Roman" w:eastAsia="Times New Roman" w:hAnsi="Times New Roman"/>
          <w:b/>
          <w:sz w:val="28"/>
          <w:szCs w:val="28"/>
          <w:shd w:val="clear" w:color="auto" w:fill="FFFFFF"/>
          <w:lang w:val="vi-VN"/>
        </w:rPr>
      </w:pPr>
      <w:r w:rsidRPr="00E26A1A">
        <w:rPr>
          <w:rFonts w:ascii="Times New Roman" w:eastAsia="Times New Roman" w:hAnsi="Times New Roman"/>
          <w:b/>
          <w:sz w:val="28"/>
          <w:szCs w:val="28"/>
          <w:shd w:val="clear" w:color="auto" w:fill="FFFFFF"/>
          <w:lang w:val="vi-VN"/>
        </w:rPr>
        <w:t>2. Cơ sở thực tiễn</w:t>
      </w:r>
    </w:p>
    <w:p w14:paraId="55B9E5B3" w14:textId="7B63C992" w:rsidR="00796F98" w:rsidRPr="00711E75" w:rsidRDefault="00796F98" w:rsidP="00663269">
      <w:pPr>
        <w:widowControl w:val="0"/>
        <w:pBdr>
          <w:bottom w:val="single" w:sz="4" w:space="22" w:color="FFFFFF"/>
        </w:pBdr>
        <w:shd w:val="clear" w:color="auto" w:fill="FFFFFF"/>
        <w:spacing w:before="60" w:after="60" w:line="264" w:lineRule="auto"/>
        <w:ind w:firstLine="709"/>
        <w:jc w:val="both"/>
        <w:rPr>
          <w:rFonts w:ascii="Times New Roman" w:eastAsia="Times New Roman" w:hAnsi="Times New Roman"/>
          <w:bCs/>
          <w:sz w:val="28"/>
          <w:szCs w:val="28"/>
          <w:lang w:val="vi-VN"/>
        </w:rPr>
      </w:pPr>
      <w:r w:rsidRPr="00796F98">
        <w:rPr>
          <w:rFonts w:ascii="Times New Roman" w:eastAsia="Times New Roman" w:hAnsi="Times New Roman"/>
          <w:sz w:val="28"/>
          <w:szCs w:val="28"/>
          <w:lang w:val="vi-VN"/>
        </w:rPr>
        <w:t>N</w:t>
      </w:r>
      <w:r w:rsidRPr="00796F98">
        <w:rPr>
          <w:rFonts w:ascii="Times New Roman" w:eastAsia="Times New Roman" w:hAnsi="Times New Roman"/>
          <w:bCs/>
          <w:sz w:val="28"/>
          <w:szCs w:val="28"/>
          <w:lang w:val="vi-VN"/>
        </w:rPr>
        <w:t>gày 01 tháng 07 năm 2016, Chính phủ ban hành Nghị định số 74/2016/NĐ-CP về quản lý và sử dụng kinh phí ngân sách nhà nước bảo đảm cho công tác điều ước quốc tế và công tác thỏa thuận quốc tế</w:t>
      </w:r>
      <w:r w:rsidR="00663269" w:rsidRPr="00711E75">
        <w:rPr>
          <w:rFonts w:ascii="Times New Roman" w:eastAsia="Times New Roman" w:hAnsi="Times New Roman"/>
          <w:bCs/>
          <w:sz w:val="28"/>
          <w:szCs w:val="28"/>
          <w:lang w:val="vi-VN"/>
        </w:rPr>
        <w:t xml:space="preserve">. </w:t>
      </w:r>
      <w:r w:rsidRPr="00796F98">
        <w:rPr>
          <w:rFonts w:ascii="Times New Roman" w:eastAsia="Times New Roman" w:hAnsi="Times New Roman"/>
          <w:sz w:val="28"/>
          <w:szCs w:val="28"/>
          <w:lang w:val="vi-VN"/>
        </w:rPr>
        <w:t xml:space="preserve">Ngày 06 tháng 02 năm 2018, Bộ Tài chính </w:t>
      </w:r>
      <w:r w:rsidRPr="00796F98">
        <w:rPr>
          <w:rFonts w:ascii="Times New Roman" w:eastAsia="Times New Roman" w:hAnsi="Times New Roman"/>
          <w:iCs/>
          <w:sz w:val="28"/>
          <w:szCs w:val="28"/>
          <w:lang w:val="vi-VN"/>
        </w:rPr>
        <w:t xml:space="preserve">ban hành </w:t>
      </w:r>
      <w:r w:rsidRPr="00796F98">
        <w:rPr>
          <w:rFonts w:ascii="Times New Roman" w:eastAsia="Times New Roman" w:hAnsi="Times New Roman"/>
          <w:sz w:val="28"/>
          <w:szCs w:val="28"/>
          <w:lang w:val="vi-VN"/>
        </w:rPr>
        <w:t>Thông tư số 13/2018/TT-BTC hướng dẫn việc quản lý và sử dụng kinh phí ngân sách nhà nước bảo đảm cho công tác điều ước quốc tế và công tác thỏa thuận quốc tế</w:t>
      </w:r>
      <w:r w:rsidR="00663269" w:rsidRPr="00711E75">
        <w:rPr>
          <w:rFonts w:ascii="Times New Roman" w:eastAsia="Times New Roman" w:hAnsi="Times New Roman"/>
          <w:sz w:val="28"/>
          <w:szCs w:val="28"/>
          <w:lang w:val="vi-VN"/>
        </w:rPr>
        <w:t>.</w:t>
      </w:r>
    </w:p>
    <w:p w14:paraId="17A32AC9" w14:textId="789A4ECD" w:rsidR="00796F98" w:rsidRPr="00711E75" w:rsidRDefault="00796F98" w:rsidP="00663269">
      <w:pPr>
        <w:widowControl w:val="0"/>
        <w:pBdr>
          <w:bottom w:val="single" w:sz="4" w:space="22" w:color="FFFFFF"/>
        </w:pBdr>
        <w:shd w:val="clear" w:color="auto" w:fill="FFFFFF"/>
        <w:spacing w:before="60" w:after="60" w:line="264" w:lineRule="auto"/>
        <w:ind w:firstLine="709"/>
        <w:jc w:val="both"/>
        <w:rPr>
          <w:rFonts w:ascii="Times New Roman" w:eastAsia="Times New Roman" w:hAnsi="Times New Roman"/>
          <w:sz w:val="28"/>
          <w:szCs w:val="28"/>
          <w:lang w:val="vi-VN"/>
        </w:rPr>
      </w:pPr>
      <w:r w:rsidRPr="00796F98">
        <w:rPr>
          <w:rFonts w:ascii="Times New Roman" w:eastAsia="Times New Roman" w:hAnsi="Times New Roman"/>
          <w:sz w:val="28"/>
          <w:szCs w:val="28"/>
          <w:lang w:val="vi-VN"/>
        </w:rPr>
        <w:t xml:space="preserve">Trước sắp xếp, căn cứ quy định tại Thông tư số 13/2018/TT-BTC ngày 06 tháng 02 năm 2018 của Bộ Tài chính, </w:t>
      </w:r>
      <w:r w:rsidR="00663269" w:rsidRPr="00711E75">
        <w:rPr>
          <w:rFonts w:ascii="Times New Roman" w:eastAsia="Times New Roman" w:hAnsi="Times New Roman"/>
          <w:sz w:val="28"/>
          <w:szCs w:val="28"/>
          <w:lang w:val="vi-VN"/>
        </w:rPr>
        <w:t xml:space="preserve">Hội đồng nhân dân </w:t>
      </w:r>
      <w:r w:rsidRPr="00796F98">
        <w:rPr>
          <w:rFonts w:ascii="Times New Roman" w:eastAsia="Times New Roman" w:hAnsi="Times New Roman"/>
          <w:sz w:val="28"/>
          <w:szCs w:val="28"/>
          <w:lang w:val="vi-VN"/>
        </w:rPr>
        <w:t>Thành phố Hồ Chí Min</w:t>
      </w:r>
      <w:r w:rsidR="00663269" w:rsidRPr="00711E75">
        <w:rPr>
          <w:rFonts w:ascii="Times New Roman" w:eastAsia="Times New Roman" w:hAnsi="Times New Roman"/>
          <w:sz w:val="28"/>
          <w:szCs w:val="28"/>
          <w:lang w:val="vi-VN"/>
        </w:rPr>
        <w:t xml:space="preserve">h đã ban hành </w:t>
      </w:r>
      <w:r w:rsidRPr="00796F98">
        <w:rPr>
          <w:rFonts w:ascii="Times New Roman" w:eastAsia="Times New Roman" w:hAnsi="Times New Roman"/>
          <w:sz w:val="28"/>
          <w:szCs w:val="28"/>
          <w:lang w:val="vi-VN"/>
        </w:rPr>
        <w:t>Nghị quyết số 11/2018/NQ-HĐND ngày 12 tháng 7 năm 2018 quy định về mức chi bảo đảm cho công tác điều ước quốc tế và công tác thỏa thuận quốc tế trên địa bàn Thành phố Hồ Chí Minh</w:t>
      </w:r>
      <w:r w:rsidR="001970F7" w:rsidRPr="00711E75">
        <w:rPr>
          <w:rFonts w:ascii="Times New Roman" w:eastAsia="Times New Roman" w:hAnsi="Times New Roman"/>
          <w:sz w:val="28"/>
          <w:szCs w:val="28"/>
          <w:lang w:val="vi-VN"/>
        </w:rPr>
        <w:t>; t</w:t>
      </w:r>
      <w:r w:rsidRPr="00796F98">
        <w:rPr>
          <w:rFonts w:ascii="Times New Roman" w:eastAsia="Times New Roman" w:hAnsi="Times New Roman"/>
          <w:sz w:val="28"/>
          <w:szCs w:val="28"/>
          <w:lang w:val="vi-VN"/>
        </w:rPr>
        <w:t xml:space="preserve">ỉnh Bình Dương, </w:t>
      </w:r>
      <w:r w:rsidR="002A4AA9" w:rsidRPr="00711E75">
        <w:rPr>
          <w:rFonts w:ascii="Times New Roman" w:eastAsia="Times New Roman" w:hAnsi="Times New Roman"/>
          <w:sz w:val="28"/>
          <w:szCs w:val="28"/>
          <w:lang w:val="vi-VN"/>
        </w:rPr>
        <w:t>t</w:t>
      </w:r>
      <w:r w:rsidRPr="00796F98">
        <w:rPr>
          <w:rFonts w:ascii="Times New Roman" w:eastAsia="Times New Roman" w:hAnsi="Times New Roman"/>
          <w:sz w:val="28"/>
          <w:szCs w:val="28"/>
          <w:lang w:val="vi-VN"/>
        </w:rPr>
        <w:t>ỉnh Bà Rịa – Vũng Tàu chưa ban hành mức chi bảo đảm cho công tác điều ước quốc tế và công tác thỏa thuận quốc tế theo quy định tại Thông tư số 13/2018/TT-BTC</w:t>
      </w:r>
      <w:r w:rsidR="00663269" w:rsidRPr="00711E75">
        <w:rPr>
          <w:rFonts w:ascii="Times New Roman" w:eastAsia="Times New Roman" w:hAnsi="Times New Roman"/>
          <w:sz w:val="28"/>
          <w:szCs w:val="28"/>
          <w:lang w:val="vi-VN"/>
        </w:rPr>
        <w:t xml:space="preserve"> nêu trên</w:t>
      </w:r>
      <w:r w:rsidRPr="00796F98">
        <w:rPr>
          <w:rFonts w:ascii="Times New Roman" w:eastAsia="Times New Roman" w:hAnsi="Times New Roman"/>
          <w:sz w:val="28"/>
          <w:szCs w:val="28"/>
          <w:lang w:val="vi-VN"/>
        </w:rPr>
        <w:t>.</w:t>
      </w:r>
    </w:p>
    <w:p w14:paraId="3F406AF3" w14:textId="77777777" w:rsidR="002A4AA9" w:rsidRPr="00711E75" w:rsidRDefault="00796F98" w:rsidP="00663269">
      <w:pPr>
        <w:widowControl w:val="0"/>
        <w:pBdr>
          <w:bottom w:val="single" w:sz="4" w:space="22" w:color="FFFFFF"/>
        </w:pBdr>
        <w:shd w:val="clear" w:color="auto" w:fill="FFFFFF"/>
        <w:spacing w:before="60" w:after="60" w:line="264" w:lineRule="auto"/>
        <w:ind w:firstLine="709"/>
        <w:jc w:val="both"/>
        <w:rPr>
          <w:rFonts w:ascii="Times New Roman" w:eastAsia="Times New Roman" w:hAnsi="Times New Roman"/>
          <w:iCs/>
          <w:sz w:val="28"/>
          <w:szCs w:val="28"/>
          <w:lang w:val="vi-VN"/>
        </w:rPr>
      </w:pPr>
      <w:r w:rsidRPr="00796F98">
        <w:rPr>
          <w:rFonts w:ascii="Times New Roman" w:eastAsia="Times New Roman" w:hAnsi="Times New Roman"/>
          <w:sz w:val="28"/>
          <w:szCs w:val="28"/>
          <w:lang w:val="vi-VN"/>
        </w:rPr>
        <w:t>N</w:t>
      </w:r>
      <w:r w:rsidRPr="00796F98">
        <w:rPr>
          <w:rFonts w:ascii="Times New Roman" w:eastAsia="Times New Roman" w:hAnsi="Times New Roman"/>
          <w:bCs/>
          <w:sz w:val="28"/>
          <w:szCs w:val="28"/>
          <w:lang w:val="vi-VN"/>
        </w:rPr>
        <w:t xml:space="preserve">gày </w:t>
      </w:r>
      <w:r w:rsidRPr="00796F98">
        <w:rPr>
          <w:rFonts w:ascii="Times New Roman" w:eastAsia="Times New Roman" w:hAnsi="Times New Roman"/>
          <w:sz w:val="28"/>
          <w:szCs w:val="28"/>
          <w:lang w:val="vi-VN"/>
        </w:rPr>
        <w:t>30 tháng 6 năm 2021, Chính phủ ban hành Nghị định số 65/2021/NĐ-CP về quản lý và sử dụng kinh phí ngân sách nhà nước bảo đảm cho công tác điều ước quốc tế và công tác thỏa thuận quốc tế</w:t>
      </w:r>
      <w:r w:rsidR="00663269" w:rsidRPr="00711E75">
        <w:rPr>
          <w:rFonts w:ascii="Times New Roman" w:eastAsia="Times New Roman" w:hAnsi="Times New Roman"/>
          <w:sz w:val="28"/>
          <w:szCs w:val="28"/>
          <w:lang w:val="vi-VN"/>
        </w:rPr>
        <w:t xml:space="preserve">. </w:t>
      </w:r>
      <w:r w:rsidRPr="00796F98">
        <w:rPr>
          <w:rFonts w:ascii="Times New Roman" w:eastAsia="Times New Roman" w:hAnsi="Times New Roman"/>
          <w:bCs/>
          <w:sz w:val="28"/>
          <w:szCs w:val="28"/>
          <w:lang w:val="vi-VN"/>
        </w:rPr>
        <w:t>N</w:t>
      </w:r>
      <w:r w:rsidRPr="00796F98">
        <w:rPr>
          <w:rFonts w:ascii="Times New Roman" w:eastAsia="Times New Roman" w:hAnsi="Times New Roman"/>
          <w:iCs/>
          <w:sz w:val="28"/>
          <w:szCs w:val="28"/>
          <w:lang w:val="vi-VN"/>
        </w:rPr>
        <w:t xml:space="preserve">gày 19 tháng 7 năm 2022, Bộ Tài chính ban hành Thông tư số </w:t>
      </w:r>
      <w:r w:rsidRPr="00796F98">
        <w:rPr>
          <w:rFonts w:ascii="Times New Roman" w:eastAsia="Times New Roman" w:hAnsi="Times New Roman"/>
          <w:sz w:val="28"/>
          <w:szCs w:val="28"/>
          <w:lang w:val="vi-VN"/>
        </w:rPr>
        <w:t xml:space="preserve">43/2022/TT-BTC </w:t>
      </w:r>
      <w:r w:rsidRPr="00796F98">
        <w:rPr>
          <w:rFonts w:ascii="Times New Roman" w:eastAsia="Times New Roman" w:hAnsi="Times New Roman"/>
          <w:iCs/>
          <w:sz w:val="28"/>
          <w:szCs w:val="28"/>
          <w:lang w:val="vi-VN"/>
        </w:rPr>
        <w:t>hướng dẫn việc quản lý và sử dụng kinh phí ngân sách nhà nước bảo đảm cho công tác điều ước quốc tế và công tác thỏa thuận quốc tế; trong đó</w:t>
      </w:r>
      <w:r w:rsidR="002A4AA9" w:rsidRPr="00711E75">
        <w:rPr>
          <w:rFonts w:ascii="Times New Roman" w:eastAsia="Times New Roman" w:hAnsi="Times New Roman"/>
          <w:iCs/>
          <w:sz w:val="28"/>
          <w:szCs w:val="28"/>
          <w:lang w:val="vi-VN"/>
        </w:rPr>
        <w:t>;</w:t>
      </w:r>
    </w:p>
    <w:p w14:paraId="68A15181" w14:textId="5EE308F7" w:rsidR="00796F98" w:rsidRPr="00711E75" w:rsidRDefault="002A4AA9" w:rsidP="00663269">
      <w:pPr>
        <w:widowControl w:val="0"/>
        <w:pBdr>
          <w:bottom w:val="single" w:sz="4" w:space="22" w:color="FFFFFF"/>
        </w:pBdr>
        <w:shd w:val="clear" w:color="auto" w:fill="FFFFFF"/>
        <w:spacing w:before="60" w:after="60" w:line="264" w:lineRule="auto"/>
        <w:ind w:firstLine="709"/>
        <w:jc w:val="both"/>
        <w:rPr>
          <w:rFonts w:ascii="Times New Roman" w:eastAsia="Times New Roman" w:hAnsi="Times New Roman"/>
          <w:sz w:val="28"/>
          <w:szCs w:val="28"/>
          <w:lang w:val="vi-VN"/>
        </w:rPr>
      </w:pPr>
      <w:r w:rsidRPr="00711E75">
        <w:rPr>
          <w:rFonts w:ascii="Times New Roman" w:eastAsia="Times New Roman" w:hAnsi="Times New Roman"/>
          <w:iCs/>
          <w:sz w:val="28"/>
          <w:szCs w:val="28"/>
          <w:lang w:val="vi-VN"/>
        </w:rPr>
        <w:t>- T</w:t>
      </w:r>
      <w:r w:rsidR="00796F98" w:rsidRPr="00796F98">
        <w:rPr>
          <w:rFonts w:ascii="Times New Roman" w:eastAsia="Times New Roman" w:hAnsi="Times New Roman"/>
          <w:bCs/>
          <w:sz w:val="28"/>
          <w:szCs w:val="28"/>
          <w:lang w:val="vi-VN"/>
        </w:rPr>
        <w:t>ại khoản 3, khoản 4 Điều 6 về Tổ chức thực hiện quy định:</w:t>
      </w:r>
    </w:p>
    <w:p w14:paraId="0FC0B3FB" w14:textId="77777777" w:rsidR="00796F98" w:rsidRPr="00796F98" w:rsidRDefault="00796F98" w:rsidP="00715FF4">
      <w:pPr>
        <w:widowControl w:val="0"/>
        <w:pBdr>
          <w:bottom w:val="single" w:sz="4" w:space="22" w:color="FFFFFF"/>
        </w:pBdr>
        <w:shd w:val="clear" w:color="auto" w:fill="FFFFFF"/>
        <w:spacing w:before="60" w:after="60" w:line="264" w:lineRule="auto"/>
        <w:ind w:firstLine="709"/>
        <w:jc w:val="both"/>
        <w:rPr>
          <w:rFonts w:ascii="Times New Roman" w:eastAsia="Times New Roman" w:hAnsi="Times New Roman"/>
          <w:i/>
          <w:sz w:val="28"/>
          <w:szCs w:val="28"/>
          <w:lang w:val="vi-VN"/>
        </w:rPr>
      </w:pPr>
      <w:r w:rsidRPr="00796F98">
        <w:rPr>
          <w:rFonts w:ascii="Times New Roman" w:eastAsia="Times New Roman" w:hAnsi="Times New Roman"/>
          <w:i/>
          <w:sz w:val="28"/>
          <w:szCs w:val="28"/>
          <w:lang w:val="vi-VN"/>
        </w:rPr>
        <w:t xml:space="preserve">“3. Căn cứ tình hình thực tế tại địa phương và khả năng cân đối ngân sách địa phương, </w:t>
      </w:r>
      <w:r w:rsidRPr="00796F98">
        <w:rPr>
          <w:rFonts w:ascii="Times New Roman" w:eastAsia="Times New Roman" w:hAnsi="Times New Roman"/>
          <w:i/>
          <w:sz w:val="28"/>
          <w:szCs w:val="28"/>
          <w:u w:val="single"/>
          <w:lang w:val="vi-VN"/>
        </w:rPr>
        <w:t>Ủy ban nhân dân</w:t>
      </w:r>
      <w:r w:rsidRPr="00796F98">
        <w:rPr>
          <w:rFonts w:ascii="Times New Roman" w:eastAsia="Times New Roman" w:hAnsi="Times New Roman"/>
          <w:i/>
          <w:sz w:val="28"/>
          <w:szCs w:val="28"/>
          <w:lang w:val="vi-VN"/>
        </w:rPr>
        <w:t xml:space="preserve"> tỉnh, </w:t>
      </w:r>
      <w:r w:rsidRPr="00796F98">
        <w:rPr>
          <w:rFonts w:ascii="Times New Roman" w:eastAsia="Times New Roman" w:hAnsi="Times New Roman"/>
          <w:i/>
          <w:sz w:val="28"/>
          <w:szCs w:val="28"/>
          <w:u w:val="single"/>
          <w:lang w:val="vi-VN"/>
        </w:rPr>
        <w:t>thành phố trực thuộc Trung ương trình Hội đồng nhân dân</w:t>
      </w:r>
      <w:r w:rsidRPr="00796F98">
        <w:rPr>
          <w:rFonts w:ascii="Times New Roman" w:eastAsia="Times New Roman" w:hAnsi="Times New Roman"/>
          <w:i/>
          <w:sz w:val="28"/>
          <w:szCs w:val="28"/>
          <w:lang w:val="vi-VN"/>
        </w:rPr>
        <w:t xml:space="preserve"> cùng cấp </w:t>
      </w:r>
      <w:r w:rsidRPr="00796F98">
        <w:rPr>
          <w:rFonts w:ascii="Times New Roman" w:eastAsia="Times New Roman" w:hAnsi="Times New Roman"/>
          <w:i/>
          <w:sz w:val="28"/>
          <w:szCs w:val="28"/>
          <w:u w:val="single"/>
          <w:lang w:val="vi-VN"/>
        </w:rPr>
        <w:t>quyết định mức ch</w:t>
      </w:r>
      <w:r w:rsidRPr="00796F98">
        <w:rPr>
          <w:rFonts w:ascii="Times New Roman" w:eastAsia="Times New Roman" w:hAnsi="Times New Roman"/>
          <w:i/>
          <w:sz w:val="28"/>
          <w:szCs w:val="28"/>
          <w:lang w:val="vi-VN"/>
        </w:rPr>
        <w:t>i cụ thể cho phù hợp để thực hiện ở địa phương.</w:t>
      </w:r>
    </w:p>
    <w:p w14:paraId="6EC57029" w14:textId="77777777" w:rsidR="00796F98" w:rsidRPr="00796F98" w:rsidRDefault="00796F98" w:rsidP="00715FF4">
      <w:pPr>
        <w:widowControl w:val="0"/>
        <w:pBdr>
          <w:bottom w:val="single" w:sz="4" w:space="22" w:color="FFFFFF"/>
        </w:pBdr>
        <w:shd w:val="clear" w:color="auto" w:fill="FFFFFF"/>
        <w:spacing w:before="60" w:after="60" w:line="264" w:lineRule="auto"/>
        <w:ind w:firstLine="709"/>
        <w:jc w:val="both"/>
        <w:rPr>
          <w:rFonts w:ascii="Times New Roman" w:eastAsia="Times New Roman" w:hAnsi="Times New Roman"/>
          <w:i/>
          <w:sz w:val="28"/>
          <w:szCs w:val="28"/>
          <w:lang w:val="vi-VN"/>
        </w:rPr>
      </w:pPr>
      <w:r w:rsidRPr="00796F98">
        <w:rPr>
          <w:rFonts w:ascii="Times New Roman" w:eastAsia="Times New Roman" w:hAnsi="Times New Roman"/>
          <w:i/>
          <w:sz w:val="28"/>
          <w:szCs w:val="28"/>
          <w:lang w:val="vi-VN"/>
        </w:rPr>
        <w:t xml:space="preserve">4. </w:t>
      </w:r>
      <w:r w:rsidRPr="00663269">
        <w:rPr>
          <w:rFonts w:ascii="Times New Roman" w:eastAsia="Times New Roman" w:hAnsi="Times New Roman"/>
          <w:i/>
          <w:sz w:val="28"/>
          <w:szCs w:val="28"/>
          <w:lang w:val="vi-VN"/>
        </w:rPr>
        <w:t xml:space="preserve">Trường hợp các Bộ, cơ quan Trung ương, địa phương chưa ban hành văn bản quy định mức chi cụ thể thì Thủ trưởng cơ quan, đơn vị căn cứ mức chi </w:t>
      </w:r>
      <w:r w:rsidRPr="00663269">
        <w:rPr>
          <w:rFonts w:ascii="Times New Roman" w:eastAsia="Times New Roman" w:hAnsi="Times New Roman"/>
          <w:i/>
          <w:sz w:val="28"/>
          <w:szCs w:val="28"/>
          <w:lang w:val="vi-VN"/>
        </w:rPr>
        <w:lastRenderedPageBreak/>
        <w:t>quy định tại Thông tư này quyết định mức chi cho công tác điều ước quốc tế và công tác thỏa thuận quốc tế nhưng tối đa không vượt quá mức chi quy định tại Thông tư này,</w:t>
      </w:r>
      <w:r w:rsidRPr="00796F98">
        <w:rPr>
          <w:rFonts w:ascii="Times New Roman" w:eastAsia="Times New Roman" w:hAnsi="Times New Roman"/>
          <w:i/>
          <w:sz w:val="28"/>
          <w:szCs w:val="28"/>
          <w:lang w:val="vi-VN"/>
        </w:rPr>
        <w:t xml:space="preserve"> đảm bảo tiết kiệm, tránh lãng phí, trong phạm vi dự toán nguồn kinh phí được cấp có thẩm quyền giao”.</w:t>
      </w:r>
      <w:bookmarkStart w:id="6" w:name="dieu_7"/>
    </w:p>
    <w:p w14:paraId="276CB5C7" w14:textId="77777777" w:rsidR="00796F98" w:rsidRPr="00796F98" w:rsidRDefault="00796F98" w:rsidP="00715FF4">
      <w:pPr>
        <w:widowControl w:val="0"/>
        <w:pBdr>
          <w:bottom w:val="single" w:sz="4" w:space="22" w:color="FFFFFF"/>
        </w:pBdr>
        <w:shd w:val="clear" w:color="auto" w:fill="FFFFFF"/>
        <w:spacing w:before="60" w:after="60" w:line="264" w:lineRule="auto"/>
        <w:ind w:firstLine="709"/>
        <w:jc w:val="both"/>
        <w:rPr>
          <w:rFonts w:ascii="Times New Roman" w:eastAsia="Times New Roman" w:hAnsi="Times New Roman"/>
          <w:bCs/>
          <w:sz w:val="28"/>
          <w:szCs w:val="28"/>
          <w:lang w:val="vi-VN"/>
        </w:rPr>
      </w:pPr>
      <w:r w:rsidRPr="00796F98">
        <w:rPr>
          <w:rFonts w:ascii="Times New Roman" w:eastAsia="Times New Roman" w:hAnsi="Times New Roman"/>
          <w:bCs/>
          <w:sz w:val="28"/>
          <w:szCs w:val="28"/>
          <w:lang w:val="vi-VN"/>
        </w:rPr>
        <w:t>- Tại Điều 7 về Hiệu lực thi hành</w:t>
      </w:r>
      <w:bookmarkEnd w:id="6"/>
      <w:r w:rsidRPr="00796F98">
        <w:rPr>
          <w:rFonts w:ascii="Times New Roman" w:eastAsia="Times New Roman" w:hAnsi="Times New Roman"/>
          <w:bCs/>
          <w:sz w:val="28"/>
          <w:szCs w:val="28"/>
          <w:lang w:val="vi-VN"/>
        </w:rPr>
        <w:t xml:space="preserve"> quy định:</w:t>
      </w:r>
    </w:p>
    <w:p w14:paraId="108667E4" w14:textId="77777777" w:rsidR="00796F98" w:rsidRPr="00796F98" w:rsidRDefault="00796F98" w:rsidP="00715FF4">
      <w:pPr>
        <w:widowControl w:val="0"/>
        <w:pBdr>
          <w:bottom w:val="single" w:sz="4" w:space="22" w:color="FFFFFF"/>
        </w:pBdr>
        <w:shd w:val="clear" w:color="auto" w:fill="FFFFFF"/>
        <w:spacing w:before="60" w:after="60" w:line="264" w:lineRule="auto"/>
        <w:ind w:firstLine="709"/>
        <w:jc w:val="both"/>
        <w:rPr>
          <w:rFonts w:ascii="Times New Roman" w:eastAsia="Times New Roman" w:hAnsi="Times New Roman"/>
          <w:i/>
          <w:sz w:val="28"/>
          <w:szCs w:val="28"/>
          <w:lang w:val="vi-VN"/>
        </w:rPr>
      </w:pPr>
      <w:r w:rsidRPr="00796F98">
        <w:rPr>
          <w:rFonts w:ascii="Times New Roman" w:eastAsia="Times New Roman" w:hAnsi="Times New Roman"/>
          <w:i/>
          <w:sz w:val="28"/>
          <w:szCs w:val="28"/>
          <w:lang w:val="vi-VN"/>
        </w:rPr>
        <w:t xml:space="preserve">“1. </w:t>
      </w:r>
      <w:r w:rsidRPr="002A4AA9">
        <w:rPr>
          <w:rFonts w:ascii="Times New Roman" w:eastAsia="Times New Roman" w:hAnsi="Times New Roman"/>
          <w:i/>
          <w:sz w:val="28"/>
          <w:szCs w:val="28"/>
          <w:lang w:val="vi-VN"/>
        </w:rPr>
        <w:t xml:space="preserve">Thông tư này có hiệu lực thi hành kể từ ngày 05 tháng 9 năm 2022. Thông tư số </w:t>
      </w:r>
      <w:bookmarkStart w:id="7" w:name="tvpllink_dzunhyvodj_1"/>
      <w:r w:rsidRPr="002A4AA9">
        <w:rPr>
          <w:rFonts w:ascii="Times New Roman" w:eastAsia="Times New Roman" w:hAnsi="Times New Roman"/>
          <w:i/>
          <w:sz w:val="28"/>
          <w:szCs w:val="28"/>
          <w:lang w:val="vi-VN"/>
        </w:rPr>
        <w:t>13/2018/TT-BTC</w:t>
      </w:r>
      <w:bookmarkEnd w:id="7"/>
      <w:r w:rsidRPr="002A4AA9">
        <w:rPr>
          <w:rFonts w:ascii="Times New Roman" w:eastAsia="Times New Roman" w:hAnsi="Times New Roman"/>
          <w:i/>
          <w:sz w:val="28"/>
          <w:szCs w:val="28"/>
          <w:lang w:val="vi-VN"/>
        </w:rPr>
        <w:t xml:space="preserve"> ngày 06 tháng 02 năm 2018 của Bộ Tài chính hướng dẫn việc quản lý và sử dụng kinh phí ngân sách nhà nước bảo đảm cho công tác điều ước quốc tế và công tác thỏa thuận quốc tế hết hiệu lực kể từ ngày Thông tư này có hiệu lực thi hành”.</w:t>
      </w:r>
    </w:p>
    <w:p w14:paraId="0F4C4C14" w14:textId="76CF2B54" w:rsidR="00796F98" w:rsidRDefault="00796F98" w:rsidP="00715FF4">
      <w:pPr>
        <w:widowControl w:val="0"/>
        <w:pBdr>
          <w:bottom w:val="single" w:sz="4" w:space="22" w:color="FFFFFF"/>
        </w:pBdr>
        <w:shd w:val="clear" w:color="auto" w:fill="FFFFFF"/>
        <w:spacing w:before="60" w:after="60" w:line="264" w:lineRule="auto"/>
        <w:ind w:firstLine="709"/>
        <w:jc w:val="both"/>
        <w:rPr>
          <w:rFonts w:ascii="Times New Roman" w:eastAsia="Times New Roman" w:hAnsi="Times New Roman"/>
          <w:bCs/>
          <w:spacing w:val="-2"/>
          <w:sz w:val="28"/>
          <w:szCs w:val="28"/>
          <w:lang w:val="vi-VN"/>
        </w:rPr>
      </w:pPr>
      <w:r w:rsidRPr="00796F98">
        <w:rPr>
          <w:rFonts w:ascii="Times New Roman" w:eastAsia="Times New Roman" w:hAnsi="Times New Roman"/>
          <w:bCs/>
          <w:spacing w:val="-2"/>
          <w:sz w:val="28"/>
          <w:szCs w:val="28"/>
          <w:lang w:val="vi-VN"/>
        </w:rPr>
        <w:t>Qua rà soát</w:t>
      </w:r>
      <w:r w:rsidR="002A4AA9" w:rsidRPr="00711E75">
        <w:rPr>
          <w:rFonts w:ascii="Times New Roman" w:eastAsia="Times New Roman" w:hAnsi="Times New Roman"/>
          <w:bCs/>
          <w:spacing w:val="-2"/>
          <w:sz w:val="28"/>
          <w:szCs w:val="28"/>
          <w:lang w:val="vi-VN"/>
        </w:rPr>
        <w:t>,</w:t>
      </w:r>
      <w:r w:rsidRPr="00796F98">
        <w:rPr>
          <w:rFonts w:ascii="Times New Roman" w:eastAsia="Times New Roman" w:hAnsi="Times New Roman"/>
          <w:bCs/>
          <w:spacing w:val="-2"/>
          <w:sz w:val="28"/>
          <w:szCs w:val="28"/>
          <w:lang w:val="vi-VN"/>
        </w:rPr>
        <w:t xml:space="preserve"> tại Thành phố Hồ Chí Minh, </w:t>
      </w:r>
      <w:r w:rsidR="002A4AA9" w:rsidRPr="00711E75">
        <w:rPr>
          <w:rFonts w:ascii="Times New Roman" w:eastAsia="Times New Roman" w:hAnsi="Times New Roman"/>
          <w:bCs/>
          <w:spacing w:val="-2"/>
          <w:sz w:val="28"/>
          <w:szCs w:val="28"/>
          <w:lang w:val="vi-VN"/>
        </w:rPr>
        <w:t xml:space="preserve">tỉnh </w:t>
      </w:r>
      <w:r w:rsidRPr="00796F98">
        <w:rPr>
          <w:rFonts w:ascii="Times New Roman" w:eastAsia="Times New Roman" w:hAnsi="Times New Roman"/>
          <w:bCs/>
          <w:spacing w:val="-2"/>
          <w:sz w:val="28"/>
          <w:szCs w:val="28"/>
          <w:lang w:val="vi-VN"/>
        </w:rPr>
        <w:t xml:space="preserve">Bình Dương, </w:t>
      </w:r>
      <w:r w:rsidR="002A4AA9" w:rsidRPr="00711E75">
        <w:rPr>
          <w:rFonts w:ascii="Times New Roman" w:eastAsia="Times New Roman" w:hAnsi="Times New Roman"/>
          <w:bCs/>
          <w:spacing w:val="-2"/>
          <w:sz w:val="28"/>
          <w:szCs w:val="28"/>
          <w:lang w:val="vi-VN"/>
        </w:rPr>
        <w:t xml:space="preserve">tỉnh </w:t>
      </w:r>
      <w:r w:rsidRPr="00796F98">
        <w:rPr>
          <w:rFonts w:ascii="Times New Roman" w:eastAsia="Times New Roman" w:hAnsi="Times New Roman"/>
          <w:bCs/>
          <w:spacing w:val="-2"/>
          <w:sz w:val="28"/>
          <w:szCs w:val="28"/>
          <w:lang w:val="vi-VN"/>
        </w:rPr>
        <w:t xml:space="preserve">Bà Rịa - Vũng Tàu (trước sắp xếp) </w:t>
      </w:r>
      <w:r w:rsidR="00BE7C5A" w:rsidRPr="00711E75">
        <w:rPr>
          <w:rFonts w:ascii="Times New Roman" w:eastAsia="Times New Roman" w:hAnsi="Times New Roman"/>
          <w:bCs/>
          <w:spacing w:val="-2"/>
          <w:sz w:val="28"/>
          <w:szCs w:val="28"/>
          <w:lang w:val="vi-VN"/>
        </w:rPr>
        <w:t>đều</w:t>
      </w:r>
      <w:r w:rsidRPr="00796F98">
        <w:rPr>
          <w:rFonts w:ascii="Times New Roman" w:eastAsia="Times New Roman" w:hAnsi="Times New Roman"/>
          <w:bCs/>
          <w:spacing w:val="-2"/>
          <w:sz w:val="28"/>
          <w:szCs w:val="28"/>
          <w:lang w:val="vi-VN"/>
        </w:rPr>
        <w:t xml:space="preserve"> chưa </w:t>
      </w:r>
      <w:r w:rsidR="00BE7C5A" w:rsidRPr="00711E75">
        <w:rPr>
          <w:rFonts w:ascii="Times New Roman" w:eastAsia="Times New Roman" w:hAnsi="Times New Roman"/>
          <w:bCs/>
          <w:spacing w:val="-2"/>
          <w:sz w:val="28"/>
          <w:szCs w:val="28"/>
          <w:lang w:val="vi-VN"/>
        </w:rPr>
        <w:t xml:space="preserve">trình Hội đồng nhân dân tỉnh/thành phố </w:t>
      </w:r>
      <w:r w:rsidRPr="00796F98">
        <w:rPr>
          <w:rFonts w:ascii="Times New Roman" w:eastAsia="Times New Roman" w:hAnsi="Times New Roman"/>
          <w:bCs/>
          <w:spacing w:val="-2"/>
          <w:sz w:val="28"/>
          <w:szCs w:val="28"/>
          <w:lang w:val="vi-VN"/>
        </w:rPr>
        <w:t xml:space="preserve">ban hành Nghị quyết quy định mức chi </w:t>
      </w:r>
      <w:r w:rsidR="000166DE" w:rsidRPr="00711E75">
        <w:rPr>
          <w:rFonts w:ascii="Times New Roman" w:eastAsia="Times New Roman" w:hAnsi="Times New Roman"/>
          <w:bCs/>
          <w:spacing w:val="-2"/>
          <w:sz w:val="28"/>
          <w:szCs w:val="28"/>
          <w:lang w:val="vi-VN"/>
        </w:rPr>
        <w:t xml:space="preserve">ngân sách nhà nước </w:t>
      </w:r>
      <w:r w:rsidRPr="00796F98">
        <w:rPr>
          <w:rFonts w:ascii="Times New Roman" w:eastAsia="Times New Roman" w:hAnsi="Times New Roman"/>
          <w:bCs/>
          <w:spacing w:val="-2"/>
          <w:sz w:val="28"/>
          <w:szCs w:val="28"/>
          <w:lang w:val="vi-VN"/>
        </w:rPr>
        <w:t xml:space="preserve">bảo đảm cho công tác điều ước quốc tế và công tác thỏa thuận quốc tế theo quy định tại </w:t>
      </w:r>
      <w:r w:rsidRPr="00796F98">
        <w:rPr>
          <w:rFonts w:ascii="Times New Roman" w:eastAsia="Times New Roman" w:hAnsi="Times New Roman"/>
          <w:bCs/>
          <w:sz w:val="28"/>
          <w:szCs w:val="28"/>
          <w:shd w:val="clear" w:color="auto" w:fill="FFFFFF"/>
          <w:lang w:val="vi-VN"/>
        </w:rPr>
        <w:t xml:space="preserve">khoản 3 Điều 6 </w:t>
      </w:r>
      <w:r w:rsidRPr="00796F98">
        <w:rPr>
          <w:rFonts w:ascii="Times New Roman" w:eastAsia="Times New Roman" w:hAnsi="Times New Roman"/>
          <w:sz w:val="28"/>
          <w:szCs w:val="28"/>
          <w:lang w:val="vi-VN"/>
        </w:rPr>
        <w:t xml:space="preserve">Thông tư số 43/2022/TT-BTC </w:t>
      </w:r>
      <w:r w:rsidR="00BE7C5A" w:rsidRPr="00711E75">
        <w:rPr>
          <w:rFonts w:ascii="Times New Roman" w:eastAsia="Times New Roman" w:hAnsi="Times New Roman"/>
          <w:sz w:val="28"/>
          <w:szCs w:val="28"/>
          <w:lang w:val="vi-VN"/>
        </w:rPr>
        <w:t>nêu trên</w:t>
      </w:r>
      <w:r w:rsidRPr="00796F98">
        <w:rPr>
          <w:rFonts w:ascii="Times New Roman" w:eastAsia="Times New Roman" w:hAnsi="Times New Roman"/>
          <w:bCs/>
          <w:spacing w:val="-2"/>
          <w:sz w:val="28"/>
          <w:szCs w:val="28"/>
          <w:lang w:val="vi-VN"/>
        </w:rPr>
        <w:t>.</w:t>
      </w:r>
    </w:p>
    <w:p w14:paraId="54A1A051" w14:textId="767790B1" w:rsidR="00393844" w:rsidRPr="00711E75" w:rsidRDefault="00393844" w:rsidP="00715FF4">
      <w:pPr>
        <w:widowControl w:val="0"/>
        <w:pBdr>
          <w:bottom w:val="single" w:sz="4" w:space="22" w:color="FFFFFF"/>
        </w:pBdr>
        <w:shd w:val="clear" w:color="auto" w:fill="FFFFFF"/>
        <w:spacing w:before="60" w:after="60" w:line="264" w:lineRule="auto"/>
        <w:ind w:firstLine="709"/>
        <w:jc w:val="both"/>
        <w:rPr>
          <w:rFonts w:ascii="Times New Roman" w:eastAsia="Times New Roman" w:hAnsi="Times New Roman"/>
          <w:bCs/>
          <w:spacing w:val="-2"/>
          <w:sz w:val="28"/>
          <w:szCs w:val="28"/>
          <w:lang w:val="vi-VN"/>
        </w:rPr>
      </w:pPr>
      <w:r w:rsidRPr="00711E75">
        <w:rPr>
          <w:rFonts w:ascii="Times New Roman" w:eastAsia="Times New Roman" w:hAnsi="Times New Roman"/>
          <w:bCs/>
          <w:spacing w:val="-2"/>
          <w:sz w:val="28"/>
          <w:szCs w:val="28"/>
          <w:lang w:val="vi-VN"/>
        </w:rPr>
        <w:t xml:space="preserve">Nhằm triển khai đầy đủ các quy định của văn bản quy phạm pháp </w:t>
      </w:r>
      <w:r w:rsidR="007539C7" w:rsidRPr="00711E75">
        <w:rPr>
          <w:rFonts w:ascii="Times New Roman" w:eastAsia="Times New Roman" w:hAnsi="Times New Roman"/>
          <w:bCs/>
          <w:spacing w:val="-2"/>
          <w:sz w:val="28"/>
          <w:szCs w:val="28"/>
          <w:lang w:val="vi-VN"/>
        </w:rPr>
        <w:t xml:space="preserve">luật của cơ quan cấp trên, cũng như đảm bảo hoàn thành công tác rà soát hoàn thiện pháp luật sau </w:t>
      </w:r>
      <w:r w:rsidR="000166DE" w:rsidRPr="00711E75">
        <w:rPr>
          <w:rFonts w:ascii="Times New Roman" w:eastAsia="Times New Roman" w:hAnsi="Times New Roman"/>
          <w:bCs/>
          <w:spacing w:val="-2"/>
          <w:sz w:val="28"/>
          <w:szCs w:val="28"/>
          <w:lang w:val="vi-VN"/>
        </w:rPr>
        <w:t>khi t</w:t>
      </w:r>
      <w:r w:rsidRPr="00711E75">
        <w:rPr>
          <w:rFonts w:ascii="Times New Roman" w:eastAsia="Times New Roman" w:hAnsi="Times New Roman"/>
          <w:bCs/>
          <w:spacing w:val="-2"/>
          <w:sz w:val="28"/>
          <w:szCs w:val="28"/>
          <w:lang w:val="vi-VN"/>
        </w:rPr>
        <w:t xml:space="preserve">hực hiện sắp xếp đơn vị hành chính </w:t>
      </w:r>
      <w:r w:rsidR="000166DE" w:rsidRPr="00711E75">
        <w:rPr>
          <w:rFonts w:ascii="Times New Roman" w:eastAsia="Times New Roman" w:hAnsi="Times New Roman"/>
          <w:bCs/>
          <w:spacing w:val="-2"/>
          <w:sz w:val="28"/>
          <w:szCs w:val="28"/>
          <w:lang w:val="vi-VN"/>
        </w:rPr>
        <w:t xml:space="preserve">cấp tỉnh theo Nghị quyết số 202/2025/QH15 của Quốc hội </w:t>
      </w:r>
      <w:r w:rsidR="000166DE" w:rsidRPr="00711E75">
        <w:rPr>
          <w:rFonts w:ascii="Times New Roman" w:hAnsi="Times New Roman"/>
          <w:bCs/>
          <w:sz w:val="28"/>
          <w:szCs w:val="28"/>
          <w:shd w:val="clear" w:color="auto" w:fill="FFFFFF"/>
          <w:lang w:val="vi-VN"/>
        </w:rPr>
        <w:t xml:space="preserve">thì việc trình </w:t>
      </w:r>
      <w:r w:rsidR="000166DE" w:rsidRPr="00C97160">
        <w:rPr>
          <w:rFonts w:ascii="Times New Roman" w:hAnsi="Times New Roman"/>
          <w:bCs/>
          <w:sz w:val="28"/>
          <w:szCs w:val="28"/>
          <w:shd w:val="clear" w:color="auto" w:fill="FFFFFF"/>
          <w:lang w:val="vi-VN"/>
        </w:rPr>
        <w:t>Hội đồng nhân dân Thành phố ban hành</w:t>
      </w:r>
      <w:r w:rsidR="000166DE" w:rsidRPr="00711E75">
        <w:rPr>
          <w:rFonts w:ascii="Times New Roman" w:hAnsi="Times New Roman"/>
          <w:b/>
          <w:color w:val="000000" w:themeColor="text1"/>
          <w:sz w:val="28"/>
          <w:szCs w:val="28"/>
          <w:lang w:val="vi-VN"/>
        </w:rPr>
        <w:t xml:space="preserve"> </w:t>
      </w:r>
      <w:r w:rsidR="000166DE" w:rsidRPr="00C97160">
        <w:rPr>
          <w:rFonts w:ascii="Times New Roman" w:hAnsi="Times New Roman"/>
          <w:bCs/>
          <w:sz w:val="28"/>
          <w:szCs w:val="28"/>
          <w:lang w:val="vi-VN"/>
        </w:rPr>
        <w:t xml:space="preserve">Nghị quyết </w:t>
      </w:r>
      <w:r w:rsidR="000166DE" w:rsidRPr="00711E75">
        <w:rPr>
          <w:rFonts w:ascii="Times New Roman" w:hAnsi="Times New Roman"/>
          <w:bCs/>
          <w:color w:val="000000" w:themeColor="text1"/>
          <w:sz w:val="28"/>
          <w:szCs w:val="28"/>
          <w:lang w:val="vi-VN"/>
        </w:rPr>
        <w:t>Quy định mức chi ngân sách nhà nước bảo đảm cho công tác điều ước quốc tế và công tác thỏa thuận quốc tế trên địa bàn Thành phố Hồ Chí Minh</w:t>
      </w:r>
      <w:r w:rsidR="000166DE" w:rsidRPr="00711E75">
        <w:rPr>
          <w:rFonts w:ascii="Times New Roman" w:hAnsi="Times New Roman"/>
          <w:b/>
          <w:color w:val="000000" w:themeColor="text1"/>
          <w:sz w:val="28"/>
          <w:szCs w:val="28"/>
          <w:lang w:val="vi-VN"/>
        </w:rPr>
        <w:t xml:space="preserve"> </w:t>
      </w:r>
      <w:r w:rsidR="000166DE" w:rsidRPr="00711E75">
        <w:rPr>
          <w:rFonts w:ascii="Times New Roman" w:hAnsi="Times New Roman"/>
          <w:bCs/>
          <w:color w:val="000000" w:themeColor="text1"/>
          <w:sz w:val="28"/>
          <w:szCs w:val="28"/>
          <w:lang w:val="vi-VN"/>
        </w:rPr>
        <w:t>là cần thiết.</w:t>
      </w:r>
    </w:p>
    <w:p w14:paraId="494131C7" w14:textId="77777777" w:rsidR="00796F98" w:rsidRPr="00E26A1A" w:rsidRDefault="00796F98" w:rsidP="00715FF4">
      <w:pPr>
        <w:widowControl w:val="0"/>
        <w:pBdr>
          <w:bottom w:val="single" w:sz="4" w:space="22" w:color="FFFFFF"/>
        </w:pBdr>
        <w:shd w:val="clear" w:color="auto" w:fill="FFFFFF"/>
        <w:spacing w:before="60" w:after="60" w:line="264" w:lineRule="auto"/>
        <w:ind w:firstLine="720"/>
        <w:jc w:val="both"/>
        <w:rPr>
          <w:rFonts w:ascii="Times New Roman" w:eastAsia="Times New Roman" w:hAnsi="Times New Roman"/>
          <w:b/>
          <w:sz w:val="28"/>
          <w:szCs w:val="28"/>
          <w:lang w:val="vi-VN"/>
        </w:rPr>
      </w:pPr>
      <w:r w:rsidRPr="00E26A1A">
        <w:rPr>
          <w:rFonts w:ascii="Times New Roman" w:eastAsia="Times New Roman" w:hAnsi="Times New Roman"/>
          <w:b/>
          <w:sz w:val="28"/>
          <w:szCs w:val="28"/>
          <w:lang w:val="vi-VN"/>
        </w:rPr>
        <w:t>II. MỤC ĐÍCH, QUAN ĐIỂM XÂY DỰNG NGHỊ QUYẾT</w:t>
      </w:r>
    </w:p>
    <w:p w14:paraId="651F69C5" w14:textId="77777777" w:rsidR="00796F98" w:rsidRPr="00796F98" w:rsidRDefault="00796F98" w:rsidP="00715FF4">
      <w:pPr>
        <w:widowControl w:val="0"/>
        <w:pBdr>
          <w:bottom w:val="single" w:sz="4" w:space="22" w:color="FFFFFF"/>
        </w:pBdr>
        <w:shd w:val="clear" w:color="auto" w:fill="FFFFFF"/>
        <w:spacing w:before="60" w:after="60" w:line="264" w:lineRule="auto"/>
        <w:ind w:firstLine="720"/>
        <w:jc w:val="both"/>
        <w:rPr>
          <w:rFonts w:ascii="Times New Roman" w:eastAsia="Times New Roman" w:hAnsi="Times New Roman"/>
          <w:b/>
          <w:color w:val="002060"/>
          <w:sz w:val="28"/>
          <w:szCs w:val="28"/>
          <w:lang w:val="vi-VN"/>
        </w:rPr>
      </w:pPr>
      <w:r w:rsidRPr="00796F98">
        <w:rPr>
          <w:rFonts w:ascii="Times New Roman" w:eastAsia="Times New Roman" w:hAnsi="Times New Roman"/>
          <w:b/>
          <w:color w:val="002060"/>
          <w:sz w:val="28"/>
          <w:szCs w:val="28"/>
          <w:lang w:val="vi-VN"/>
        </w:rPr>
        <w:t>1. Mục đích ban hành Nghị quyết</w:t>
      </w:r>
    </w:p>
    <w:p w14:paraId="17CCB73D" w14:textId="4F080E1B" w:rsidR="002C3479" w:rsidRPr="00711E75" w:rsidRDefault="002C3479" w:rsidP="00715FF4">
      <w:pPr>
        <w:widowControl w:val="0"/>
        <w:pBdr>
          <w:bottom w:val="single" w:sz="4" w:space="22" w:color="FFFFFF"/>
        </w:pBdr>
        <w:shd w:val="clear" w:color="auto" w:fill="FFFFFF"/>
        <w:spacing w:before="60" w:after="60" w:line="264" w:lineRule="auto"/>
        <w:ind w:firstLine="718"/>
        <w:jc w:val="both"/>
        <w:rPr>
          <w:rFonts w:ascii="Times New Roman" w:eastAsia="Times New Roman" w:hAnsi="Times New Roman"/>
          <w:sz w:val="28"/>
          <w:szCs w:val="28"/>
          <w:lang w:val="vi-VN"/>
        </w:rPr>
      </w:pPr>
      <w:r w:rsidRPr="00711E75">
        <w:rPr>
          <w:rFonts w:ascii="Times New Roman" w:hAnsi="Times New Roman"/>
          <w:iCs/>
          <w:sz w:val="28"/>
          <w:szCs w:val="28"/>
          <w:lang w:val="vi-VN"/>
        </w:rPr>
        <w:t>Việc xây dựng dự thảo Nghị quyết nhằm đảm bảo triển khai đầy đủ quy định tại</w:t>
      </w:r>
      <w:r w:rsidRPr="002C3479">
        <w:rPr>
          <w:rFonts w:ascii="Times New Roman" w:eastAsia="Times New Roman" w:hAnsi="Times New Roman"/>
          <w:bCs/>
          <w:sz w:val="28"/>
          <w:szCs w:val="28"/>
          <w:shd w:val="clear" w:color="auto" w:fill="FFFFFF"/>
          <w:lang w:val="vi-VN"/>
        </w:rPr>
        <w:t xml:space="preserve"> </w:t>
      </w:r>
      <w:r w:rsidRPr="00796F98">
        <w:rPr>
          <w:rFonts w:ascii="Times New Roman" w:eastAsia="Times New Roman" w:hAnsi="Times New Roman"/>
          <w:bCs/>
          <w:sz w:val="28"/>
          <w:szCs w:val="28"/>
          <w:shd w:val="clear" w:color="auto" w:fill="FFFFFF"/>
          <w:lang w:val="vi-VN"/>
        </w:rPr>
        <w:t xml:space="preserve">khoản 3 Điều 6 </w:t>
      </w:r>
      <w:r w:rsidRPr="00796F98">
        <w:rPr>
          <w:rFonts w:ascii="Times New Roman" w:eastAsia="Times New Roman" w:hAnsi="Times New Roman"/>
          <w:sz w:val="28"/>
          <w:szCs w:val="28"/>
          <w:lang w:val="vi-VN"/>
        </w:rPr>
        <w:t>Thông tư số 43/2022/TT-BTC</w:t>
      </w:r>
      <w:r w:rsidRPr="00711E75">
        <w:rPr>
          <w:rFonts w:ascii="Times New Roman" w:eastAsia="Times New Roman" w:hAnsi="Times New Roman"/>
          <w:sz w:val="28"/>
          <w:szCs w:val="28"/>
          <w:lang w:val="vi-VN"/>
        </w:rPr>
        <w:t xml:space="preserve"> ngày </w:t>
      </w:r>
      <w:r w:rsidRPr="00796F98">
        <w:rPr>
          <w:rFonts w:ascii="Times New Roman" w:eastAsia="Times New Roman" w:hAnsi="Times New Roman"/>
          <w:iCs/>
          <w:sz w:val="28"/>
          <w:szCs w:val="28"/>
          <w:lang w:val="vi-VN"/>
        </w:rPr>
        <w:t>19 tháng 7 năm 2022</w:t>
      </w:r>
      <w:r w:rsidRPr="00711E75">
        <w:rPr>
          <w:rFonts w:ascii="Times New Roman" w:eastAsia="Times New Roman" w:hAnsi="Times New Roman"/>
          <w:iCs/>
          <w:sz w:val="28"/>
          <w:szCs w:val="28"/>
          <w:lang w:val="vi-VN"/>
        </w:rPr>
        <w:t xml:space="preserve"> của Bộ Tài chính; đồng thời </w:t>
      </w:r>
      <w:r w:rsidRPr="00796F98">
        <w:rPr>
          <w:rFonts w:ascii="Times New Roman" w:eastAsia="Times New Roman" w:hAnsi="Times New Roman"/>
          <w:sz w:val="28"/>
          <w:szCs w:val="28"/>
          <w:lang w:val="vi-VN"/>
        </w:rPr>
        <w:t>góp phần nâng cao hiệu quả quản lý, sử dụng ngân sách nhà nước</w:t>
      </w:r>
      <w:r w:rsidRPr="00711E75">
        <w:rPr>
          <w:rFonts w:ascii="Times New Roman" w:eastAsia="Times New Roman" w:hAnsi="Times New Roman"/>
          <w:sz w:val="28"/>
          <w:szCs w:val="28"/>
          <w:lang w:val="vi-VN"/>
        </w:rPr>
        <w:t xml:space="preserve">, </w:t>
      </w:r>
      <w:r w:rsidRPr="00796F98">
        <w:rPr>
          <w:rFonts w:ascii="Times New Roman" w:eastAsia="Times New Roman" w:hAnsi="Times New Roman"/>
          <w:sz w:val="28"/>
          <w:szCs w:val="28"/>
          <w:lang w:val="vi-VN"/>
        </w:rPr>
        <w:t>tạo điều kiện thuận lợi cho việc lập dự toán, phân bổ, quản lý và quyết toán kinh phí</w:t>
      </w:r>
      <w:r w:rsidRPr="00711E75">
        <w:rPr>
          <w:rFonts w:ascii="Times New Roman" w:eastAsia="Times New Roman" w:hAnsi="Times New Roman"/>
          <w:sz w:val="28"/>
          <w:szCs w:val="28"/>
          <w:lang w:val="vi-VN"/>
        </w:rPr>
        <w:t xml:space="preserve">, </w:t>
      </w:r>
      <w:r w:rsidRPr="00796F98">
        <w:rPr>
          <w:rFonts w:ascii="Times New Roman" w:eastAsia="Times New Roman" w:hAnsi="Times New Roman"/>
          <w:sz w:val="28"/>
          <w:szCs w:val="28"/>
          <w:lang w:val="vi-VN"/>
        </w:rPr>
        <w:t>bảo đảm tính công khai, minh bạch, thống nhất trong tổ chức thực hiện trên toàn địa bàn Thành phố</w:t>
      </w:r>
      <w:r w:rsidR="00CC7D9D" w:rsidRPr="00711E75">
        <w:rPr>
          <w:rFonts w:ascii="Times New Roman" w:eastAsia="Times New Roman" w:hAnsi="Times New Roman"/>
          <w:sz w:val="28"/>
          <w:szCs w:val="28"/>
          <w:lang w:val="vi-VN"/>
        </w:rPr>
        <w:t>.</w:t>
      </w:r>
    </w:p>
    <w:p w14:paraId="33F3F6FC" w14:textId="77777777" w:rsidR="00796F98" w:rsidRPr="00796F98" w:rsidRDefault="00796F98" w:rsidP="00715FF4">
      <w:pPr>
        <w:widowControl w:val="0"/>
        <w:pBdr>
          <w:bottom w:val="single" w:sz="4" w:space="22" w:color="FFFFFF"/>
        </w:pBdr>
        <w:shd w:val="clear" w:color="auto" w:fill="FFFFFF"/>
        <w:spacing w:before="60" w:after="60" w:line="264" w:lineRule="auto"/>
        <w:ind w:firstLine="718"/>
        <w:jc w:val="both"/>
        <w:rPr>
          <w:rFonts w:ascii="Times New Roman" w:eastAsia="Times New Roman" w:hAnsi="Times New Roman"/>
          <w:color w:val="002060"/>
          <w:sz w:val="28"/>
          <w:szCs w:val="28"/>
          <w:lang w:val="vi-VN"/>
        </w:rPr>
      </w:pPr>
      <w:r w:rsidRPr="00796F98">
        <w:rPr>
          <w:rFonts w:ascii="Times New Roman" w:eastAsia="Times New Roman" w:hAnsi="Times New Roman"/>
          <w:b/>
          <w:color w:val="002060"/>
          <w:sz w:val="28"/>
          <w:szCs w:val="28"/>
          <w:shd w:val="clear" w:color="auto" w:fill="FFFFFF"/>
          <w:lang w:val="vi-VN"/>
        </w:rPr>
        <w:t>2. Quan điểm xây dựng dự thảo Nghị quyết</w:t>
      </w:r>
    </w:p>
    <w:p w14:paraId="3156EFB3" w14:textId="77777777" w:rsidR="00796F98" w:rsidRPr="00796F98" w:rsidRDefault="00796F98" w:rsidP="00715FF4">
      <w:pPr>
        <w:widowControl w:val="0"/>
        <w:pBdr>
          <w:bottom w:val="single" w:sz="4" w:space="22" w:color="FFFFFF"/>
        </w:pBdr>
        <w:shd w:val="clear" w:color="auto" w:fill="FFFFFF"/>
        <w:spacing w:before="60" w:after="60" w:line="264" w:lineRule="auto"/>
        <w:ind w:firstLine="720"/>
        <w:jc w:val="both"/>
        <w:rPr>
          <w:rFonts w:ascii="Times New Roman" w:eastAsia="Times New Roman" w:hAnsi="Times New Roman"/>
          <w:sz w:val="28"/>
          <w:szCs w:val="28"/>
          <w:shd w:val="clear" w:color="auto" w:fill="FFFFFF"/>
          <w:lang w:val="vi-VN"/>
        </w:rPr>
      </w:pPr>
      <w:r w:rsidRPr="00796F98">
        <w:rPr>
          <w:rFonts w:ascii="Times New Roman" w:eastAsia="Times New Roman" w:hAnsi="Times New Roman"/>
          <w:sz w:val="28"/>
          <w:szCs w:val="28"/>
          <w:shd w:val="clear" w:color="auto" w:fill="FFFFFF"/>
          <w:lang w:val="vi-VN"/>
        </w:rPr>
        <w:t xml:space="preserve">Việc xây dựng dự thảo Nghị quyết đảm bảo đúng quy định của pháp luật về ban hành văn bản quy phạm pháp luật. </w:t>
      </w:r>
    </w:p>
    <w:p w14:paraId="6F36764F" w14:textId="77777777" w:rsidR="00796F98" w:rsidRPr="00796F98" w:rsidRDefault="00796F98" w:rsidP="00715FF4">
      <w:pPr>
        <w:widowControl w:val="0"/>
        <w:pBdr>
          <w:bottom w:val="single" w:sz="4" w:space="22" w:color="FFFFFF"/>
        </w:pBdr>
        <w:shd w:val="clear" w:color="auto" w:fill="FFFFFF"/>
        <w:spacing w:before="60" w:after="60" w:line="264" w:lineRule="auto"/>
        <w:ind w:firstLine="709"/>
        <w:jc w:val="both"/>
        <w:rPr>
          <w:rFonts w:ascii="Times New Roman" w:eastAsia="Times New Roman" w:hAnsi="Times New Roman"/>
          <w:sz w:val="28"/>
          <w:szCs w:val="28"/>
          <w:shd w:val="clear" w:color="auto" w:fill="FFFFFF"/>
          <w:lang w:val="vi-VN"/>
        </w:rPr>
      </w:pPr>
      <w:r w:rsidRPr="00796F98">
        <w:rPr>
          <w:rFonts w:ascii="Times New Roman" w:eastAsia="Times New Roman" w:hAnsi="Times New Roman"/>
          <w:sz w:val="28"/>
          <w:szCs w:val="28"/>
          <w:shd w:val="clear" w:color="auto" w:fill="FFFFFF"/>
          <w:lang w:val="vi-VN"/>
        </w:rPr>
        <w:t xml:space="preserve">Nội dung dự thảo Nghị quyết được xây dựng căn cứ quy định của Bộ Tài chính và phù hợp với tình hình thực tiễn của Thành phố Hồ Chí Minh. Nội dung Nghị quyết phải phù hợp với yêu cầu và nguyên tắc trong quản lý tài chính - ngân sách và công tác sử dụng ngân sách nhà nước. </w:t>
      </w:r>
    </w:p>
    <w:p w14:paraId="1765B9D0" w14:textId="77777777" w:rsidR="00796F98" w:rsidRPr="00E26A1A" w:rsidRDefault="00796F98" w:rsidP="00715FF4">
      <w:pPr>
        <w:widowControl w:val="0"/>
        <w:pBdr>
          <w:bottom w:val="single" w:sz="4" w:space="22" w:color="FFFFFF"/>
        </w:pBdr>
        <w:shd w:val="clear" w:color="auto" w:fill="FFFFFF"/>
        <w:spacing w:before="60" w:after="60" w:line="264" w:lineRule="auto"/>
        <w:ind w:firstLine="709"/>
        <w:jc w:val="both"/>
        <w:rPr>
          <w:rFonts w:ascii="Times New Roman" w:eastAsia="Times New Roman" w:hAnsi="Times New Roman"/>
          <w:sz w:val="28"/>
          <w:szCs w:val="28"/>
          <w:shd w:val="clear" w:color="auto" w:fill="FFFFFF"/>
          <w:lang w:val="vi-VN"/>
        </w:rPr>
      </w:pPr>
      <w:r w:rsidRPr="00E26A1A">
        <w:rPr>
          <w:rFonts w:ascii="Times New Roman" w:eastAsia="Times New Roman" w:hAnsi="Times New Roman"/>
          <w:b/>
          <w:sz w:val="28"/>
          <w:szCs w:val="28"/>
          <w:lang w:val="vi-VN"/>
        </w:rPr>
        <w:t>III. QUÁ TRÌNH XÂY DỰNG DỰ THẢO NGHỊ QUYẾT</w:t>
      </w:r>
    </w:p>
    <w:p w14:paraId="7BD5A1C0" w14:textId="2AF093C6" w:rsidR="008F6434" w:rsidRPr="00711E75" w:rsidRDefault="008F6434" w:rsidP="008F6434">
      <w:pPr>
        <w:widowControl w:val="0"/>
        <w:pBdr>
          <w:bottom w:val="single" w:sz="4" w:space="22" w:color="FFFFFF"/>
        </w:pBdr>
        <w:shd w:val="clear" w:color="auto" w:fill="FFFFFF"/>
        <w:spacing w:after="120"/>
        <w:ind w:firstLine="720"/>
        <w:jc w:val="both"/>
        <w:rPr>
          <w:rFonts w:ascii="Times New Roman" w:hAnsi="Times New Roman"/>
          <w:sz w:val="28"/>
          <w:szCs w:val="28"/>
          <w:shd w:val="clear" w:color="auto" w:fill="FFFFFF"/>
          <w:lang w:val="vi-VN"/>
        </w:rPr>
      </w:pPr>
      <w:r w:rsidRPr="00EC7726">
        <w:rPr>
          <w:rFonts w:ascii="Times New Roman" w:hAnsi="Times New Roman"/>
          <w:sz w:val="28"/>
          <w:szCs w:val="28"/>
          <w:shd w:val="clear" w:color="auto" w:fill="FFFFFF"/>
          <w:lang w:val="vi-VN"/>
        </w:rPr>
        <w:t xml:space="preserve">Ngày </w:t>
      </w:r>
      <w:r w:rsidRPr="00711E75">
        <w:rPr>
          <w:rFonts w:ascii="Times New Roman" w:hAnsi="Times New Roman"/>
          <w:sz w:val="28"/>
          <w:szCs w:val="28"/>
          <w:shd w:val="clear" w:color="auto" w:fill="FFFFFF"/>
          <w:lang w:val="vi-VN"/>
        </w:rPr>
        <w:t>…..</w:t>
      </w:r>
      <w:r w:rsidRPr="00EC7726">
        <w:rPr>
          <w:rFonts w:ascii="Times New Roman" w:hAnsi="Times New Roman"/>
          <w:sz w:val="28"/>
          <w:szCs w:val="28"/>
          <w:shd w:val="clear" w:color="auto" w:fill="FFFFFF"/>
          <w:lang w:val="vi-VN"/>
        </w:rPr>
        <w:t xml:space="preserve"> tháng </w:t>
      </w:r>
      <w:r w:rsidRPr="00711E75">
        <w:rPr>
          <w:rFonts w:ascii="Times New Roman" w:hAnsi="Times New Roman"/>
          <w:sz w:val="28"/>
          <w:szCs w:val="28"/>
          <w:shd w:val="clear" w:color="auto" w:fill="FFFFFF"/>
          <w:lang w:val="vi-VN"/>
        </w:rPr>
        <w:t>….</w:t>
      </w:r>
      <w:r w:rsidRPr="00EC7726">
        <w:rPr>
          <w:rFonts w:ascii="Times New Roman" w:hAnsi="Times New Roman"/>
          <w:sz w:val="28"/>
          <w:szCs w:val="28"/>
          <w:shd w:val="clear" w:color="auto" w:fill="FFFFFF"/>
          <w:lang w:val="vi-VN"/>
        </w:rPr>
        <w:t xml:space="preserve"> năm 2026, Sở Tài chính có Công văn số </w:t>
      </w:r>
      <w:r w:rsidRPr="00711E75">
        <w:rPr>
          <w:rFonts w:ascii="Times New Roman" w:hAnsi="Times New Roman"/>
          <w:sz w:val="28"/>
          <w:szCs w:val="28"/>
          <w:shd w:val="clear" w:color="auto" w:fill="FFFFFF"/>
          <w:lang w:val="vi-VN"/>
        </w:rPr>
        <w:t>…..</w:t>
      </w:r>
      <w:r w:rsidRPr="00EC7726">
        <w:rPr>
          <w:rFonts w:ascii="Times New Roman" w:hAnsi="Times New Roman"/>
          <w:sz w:val="28"/>
          <w:szCs w:val="28"/>
          <w:shd w:val="clear" w:color="auto" w:fill="FFFFFF"/>
          <w:lang w:val="vi-VN"/>
        </w:rPr>
        <w:t>/STC-</w:t>
      </w:r>
      <w:r w:rsidRPr="00EC7726">
        <w:rPr>
          <w:rFonts w:ascii="Times New Roman" w:hAnsi="Times New Roman"/>
          <w:sz w:val="28"/>
          <w:szCs w:val="28"/>
          <w:shd w:val="clear" w:color="auto" w:fill="FFFFFF"/>
          <w:lang w:val="vi-VN"/>
        </w:rPr>
        <w:lastRenderedPageBreak/>
        <w:t xml:space="preserve">KTPC về việc đề xuất nội dung Danh mục nghị quyết của Hội đồng nhân dân Thành phố, Danh mục quyết định của Ủy ban nhân dân Thành phố quy định chi tiết và quy định nội dung khác được giao tại văn bản quy phạm pháp luật của cơ quan nhà nước cấp trên (gửi Sở Tư pháp). Ngày </w:t>
      </w:r>
      <w:r w:rsidRPr="00711E75">
        <w:rPr>
          <w:rFonts w:ascii="Times New Roman" w:hAnsi="Times New Roman"/>
          <w:sz w:val="28"/>
          <w:szCs w:val="28"/>
          <w:shd w:val="clear" w:color="auto" w:fill="FFFFFF"/>
          <w:lang w:val="vi-VN"/>
        </w:rPr>
        <w:t>…..</w:t>
      </w:r>
      <w:r w:rsidRPr="00EC7726">
        <w:rPr>
          <w:rFonts w:ascii="Times New Roman" w:hAnsi="Times New Roman"/>
          <w:sz w:val="28"/>
          <w:szCs w:val="28"/>
          <w:shd w:val="clear" w:color="auto" w:fill="FFFFFF"/>
          <w:lang w:val="vi-VN"/>
        </w:rPr>
        <w:t xml:space="preserve"> tháng </w:t>
      </w:r>
      <w:r w:rsidRPr="00711E75">
        <w:rPr>
          <w:rFonts w:ascii="Times New Roman" w:hAnsi="Times New Roman"/>
          <w:sz w:val="28"/>
          <w:szCs w:val="28"/>
          <w:shd w:val="clear" w:color="auto" w:fill="FFFFFF"/>
          <w:lang w:val="vi-VN"/>
        </w:rPr>
        <w:t>……</w:t>
      </w:r>
      <w:r w:rsidRPr="00EC7726">
        <w:rPr>
          <w:rFonts w:ascii="Times New Roman" w:hAnsi="Times New Roman"/>
          <w:sz w:val="28"/>
          <w:szCs w:val="28"/>
          <w:shd w:val="clear" w:color="auto" w:fill="FFFFFF"/>
          <w:lang w:val="vi-VN"/>
        </w:rPr>
        <w:t xml:space="preserve"> năm 2026, Ủy ban nhân dân Thành phố có Tờ trình số </w:t>
      </w:r>
      <w:r w:rsidRPr="00711E75">
        <w:rPr>
          <w:rFonts w:ascii="Times New Roman" w:hAnsi="Times New Roman"/>
          <w:sz w:val="28"/>
          <w:szCs w:val="28"/>
          <w:shd w:val="clear" w:color="auto" w:fill="FFFFFF"/>
          <w:lang w:val="vi-VN"/>
        </w:rPr>
        <w:t>…….</w:t>
      </w:r>
      <w:r w:rsidRPr="00EC7726">
        <w:rPr>
          <w:rFonts w:ascii="Times New Roman" w:hAnsi="Times New Roman"/>
          <w:sz w:val="28"/>
          <w:szCs w:val="28"/>
          <w:shd w:val="clear" w:color="auto" w:fill="FFFFFF"/>
          <w:lang w:val="vi-VN"/>
        </w:rPr>
        <w:t xml:space="preserve">/TTr-UBND về việc ban hành Danh mục văn bản quy định chi tiết và nội dung giao quy định thuộc thẩm quyền ban hành của Hội đồng nhân dân Thành phố (đợt </w:t>
      </w:r>
      <w:r w:rsidRPr="00711E75">
        <w:rPr>
          <w:rFonts w:ascii="Times New Roman" w:hAnsi="Times New Roman"/>
          <w:sz w:val="28"/>
          <w:szCs w:val="28"/>
          <w:shd w:val="clear" w:color="auto" w:fill="FFFFFF"/>
          <w:lang w:val="vi-VN"/>
        </w:rPr>
        <w:t>….</w:t>
      </w:r>
      <w:r w:rsidRPr="00EC7726">
        <w:rPr>
          <w:rFonts w:ascii="Times New Roman" w:hAnsi="Times New Roman"/>
          <w:sz w:val="28"/>
          <w:szCs w:val="28"/>
          <w:shd w:val="clear" w:color="auto" w:fill="FFFFFF"/>
          <w:lang w:val="vi-VN"/>
        </w:rPr>
        <w:t xml:space="preserve"> năm 2026), trình Thường trực Hội đồng nhân dân Thành phố.</w:t>
      </w:r>
    </w:p>
    <w:p w14:paraId="486C22C2" w14:textId="2A981053" w:rsidR="008F6434" w:rsidRPr="00711E75" w:rsidRDefault="008F6434" w:rsidP="008F6434">
      <w:pPr>
        <w:widowControl w:val="0"/>
        <w:pBdr>
          <w:bottom w:val="single" w:sz="4" w:space="22" w:color="FFFFFF"/>
        </w:pBdr>
        <w:shd w:val="clear" w:color="auto" w:fill="FFFFFF"/>
        <w:spacing w:after="120"/>
        <w:ind w:firstLine="720"/>
        <w:jc w:val="both"/>
        <w:rPr>
          <w:rFonts w:ascii="Times New Roman" w:hAnsi="Times New Roman"/>
          <w:sz w:val="28"/>
          <w:szCs w:val="28"/>
          <w:shd w:val="clear" w:color="auto" w:fill="FFFFFF"/>
          <w:lang w:val="vi-VN"/>
        </w:rPr>
      </w:pPr>
      <w:r w:rsidRPr="00711E75">
        <w:rPr>
          <w:rFonts w:ascii="Times New Roman" w:hAnsi="Times New Roman"/>
          <w:sz w:val="28"/>
          <w:szCs w:val="28"/>
          <w:shd w:val="clear" w:color="auto" w:fill="FFFFFF"/>
          <w:lang w:val="vi-VN"/>
        </w:rPr>
        <w:t>N</w:t>
      </w:r>
      <w:r w:rsidRPr="00C97160">
        <w:rPr>
          <w:rFonts w:ascii="Times New Roman" w:hAnsi="Times New Roman"/>
          <w:sz w:val="28"/>
          <w:szCs w:val="28"/>
          <w:shd w:val="clear" w:color="auto" w:fill="FFFFFF"/>
          <w:lang w:val="vi-VN"/>
        </w:rPr>
        <w:t xml:space="preserve">gày </w:t>
      </w:r>
      <w:r w:rsidRPr="00711E75">
        <w:rPr>
          <w:rFonts w:ascii="Times New Roman" w:hAnsi="Times New Roman"/>
          <w:sz w:val="28"/>
          <w:szCs w:val="28"/>
          <w:shd w:val="clear" w:color="auto" w:fill="FFFFFF"/>
          <w:lang w:val="vi-VN"/>
        </w:rPr>
        <w:t>…..</w:t>
      </w:r>
      <w:r w:rsidRPr="00F639CC">
        <w:rPr>
          <w:rFonts w:ascii="Times New Roman" w:hAnsi="Times New Roman"/>
          <w:sz w:val="28"/>
          <w:szCs w:val="28"/>
          <w:shd w:val="clear" w:color="auto" w:fill="FFFFFF"/>
          <w:lang w:val="vi-VN"/>
        </w:rPr>
        <w:t xml:space="preserve"> </w:t>
      </w:r>
      <w:r w:rsidRPr="00C97160">
        <w:rPr>
          <w:rFonts w:ascii="Times New Roman" w:hAnsi="Times New Roman"/>
          <w:sz w:val="28"/>
          <w:szCs w:val="28"/>
          <w:shd w:val="clear" w:color="auto" w:fill="FFFFFF"/>
          <w:lang w:val="vi-VN"/>
        </w:rPr>
        <w:t xml:space="preserve">tháng </w:t>
      </w:r>
      <w:r w:rsidRPr="00711E75">
        <w:rPr>
          <w:rFonts w:ascii="Times New Roman" w:hAnsi="Times New Roman"/>
          <w:sz w:val="28"/>
          <w:szCs w:val="28"/>
          <w:shd w:val="clear" w:color="auto" w:fill="FFFFFF"/>
          <w:lang w:val="vi-VN"/>
        </w:rPr>
        <w:t>…..</w:t>
      </w:r>
      <w:r w:rsidRPr="00C97160">
        <w:rPr>
          <w:rFonts w:ascii="Times New Roman" w:hAnsi="Times New Roman"/>
          <w:sz w:val="28"/>
          <w:szCs w:val="28"/>
          <w:shd w:val="clear" w:color="auto" w:fill="FFFFFF"/>
          <w:lang w:val="vi-VN"/>
        </w:rPr>
        <w:t xml:space="preserve"> năm 202</w:t>
      </w:r>
      <w:r w:rsidRPr="00F639CC">
        <w:rPr>
          <w:rFonts w:ascii="Times New Roman" w:hAnsi="Times New Roman"/>
          <w:sz w:val="28"/>
          <w:szCs w:val="28"/>
          <w:shd w:val="clear" w:color="auto" w:fill="FFFFFF"/>
          <w:lang w:val="vi-VN"/>
        </w:rPr>
        <w:t>6</w:t>
      </w:r>
      <w:r w:rsidRPr="00C97160">
        <w:rPr>
          <w:rFonts w:ascii="Times New Roman" w:hAnsi="Times New Roman"/>
          <w:sz w:val="28"/>
          <w:szCs w:val="28"/>
          <w:shd w:val="clear" w:color="auto" w:fill="FFFFFF"/>
          <w:lang w:val="vi-VN"/>
        </w:rPr>
        <w:t xml:space="preserve">, Sở Tài chính có </w:t>
      </w:r>
      <w:r w:rsidRPr="00CE604F">
        <w:rPr>
          <w:rFonts w:ascii="Times New Roman" w:hAnsi="Times New Roman"/>
          <w:sz w:val="28"/>
          <w:szCs w:val="28"/>
          <w:shd w:val="clear" w:color="auto" w:fill="FFFFFF"/>
          <w:lang w:val="vi-VN"/>
        </w:rPr>
        <w:t xml:space="preserve">Công văn số </w:t>
      </w:r>
      <w:r w:rsidRPr="00711E75">
        <w:rPr>
          <w:rFonts w:ascii="Times New Roman" w:hAnsi="Times New Roman"/>
          <w:sz w:val="28"/>
          <w:szCs w:val="28"/>
          <w:shd w:val="clear" w:color="auto" w:fill="FFFFFF"/>
          <w:lang w:val="vi-VN"/>
        </w:rPr>
        <w:t>……</w:t>
      </w:r>
      <w:r w:rsidRPr="00CE604F">
        <w:rPr>
          <w:rFonts w:ascii="Times New Roman" w:hAnsi="Times New Roman"/>
          <w:sz w:val="28"/>
          <w:szCs w:val="28"/>
          <w:shd w:val="clear" w:color="auto" w:fill="FFFFFF"/>
          <w:lang w:val="vi-VN"/>
        </w:rPr>
        <w:t xml:space="preserve">/STC-HCSN về góp ý dự thảo Tờ trình của Ủy ban nhân dân Thành phố và dự thảo Nghị quyết của Hội đồng nhân dân Thành phố quy định </w:t>
      </w:r>
      <w:r w:rsidRPr="00711E75">
        <w:rPr>
          <w:rFonts w:ascii="Times New Roman" w:hAnsi="Times New Roman"/>
          <w:bCs/>
          <w:color w:val="000000" w:themeColor="text1"/>
          <w:sz w:val="28"/>
          <w:szCs w:val="28"/>
          <w:lang w:val="vi-VN"/>
        </w:rPr>
        <w:t>mức chi ngân sách nhà nước bảo đảm cho công tác điều ước quốc tế và công tác thỏa thuận quốc tế trên địa bàn Thành phố Hồ Chí Minh</w:t>
      </w:r>
      <w:r w:rsidRPr="00711E75">
        <w:rPr>
          <w:rFonts w:ascii="Times New Roman" w:hAnsi="Times New Roman"/>
          <w:b/>
          <w:color w:val="000000" w:themeColor="text1"/>
          <w:sz w:val="28"/>
          <w:szCs w:val="28"/>
          <w:lang w:val="vi-VN"/>
        </w:rPr>
        <w:t xml:space="preserve"> </w:t>
      </w:r>
      <w:r w:rsidRPr="00711E75">
        <w:rPr>
          <w:rFonts w:ascii="Times New Roman" w:hAnsi="Times New Roman"/>
          <w:sz w:val="28"/>
          <w:szCs w:val="28"/>
          <w:shd w:val="clear" w:color="auto" w:fill="FFFFFF"/>
          <w:lang w:val="vi-VN"/>
        </w:rPr>
        <w:t>(gửi Sở Tư pháp, Sở Nội vụ, Sở Khoa học và Công nghệ, Ủy ban Mặt trận Tổ quốc Việt Nam Thành phố, Văn phòng Đoàn Đại biểu Quốc hội và Hội đồng nhân dân Thành phố, Văn phòng Thành ủy, Văn phòng Ủy ban nhân dân Thành phố, các Sở ban ngành, Ủy ban nhân dân các xã, phường, đặc khu góp ý).</w:t>
      </w:r>
    </w:p>
    <w:p w14:paraId="1F7237DB" w14:textId="27ED14D0" w:rsidR="008F6434" w:rsidRPr="00711E75" w:rsidRDefault="000E12D6" w:rsidP="00715FF4">
      <w:pPr>
        <w:widowControl w:val="0"/>
        <w:pBdr>
          <w:bottom w:val="single" w:sz="4" w:space="22" w:color="FFFFFF"/>
        </w:pBdr>
        <w:shd w:val="clear" w:color="auto" w:fill="FFFFFF"/>
        <w:spacing w:before="60" w:after="60" w:line="264" w:lineRule="auto"/>
        <w:ind w:firstLine="709"/>
        <w:jc w:val="both"/>
        <w:rPr>
          <w:rFonts w:ascii="Times New Roman" w:hAnsi="Times New Roman"/>
          <w:bCs/>
          <w:color w:val="000000" w:themeColor="text1"/>
          <w:sz w:val="28"/>
          <w:szCs w:val="28"/>
          <w:lang w:val="vi-VN"/>
        </w:rPr>
      </w:pPr>
      <w:r w:rsidRPr="00711E75">
        <w:rPr>
          <w:rFonts w:ascii="Times New Roman" w:hAnsi="Times New Roman"/>
          <w:sz w:val="28"/>
          <w:szCs w:val="28"/>
          <w:shd w:val="clear" w:color="auto" w:fill="FFFFFF"/>
          <w:lang w:val="vi-VN"/>
        </w:rPr>
        <w:t>N</w:t>
      </w:r>
      <w:r w:rsidRPr="00C97160">
        <w:rPr>
          <w:rFonts w:ascii="Times New Roman" w:hAnsi="Times New Roman"/>
          <w:sz w:val="28"/>
          <w:szCs w:val="28"/>
          <w:shd w:val="clear" w:color="auto" w:fill="FFFFFF"/>
          <w:lang w:val="vi-VN"/>
        </w:rPr>
        <w:t xml:space="preserve">gày </w:t>
      </w:r>
      <w:r w:rsidRPr="00711E75">
        <w:rPr>
          <w:rFonts w:ascii="Times New Roman" w:hAnsi="Times New Roman"/>
          <w:sz w:val="28"/>
          <w:szCs w:val="28"/>
          <w:shd w:val="clear" w:color="auto" w:fill="FFFFFF"/>
          <w:lang w:val="vi-VN"/>
        </w:rPr>
        <w:t>…..</w:t>
      </w:r>
      <w:r w:rsidRPr="00F639CC">
        <w:rPr>
          <w:rFonts w:ascii="Times New Roman" w:hAnsi="Times New Roman"/>
          <w:sz w:val="28"/>
          <w:szCs w:val="28"/>
          <w:shd w:val="clear" w:color="auto" w:fill="FFFFFF"/>
          <w:lang w:val="vi-VN"/>
        </w:rPr>
        <w:t xml:space="preserve"> </w:t>
      </w:r>
      <w:r w:rsidRPr="00C97160">
        <w:rPr>
          <w:rFonts w:ascii="Times New Roman" w:hAnsi="Times New Roman"/>
          <w:sz w:val="28"/>
          <w:szCs w:val="28"/>
          <w:shd w:val="clear" w:color="auto" w:fill="FFFFFF"/>
          <w:lang w:val="vi-VN"/>
        </w:rPr>
        <w:t xml:space="preserve">tháng </w:t>
      </w:r>
      <w:r w:rsidRPr="00711E75">
        <w:rPr>
          <w:rFonts w:ascii="Times New Roman" w:hAnsi="Times New Roman"/>
          <w:sz w:val="28"/>
          <w:szCs w:val="28"/>
          <w:shd w:val="clear" w:color="auto" w:fill="FFFFFF"/>
          <w:lang w:val="vi-VN"/>
        </w:rPr>
        <w:t>…..</w:t>
      </w:r>
      <w:r w:rsidRPr="00C97160">
        <w:rPr>
          <w:rFonts w:ascii="Times New Roman" w:hAnsi="Times New Roman"/>
          <w:sz w:val="28"/>
          <w:szCs w:val="28"/>
          <w:shd w:val="clear" w:color="auto" w:fill="FFFFFF"/>
          <w:lang w:val="vi-VN"/>
        </w:rPr>
        <w:t xml:space="preserve"> năm 202</w:t>
      </w:r>
      <w:r w:rsidRPr="00F639CC">
        <w:rPr>
          <w:rFonts w:ascii="Times New Roman" w:hAnsi="Times New Roman"/>
          <w:sz w:val="28"/>
          <w:szCs w:val="28"/>
          <w:shd w:val="clear" w:color="auto" w:fill="FFFFFF"/>
          <w:lang w:val="vi-VN"/>
        </w:rPr>
        <w:t>6</w:t>
      </w:r>
      <w:r w:rsidRPr="00C97160">
        <w:rPr>
          <w:rFonts w:ascii="Times New Roman" w:hAnsi="Times New Roman"/>
          <w:sz w:val="28"/>
          <w:szCs w:val="28"/>
          <w:shd w:val="clear" w:color="auto" w:fill="FFFFFF"/>
          <w:lang w:val="vi-VN"/>
        </w:rPr>
        <w:t xml:space="preserve">, Sở Tài chính có </w:t>
      </w:r>
      <w:r w:rsidRPr="00CE604F">
        <w:rPr>
          <w:rFonts w:ascii="Times New Roman" w:hAnsi="Times New Roman"/>
          <w:sz w:val="28"/>
          <w:szCs w:val="28"/>
          <w:shd w:val="clear" w:color="auto" w:fill="FFFFFF"/>
          <w:lang w:val="vi-VN"/>
        </w:rPr>
        <w:t xml:space="preserve">Công văn số </w:t>
      </w:r>
      <w:r w:rsidRPr="00711E75">
        <w:rPr>
          <w:rFonts w:ascii="Times New Roman" w:hAnsi="Times New Roman"/>
          <w:sz w:val="28"/>
          <w:szCs w:val="28"/>
          <w:shd w:val="clear" w:color="auto" w:fill="FFFFFF"/>
          <w:lang w:val="vi-VN"/>
        </w:rPr>
        <w:t>……</w:t>
      </w:r>
      <w:r w:rsidRPr="00CE604F">
        <w:rPr>
          <w:rFonts w:ascii="Times New Roman" w:hAnsi="Times New Roman"/>
          <w:sz w:val="28"/>
          <w:szCs w:val="28"/>
          <w:shd w:val="clear" w:color="auto" w:fill="FFFFFF"/>
          <w:lang w:val="vi-VN"/>
        </w:rPr>
        <w:t>/STC-HCSN về</w:t>
      </w:r>
      <w:r w:rsidRPr="00711E75">
        <w:rPr>
          <w:rFonts w:ascii="Times New Roman" w:hAnsi="Times New Roman"/>
          <w:sz w:val="28"/>
          <w:szCs w:val="28"/>
          <w:shd w:val="clear" w:color="auto" w:fill="FFFFFF"/>
          <w:lang w:val="vi-VN"/>
        </w:rPr>
        <w:t xml:space="preserve"> </w:t>
      </w:r>
      <w:r w:rsidR="00C36AC3" w:rsidRPr="00711E75">
        <w:rPr>
          <w:rFonts w:ascii="Times New Roman" w:hAnsi="Times New Roman"/>
          <w:sz w:val="28"/>
          <w:szCs w:val="28"/>
          <w:shd w:val="clear" w:color="auto" w:fill="FFFFFF"/>
          <w:lang w:val="vi-VN"/>
        </w:rPr>
        <w:t>đăng tải</w:t>
      </w:r>
      <w:r w:rsidRPr="00711E75">
        <w:rPr>
          <w:rFonts w:ascii="Times New Roman" w:hAnsi="Times New Roman"/>
          <w:sz w:val="28"/>
          <w:szCs w:val="28"/>
          <w:shd w:val="clear" w:color="auto" w:fill="FFFFFF"/>
          <w:lang w:val="vi-VN"/>
        </w:rPr>
        <w:t xml:space="preserve"> dự thảo </w:t>
      </w:r>
      <w:r w:rsidRPr="00CE604F">
        <w:rPr>
          <w:rFonts w:ascii="Times New Roman" w:hAnsi="Times New Roman"/>
          <w:sz w:val="28"/>
          <w:szCs w:val="28"/>
          <w:shd w:val="clear" w:color="auto" w:fill="FFFFFF"/>
          <w:lang w:val="vi-VN"/>
        </w:rPr>
        <w:t xml:space="preserve">Tờ trình của Ủy ban nhân dân Thành phố và dự thảo Nghị quyết của Hội đồng nhân dân Thành phố quy định </w:t>
      </w:r>
      <w:r w:rsidRPr="00711E75">
        <w:rPr>
          <w:rFonts w:ascii="Times New Roman" w:hAnsi="Times New Roman"/>
          <w:bCs/>
          <w:color w:val="000000" w:themeColor="text1"/>
          <w:sz w:val="28"/>
          <w:szCs w:val="28"/>
          <w:lang w:val="vi-VN"/>
        </w:rPr>
        <w:t>mức chi ngân sách nhà nước bảo đảm cho công tác điều ước quốc tế và công tác thỏa thuận quốc tế trên địa bàn Thành phố Hồ Chí Minh (gửi Văn phòng Ủy ban nhân dân Thành phố để đăng tải trên Cổng thông tin điện tử Thành phố</w:t>
      </w:r>
      <w:r w:rsidR="00C36AC3" w:rsidRPr="00711E75">
        <w:rPr>
          <w:rFonts w:ascii="Times New Roman" w:hAnsi="Times New Roman"/>
          <w:bCs/>
          <w:color w:val="000000" w:themeColor="text1"/>
          <w:sz w:val="28"/>
          <w:szCs w:val="28"/>
          <w:lang w:val="vi-VN"/>
        </w:rPr>
        <w:t xml:space="preserve"> lấy ý kiến góp ý rộng rãi</w:t>
      </w:r>
      <w:r w:rsidRPr="00711E75">
        <w:rPr>
          <w:rFonts w:ascii="Times New Roman" w:hAnsi="Times New Roman"/>
          <w:bCs/>
          <w:color w:val="000000" w:themeColor="text1"/>
          <w:sz w:val="28"/>
          <w:szCs w:val="28"/>
          <w:lang w:val="vi-VN"/>
        </w:rPr>
        <w:t>)</w:t>
      </w:r>
      <w:r w:rsidR="00C36AC3" w:rsidRPr="00711E75">
        <w:rPr>
          <w:rFonts w:ascii="Times New Roman" w:hAnsi="Times New Roman"/>
          <w:bCs/>
          <w:color w:val="000000" w:themeColor="text1"/>
          <w:sz w:val="28"/>
          <w:szCs w:val="28"/>
          <w:lang w:val="vi-VN"/>
        </w:rPr>
        <w:t>.</w:t>
      </w:r>
    </w:p>
    <w:p w14:paraId="4B6F24AB" w14:textId="40222A36" w:rsidR="0096351C" w:rsidRPr="00711E75" w:rsidRDefault="0096351C" w:rsidP="0096351C">
      <w:pPr>
        <w:widowControl w:val="0"/>
        <w:pBdr>
          <w:bottom w:val="single" w:sz="4" w:space="22" w:color="FFFFFF"/>
        </w:pBdr>
        <w:shd w:val="clear" w:color="auto" w:fill="FFFFFF"/>
        <w:spacing w:after="120"/>
        <w:ind w:firstLine="720"/>
        <w:jc w:val="both"/>
        <w:rPr>
          <w:rFonts w:ascii="Times New Roman" w:hAnsi="Times New Roman"/>
          <w:sz w:val="28"/>
          <w:szCs w:val="28"/>
          <w:shd w:val="clear" w:color="auto" w:fill="FFFFFF"/>
          <w:lang w:val="vi-VN"/>
        </w:rPr>
      </w:pPr>
      <w:r w:rsidRPr="00711E75">
        <w:rPr>
          <w:rFonts w:ascii="Times New Roman" w:hAnsi="Times New Roman"/>
          <w:sz w:val="28"/>
          <w:szCs w:val="28"/>
          <w:shd w:val="clear" w:color="auto" w:fill="FFFFFF"/>
          <w:lang w:val="vi-VN"/>
        </w:rPr>
        <w:t xml:space="preserve">Trên cơ sở ý kiến góp ý của Sở Tư pháp, Sở Khoa học và Công nghệ, Sở Nội vụ, Ủy ban Mặt trận Tổ quốc Việt Nam Thành phố, các cơ quan, đơn vị có liên quan, Sở Tài chính đã tiếp thu, hoàn thiện nội dung và hồ sơ tham mưu Ủy ban nhân dân Thành phố trình </w:t>
      </w:r>
      <w:r w:rsidRPr="00AA6ADA">
        <w:rPr>
          <w:rFonts w:ascii="Times New Roman" w:hAnsi="Times New Roman"/>
          <w:sz w:val="28"/>
          <w:szCs w:val="28"/>
          <w:shd w:val="clear" w:color="auto" w:fill="FFFFFF"/>
          <w:lang w:val="vi-VN"/>
        </w:rPr>
        <w:t xml:space="preserve">Hội đồng nhân dân Thành phố </w:t>
      </w:r>
      <w:r w:rsidRPr="00711E75">
        <w:rPr>
          <w:rFonts w:ascii="Times New Roman" w:hAnsi="Times New Roman"/>
          <w:bCs/>
          <w:color w:val="000000"/>
          <w:sz w:val="28"/>
          <w:szCs w:val="28"/>
          <w:lang w:val="vi-VN"/>
        </w:rPr>
        <w:t xml:space="preserve">Quy định </w:t>
      </w:r>
      <w:r w:rsidRPr="00711E75">
        <w:rPr>
          <w:rFonts w:ascii="Times New Roman" w:hAnsi="Times New Roman"/>
          <w:bCs/>
          <w:color w:val="000000" w:themeColor="text1"/>
          <w:sz w:val="28"/>
          <w:szCs w:val="28"/>
          <w:lang w:val="vi-VN"/>
        </w:rPr>
        <w:t>mức chi ngân sách nhà nước bảo đảm cho công tác điều ước quốc tế và công tác thỏa thuận quốc tế trên địa bàn Thành phố Hồ Chí Minh</w:t>
      </w:r>
      <w:r w:rsidRPr="00711E75">
        <w:rPr>
          <w:rFonts w:ascii="Times New Roman" w:hAnsi="Times New Roman"/>
          <w:bCs/>
          <w:color w:val="000000"/>
          <w:sz w:val="28"/>
          <w:szCs w:val="28"/>
          <w:lang w:val="vi-VN"/>
        </w:rPr>
        <w:t xml:space="preserve">; có Công văn số </w:t>
      </w:r>
      <w:r w:rsidRPr="00711E75">
        <w:rPr>
          <w:rFonts w:ascii="Times New Roman" w:hAnsi="Times New Roman"/>
          <w:sz w:val="28"/>
          <w:szCs w:val="28"/>
          <w:shd w:val="clear" w:color="auto" w:fill="FFFFFF"/>
          <w:lang w:val="vi-VN"/>
        </w:rPr>
        <w:t xml:space="preserve">…./STC-HCSN ngày …. tháng …. năm 2026 </w:t>
      </w:r>
      <w:r w:rsidRPr="00711E75">
        <w:rPr>
          <w:rFonts w:ascii="Times New Roman" w:hAnsi="Times New Roman"/>
          <w:bCs/>
          <w:color w:val="000000"/>
          <w:sz w:val="28"/>
          <w:szCs w:val="28"/>
          <w:lang w:val="vi-VN"/>
        </w:rPr>
        <w:t>gửi Sở Tư pháp để thẩm định theo quy định.</w:t>
      </w:r>
    </w:p>
    <w:p w14:paraId="1C1C05C4" w14:textId="004CF799" w:rsidR="0096351C" w:rsidRPr="00711E75" w:rsidRDefault="0096351C" w:rsidP="0096351C">
      <w:pPr>
        <w:widowControl w:val="0"/>
        <w:pBdr>
          <w:bottom w:val="single" w:sz="4" w:space="22" w:color="FFFFFF"/>
        </w:pBdr>
        <w:shd w:val="clear" w:color="auto" w:fill="FFFFFF"/>
        <w:spacing w:before="120" w:after="120"/>
        <w:ind w:firstLine="709"/>
        <w:jc w:val="both"/>
        <w:rPr>
          <w:rFonts w:ascii="Times New Roman" w:hAnsi="Times New Roman"/>
          <w:color w:val="000000"/>
          <w:sz w:val="28"/>
          <w:szCs w:val="28"/>
          <w:lang w:val="vi-VN"/>
        </w:rPr>
      </w:pPr>
      <w:r w:rsidRPr="00711E75">
        <w:rPr>
          <w:rFonts w:ascii="Times New Roman" w:hAnsi="Times New Roman"/>
          <w:color w:val="000000"/>
          <w:sz w:val="28"/>
          <w:szCs w:val="28"/>
          <w:lang w:val="vi-VN"/>
        </w:rPr>
        <w:t xml:space="preserve">Sở Tư pháp có Báo cáo số </w:t>
      </w:r>
      <w:r w:rsidRPr="00711E75">
        <w:rPr>
          <w:rFonts w:ascii="Times New Roman" w:hAnsi="Times New Roman"/>
          <w:bCs/>
          <w:sz w:val="28"/>
          <w:szCs w:val="28"/>
          <w:lang w:val="vi-VN"/>
        </w:rPr>
        <w:t>…….</w:t>
      </w:r>
      <w:r w:rsidRPr="00AA6ADA">
        <w:rPr>
          <w:rFonts w:ascii="Times New Roman" w:hAnsi="Times New Roman"/>
          <w:bCs/>
          <w:sz w:val="28"/>
          <w:szCs w:val="28"/>
          <w:lang w:val="vi-VN"/>
        </w:rPr>
        <w:t>/BC-STP</w:t>
      </w:r>
      <w:r w:rsidRPr="00711E75">
        <w:rPr>
          <w:rFonts w:ascii="Times New Roman" w:hAnsi="Times New Roman"/>
          <w:bCs/>
          <w:sz w:val="28"/>
          <w:szCs w:val="28"/>
          <w:lang w:val="vi-VN"/>
        </w:rPr>
        <w:t xml:space="preserve"> ngày ….. tháng …. năm 2026</w:t>
      </w:r>
      <w:r w:rsidRPr="00711E75">
        <w:rPr>
          <w:rFonts w:ascii="Times New Roman" w:hAnsi="Times New Roman"/>
          <w:color w:val="000000"/>
          <w:sz w:val="28"/>
          <w:szCs w:val="28"/>
          <w:lang w:val="vi-VN"/>
        </w:rPr>
        <w:t xml:space="preserve"> về Kết quả thẩm định dự thảo Nghị quyết của Hội đồng nhân dân Thành phố </w:t>
      </w:r>
      <w:r w:rsidRPr="00711E75">
        <w:rPr>
          <w:rFonts w:ascii="Times New Roman" w:hAnsi="Times New Roman"/>
          <w:bCs/>
          <w:color w:val="000000"/>
          <w:sz w:val="28"/>
          <w:szCs w:val="28"/>
          <w:lang w:val="vi-VN"/>
        </w:rPr>
        <w:t xml:space="preserve">Quy định </w:t>
      </w:r>
      <w:r w:rsidRPr="00711E75">
        <w:rPr>
          <w:rFonts w:ascii="Times New Roman" w:hAnsi="Times New Roman"/>
          <w:bCs/>
          <w:color w:val="000000" w:themeColor="text1"/>
          <w:sz w:val="28"/>
          <w:szCs w:val="28"/>
          <w:lang w:val="vi-VN"/>
        </w:rPr>
        <w:t>mức chi ngân sách nhà nước bảo đảm cho công tác điều ước quốc tế và công tác thỏa thuận quốc tế trên địa bàn Thành phố Hồ Chí Minh</w:t>
      </w:r>
      <w:r w:rsidRPr="00711E75">
        <w:rPr>
          <w:rFonts w:ascii="Times New Roman" w:hAnsi="Times New Roman"/>
          <w:color w:val="000000"/>
          <w:sz w:val="28"/>
          <w:szCs w:val="28"/>
          <w:lang w:val="vi-VN"/>
        </w:rPr>
        <w:t>.</w:t>
      </w:r>
    </w:p>
    <w:p w14:paraId="36ED5572" w14:textId="2ED06840" w:rsidR="0096351C" w:rsidRPr="00711E75" w:rsidRDefault="0096351C" w:rsidP="0096351C">
      <w:pPr>
        <w:widowControl w:val="0"/>
        <w:pBdr>
          <w:bottom w:val="single" w:sz="4" w:space="22" w:color="FFFFFF"/>
        </w:pBdr>
        <w:shd w:val="clear" w:color="auto" w:fill="FFFFFF"/>
        <w:spacing w:before="120" w:after="120"/>
        <w:ind w:firstLine="720"/>
        <w:jc w:val="both"/>
        <w:rPr>
          <w:rFonts w:ascii="Times New Roman" w:hAnsi="Times New Roman"/>
          <w:sz w:val="28"/>
          <w:szCs w:val="28"/>
          <w:shd w:val="clear" w:color="auto" w:fill="FFFFFF"/>
          <w:lang w:val="vi-VN"/>
        </w:rPr>
      </w:pPr>
      <w:r w:rsidRPr="00711E75">
        <w:rPr>
          <w:rFonts w:ascii="Times New Roman" w:hAnsi="Times New Roman"/>
          <w:color w:val="000000"/>
          <w:sz w:val="28"/>
          <w:szCs w:val="28"/>
          <w:lang w:val="vi-VN"/>
        </w:rPr>
        <w:t xml:space="preserve">Tiếp thu ý kiến của Sở Tư pháp; Sở Tài chính </w:t>
      </w:r>
      <w:r w:rsidRPr="00711E75">
        <w:rPr>
          <w:rFonts w:ascii="Times New Roman" w:hAnsi="Times New Roman"/>
          <w:bCs/>
          <w:color w:val="000000"/>
          <w:sz w:val="28"/>
          <w:szCs w:val="28"/>
          <w:lang w:val="vi-VN"/>
        </w:rPr>
        <w:t xml:space="preserve">hoàn thiện dự thảo Tờ trình của Ủy ban nhân dân Thành phố trình Hội đồng nhân dân Thành phố, dự thảo Nghị quyết của Hội đồng nhân dân Thành phố </w:t>
      </w:r>
      <w:r w:rsidRPr="00711E75">
        <w:rPr>
          <w:rFonts w:ascii="Times New Roman" w:hAnsi="Times New Roman"/>
          <w:bCs/>
          <w:color w:val="000000" w:themeColor="text1"/>
          <w:sz w:val="28"/>
          <w:szCs w:val="28"/>
          <w:lang w:val="vi-VN"/>
        </w:rPr>
        <w:t xml:space="preserve">Quy định mức chi ngân sách nhà nước bảo đảm cho công tác điều ước quốc tế và công tác thỏa thuận quốc tế trên </w:t>
      </w:r>
      <w:r w:rsidRPr="00711E75">
        <w:rPr>
          <w:rFonts w:ascii="Times New Roman" w:hAnsi="Times New Roman"/>
          <w:bCs/>
          <w:color w:val="000000" w:themeColor="text1"/>
          <w:sz w:val="28"/>
          <w:szCs w:val="28"/>
          <w:lang w:val="vi-VN"/>
        </w:rPr>
        <w:lastRenderedPageBreak/>
        <w:t>địa bàn Thành phố Hồ Chí Minh</w:t>
      </w:r>
      <w:r w:rsidRPr="00711E75">
        <w:rPr>
          <w:rFonts w:ascii="Times New Roman" w:hAnsi="Times New Roman"/>
          <w:sz w:val="28"/>
          <w:szCs w:val="28"/>
          <w:shd w:val="clear" w:color="auto" w:fill="FFFFFF"/>
          <w:lang w:val="vi-VN"/>
        </w:rPr>
        <w:t>.</w:t>
      </w:r>
    </w:p>
    <w:p w14:paraId="4CD98A79" w14:textId="542DF790" w:rsidR="00796F98" w:rsidRPr="00E26A1A" w:rsidRDefault="00796F98" w:rsidP="00715FF4">
      <w:pPr>
        <w:widowControl w:val="0"/>
        <w:pBdr>
          <w:bottom w:val="single" w:sz="4" w:space="22" w:color="FFFFFF"/>
        </w:pBdr>
        <w:shd w:val="clear" w:color="auto" w:fill="FFFFFF"/>
        <w:spacing w:before="60" w:after="60" w:line="264" w:lineRule="auto"/>
        <w:ind w:firstLine="720"/>
        <w:jc w:val="both"/>
        <w:rPr>
          <w:rFonts w:ascii="Times New Roman" w:eastAsia="Times New Roman" w:hAnsi="Times New Roman"/>
          <w:b/>
          <w:sz w:val="28"/>
          <w:szCs w:val="28"/>
          <w:shd w:val="clear" w:color="auto" w:fill="FFFFFF"/>
          <w:lang w:val="vi-VN"/>
        </w:rPr>
      </w:pPr>
      <w:r w:rsidRPr="00E26A1A">
        <w:rPr>
          <w:rFonts w:ascii="Times New Roman" w:eastAsia="Times New Roman" w:hAnsi="Times New Roman"/>
          <w:b/>
          <w:sz w:val="28"/>
          <w:szCs w:val="28"/>
          <w:shd w:val="clear" w:color="auto" w:fill="FFFFFF"/>
          <w:lang w:val="vi-VN"/>
        </w:rPr>
        <w:t>I</w:t>
      </w:r>
      <w:r w:rsidR="00E26A1A" w:rsidRPr="00711E75">
        <w:rPr>
          <w:rFonts w:ascii="Times New Roman" w:eastAsia="Times New Roman" w:hAnsi="Times New Roman"/>
          <w:b/>
          <w:sz w:val="28"/>
          <w:szCs w:val="28"/>
          <w:shd w:val="clear" w:color="auto" w:fill="FFFFFF"/>
          <w:lang w:val="vi-VN"/>
        </w:rPr>
        <w:t>V</w:t>
      </w:r>
      <w:r w:rsidRPr="00E26A1A">
        <w:rPr>
          <w:rFonts w:ascii="Times New Roman" w:eastAsia="Times New Roman" w:hAnsi="Times New Roman"/>
          <w:b/>
          <w:sz w:val="28"/>
          <w:szCs w:val="28"/>
          <w:shd w:val="clear" w:color="auto" w:fill="FFFFFF"/>
          <w:lang w:val="vi-VN"/>
        </w:rPr>
        <w:t>. BỐ CỤC VÀ NỘI DUNG CƠ BẢN CỦA DỰ THẢO NGHỊ QUYẾT</w:t>
      </w:r>
    </w:p>
    <w:p w14:paraId="50A217E0" w14:textId="77777777" w:rsidR="00796F98" w:rsidRPr="00796F98" w:rsidRDefault="00796F98" w:rsidP="00715FF4">
      <w:pPr>
        <w:widowControl w:val="0"/>
        <w:pBdr>
          <w:bottom w:val="single" w:sz="4" w:space="22" w:color="FFFFFF"/>
        </w:pBdr>
        <w:shd w:val="clear" w:color="auto" w:fill="FFFFFF"/>
        <w:spacing w:before="60" w:after="60" w:line="264" w:lineRule="auto"/>
        <w:ind w:firstLine="720"/>
        <w:jc w:val="both"/>
        <w:rPr>
          <w:rFonts w:ascii="Times New Roman" w:eastAsia="Times New Roman" w:hAnsi="Times New Roman"/>
          <w:b/>
          <w:bCs/>
          <w:iCs/>
          <w:color w:val="002060"/>
          <w:spacing w:val="-6"/>
          <w:sz w:val="28"/>
          <w:szCs w:val="28"/>
          <w:lang w:val="vi-VN"/>
        </w:rPr>
      </w:pPr>
      <w:r w:rsidRPr="00796F98">
        <w:rPr>
          <w:rFonts w:ascii="Times New Roman" w:eastAsia="Times New Roman" w:hAnsi="Times New Roman"/>
          <w:b/>
          <w:bCs/>
          <w:iCs/>
          <w:color w:val="002060"/>
          <w:spacing w:val="-6"/>
          <w:sz w:val="28"/>
          <w:szCs w:val="28"/>
          <w:lang w:val="vi-VN"/>
        </w:rPr>
        <w:t>1. Bố cục</w:t>
      </w:r>
    </w:p>
    <w:p w14:paraId="757AD6FF" w14:textId="52786E39" w:rsidR="00796F98" w:rsidRPr="00A018C3" w:rsidRDefault="00A018C3" w:rsidP="00A018C3">
      <w:pPr>
        <w:widowControl w:val="0"/>
        <w:pBdr>
          <w:bottom w:val="single" w:sz="4" w:space="22" w:color="FFFFFF"/>
        </w:pBdr>
        <w:shd w:val="clear" w:color="auto" w:fill="FFFFFF"/>
        <w:spacing w:before="120" w:after="120"/>
        <w:ind w:firstLine="709"/>
        <w:jc w:val="both"/>
        <w:rPr>
          <w:rFonts w:ascii="Times New Roman" w:hAnsi="Times New Roman"/>
          <w:sz w:val="28"/>
          <w:szCs w:val="28"/>
          <w:lang w:val="vi-VN"/>
        </w:rPr>
      </w:pPr>
      <w:r w:rsidRPr="000205AA">
        <w:rPr>
          <w:rFonts w:ascii="Times New Roman" w:hAnsi="Times New Roman"/>
          <w:sz w:val="28"/>
          <w:szCs w:val="28"/>
          <w:lang w:val="vi-VN"/>
        </w:rPr>
        <w:t>Dự thảo Nghị quyết gồm 05 Điều:</w:t>
      </w:r>
    </w:p>
    <w:p w14:paraId="0496E0B0" w14:textId="5D29E002" w:rsidR="00796F98" w:rsidRPr="007A4D57" w:rsidRDefault="00796F98" w:rsidP="00715FF4">
      <w:pPr>
        <w:widowControl w:val="0"/>
        <w:pBdr>
          <w:bottom w:val="single" w:sz="4" w:space="22" w:color="FFFFFF"/>
        </w:pBdr>
        <w:shd w:val="clear" w:color="auto" w:fill="FFFFFF"/>
        <w:spacing w:before="60" w:after="60" w:line="264" w:lineRule="auto"/>
        <w:ind w:firstLine="720"/>
        <w:jc w:val="both"/>
        <w:rPr>
          <w:rFonts w:ascii="Times New Roman" w:eastAsia="Times New Roman" w:hAnsi="Times New Roman"/>
          <w:spacing w:val="-12"/>
          <w:sz w:val="28"/>
          <w:szCs w:val="28"/>
          <w:lang w:val="vi-VN"/>
        </w:rPr>
      </w:pPr>
      <w:r w:rsidRPr="007A4D57">
        <w:rPr>
          <w:rFonts w:ascii="Times New Roman" w:eastAsia="Times New Roman" w:hAnsi="Times New Roman"/>
          <w:spacing w:val="-12"/>
          <w:sz w:val="28"/>
          <w:szCs w:val="28"/>
          <w:lang w:val="vi-VN"/>
        </w:rPr>
        <w:t>Điều 1. Phạm vi điều chỉnh, đối tượng áp dụng</w:t>
      </w:r>
    </w:p>
    <w:p w14:paraId="2B3670B8" w14:textId="167D0FEE" w:rsidR="00796F98" w:rsidRPr="007A4D57" w:rsidRDefault="00796F98" w:rsidP="00715FF4">
      <w:pPr>
        <w:widowControl w:val="0"/>
        <w:pBdr>
          <w:bottom w:val="single" w:sz="4" w:space="22" w:color="FFFFFF"/>
        </w:pBdr>
        <w:shd w:val="clear" w:color="auto" w:fill="FFFFFF"/>
        <w:spacing w:before="60" w:after="60" w:line="264" w:lineRule="auto"/>
        <w:ind w:firstLine="720"/>
        <w:jc w:val="both"/>
        <w:rPr>
          <w:rFonts w:ascii="Times New Roman" w:eastAsia="Times New Roman" w:hAnsi="Times New Roman"/>
          <w:spacing w:val="-12"/>
          <w:sz w:val="28"/>
          <w:szCs w:val="28"/>
          <w:lang w:val="vi-VN"/>
        </w:rPr>
      </w:pPr>
      <w:r w:rsidRPr="007A4D57">
        <w:rPr>
          <w:rFonts w:ascii="Times New Roman" w:eastAsia="Times New Roman" w:hAnsi="Times New Roman"/>
          <w:spacing w:val="-12"/>
          <w:sz w:val="28"/>
          <w:szCs w:val="28"/>
          <w:lang w:val="vi-VN"/>
        </w:rPr>
        <w:t>Điều 2. Nguyên tắc chi từ ngân sách nhà nước</w:t>
      </w:r>
    </w:p>
    <w:p w14:paraId="628EFFD5" w14:textId="5B29E6F0" w:rsidR="00796F98" w:rsidRPr="00A018C3" w:rsidRDefault="00796F98" w:rsidP="00715FF4">
      <w:pPr>
        <w:widowControl w:val="0"/>
        <w:pBdr>
          <w:bottom w:val="single" w:sz="4" w:space="22" w:color="FFFFFF"/>
        </w:pBdr>
        <w:shd w:val="clear" w:color="auto" w:fill="FFFFFF"/>
        <w:spacing w:before="60" w:after="60" w:line="264" w:lineRule="auto"/>
        <w:ind w:firstLine="720"/>
        <w:jc w:val="both"/>
        <w:rPr>
          <w:rFonts w:ascii="Times New Roman" w:eastAsia="Times New Roman" w:hAnsi="Times New Roman"/>
          <w:spacing w:val="-12"/>
          <w:sz w:val="28"/>
          <w:szCs w:val="28"/>
          <w:lang w:val="vi-VN"/>
        </w:rPr>
      </w:pPr>
      <w:r w:rsidRPr="00A018C3">
        <w:rPr>
          <w:rFonts w:ascii="Times New Roman" w:eastAsia="Times New Roman" w:hAnsi="Times New Roman"/>
          <w:spacing w:val="-12"/>
          <w:sz w:val="28"/>
          <w:szCs w:val="28"/>
          <w:lang w:val="vi-VN"/>
        </w:rPr>
        <w:t>Điều 3. Mức chi cho công tác điều ước quốc tế và công tác thỏa thuận quốc tế</w:t>
      </w:r>
    </w:p>
    <w:p w14:paraId="5A0B055F" w14:textId="1ADC44D2" w:rsidR="00796F98" w:rsidRPr="007A4D57" w:rsidRDefault="00796F98" w:rsidP="00715FF4">
      <w:pPr>
        <w:widowControl w:val="0"/>
        <w:pBdr>
          <w:bottom w:val="single" w:sz="4" w:space="22" w:color="FFFFFF"/>
        </w:pBdr>
        <w:shd w:val="clear" w:color="auto" w:fill="FFFFFF"/>
        <w:spacing w:before="60" w:after="60" w:line="264" w:lineRule="auto"/>
        <w:ind w:firstLine="720"/>
        <w:jc w:val="both"/>
        <w:rPr>
          <w:rFonts w:ascii="Times New Roman" w:eastAsia="Times New Roman" w:hAnsi="Times New Roman"/>
          <w:spacing w:val="-12"/>
          <w:sz w:val="28"/>
          <w:szCs w:val="28"/>
          <w:lang w:val="vi-VN"/>
        </w:rPr>
      </w:pPr>
      <w:r w:rsidRPr="007A4D57">
        <w:rPr>
          <w:rFonts w:ascii="Times New Roman" w:eastAsia="Times New Roman" w:hAnsi="Times New Roman"/>
          <w:spacing w:val="-12"/>
          <w:sz w:val="28"/>
          <w:szCs w:val="28"/>
          <w:lang w:val="vi-VN"/>
        </w:rPr>
        <w:t xml:space="preserve">Điều </w:t>
      </w:r>
      <w:r w:rsidR="00A018C3" w:rsidRPr="007A4D57">
        <w:rPr>
          <w:rFonts w:ascii="Times New Roman" w:eastAsia="Times New Roman" w:hAnsi="Times New Roman"/>
          <w:spacing w:val="-12"/>
          <w:sz w:val="28"/>
          <w:szCs w:val="28"/>
          <w:lang w:val="vi-VN"/>
        </w:rPr>
        <w:t>4</w:t>
      </w:r>
      <w:r w:rsidRPr="007A4D57">
        <w:rPr>
          <w:rFonts w:ascii="Times New Roman" w:eastAsia="Times New Roman" w:hAnsi="Times New Roman"/>
          <w:spacing w:val="-12"/>
          <w:sz w:val="28"/>
          <w:szCs w:val="28"/>
          <w:lang w:val="vi-VN"/>
        </w:rPr>
        <w:t>. Tổ chức thực hiện</w:t>
      </w:r>
    </w:p>
    <w:p w14:paraId="73D9E4F3" w14:textId="1291AF43" w:rsidR="00796F98" w:rsidRPr="007A4D57" w:rsidRDefault="00796F98" w:rsidP="00715FF4">
      <w:pPr>
        <w:widowControl w:val="0"/>
        <w:pBdr>
          <w:bottom w:val="single" w:sz="4" w:space="22" w:color="FFFFFF"/>
        </w:pBdr>
        <w:shd w:val="clear" w:color="auto" w:fill="FFFFFF"/>
        <w:spacing w:before="60" w:after="60" w:line="264" w:lineRule="auto"/>
        <w:ind w:firstLine="720"/>
        <w:jc w:val="both"/>
        <w:rPr>
          <w:rFonts w:ascii="Times New Roman" w:eastAsia="Times New Roman" w:hAnsi="Times New Roman"/>
          <w:spacing w:val="-12"/>
          <w:sz w:val="28"/>
          <w:szCs w:val="28"/>
          <w:lang w:val="vi-VN"/>
        </w:rPr>
      </w:pPr>
      <w:r w:rsidRPr="007A4D57">
        <w:rPr>
          <w:rFonts w:ascii="Times New Roman" w:eastAsia="Times New Roman" w:hAnsi="Times New Roman"/>
          <w:spacing w:val="-12"/>
          <w:sz w:val="28"/>
          <w:szCs w:val="28"/>
          <w:lang w:val="vi-VN"/>
        </w:rPr>
        <w:t xml:space="preserve">Điều </w:t>
      </w:r>
      <w:r w:rsidR="00A018C3" w:rsidRPr="007A4D57">
        <w:rPr>
          <w:rFonts w:ascii="Times New Roman" w:eastAsia="Times New Roman" w:hAnsi="Times New Roman"/>
          <w:spacing w:val="-12"/>
          <w:sz w:val="28"/>
          <w:szCs w:val="28"/>
          <w:lang w:val="vi-VN"/>
        </w:rPr>
        <w:t>5</w:t>
      </w:r>
      <w:r w:rsidRPr="007A4D57">
        <w:rPr>
          <w:rFonts w:ascii="Times New Roman" w:eastAsia="Times New Roman" w:hAnsi="Times New Roman"/>
          <w:spacing w:val="-12"/>
          <w:sz w:val="28"/>
          <w:szCs w:val="28"/>
          <w:lang w:val="vi-VN"/>
        </w:rPr>
        <w:t>. Hiệu lực thi hành</w:t>
      </w:r>
    </w:p>
    <w:p w14:paraId="09313D82" w14:textId="61E65330" w:rsidR="00796F98" w:rsidRPr="00796F98" w:rsidRDefault="0072331D" w:rsidP="00715FF4">
      <w:pPr>
        <w:widowControl w:val="0"/>
        <w:pBdr>
          <w:bottom w:val="single" w:sz="4" w:space="22" w:color="FFFFFF"/>
        </w:pBdr>
        <w:shd w:val="clear" w:color="auto" w:fill="FFFFFF"/>
        <w:spacing w:before="60" w:after="60" w:line="264" w:lineRule="auto"/>
        <w:ind w:firstLine="720"/>
        <w:jc w:val="both"/>
        <w:rPr>
          <w:rFonts w:ascii="Times New Roman" w:eastAsia="Times New Roman" w:hAnsi="Times New Roman"/>
          <w:color w:val="002060"/>
          <w:sz w:val="28"/>
          <w:szCs w:val="28"/>
          <w:lang w:val="vi-VN"/>
        </w:rPr>
      </w:pPr>
      <w:r w:rsidRPr="00711E75">
        <w:rPr>
          <w:rFonts w:ascii="Times New Roman" w:eastAsia="Times New Roman" w:hAnsi="Times New Roman"/>
          <w:b/>
          <w:bCs/>
          <w:color w:val="002060"/>
          <w:sz w:val="28"/>
          <w:szCs w:val="28"/>
          <w:lang w:val="vi-VN"/>
        </w:rPr>
        <w:t>2</w:t>
      </w:r>
      <w:r w:rsidR="00796F98" w:rsidRPr="00796F98">
        <w:rPr>
          <w:rFonts w:ascii="Times New Roman" w:eastAsia="Times New Roman" w:hAnsi="Times New Roman"/>
          <w:b/>
          <w:bCs/>
          <w:color w:val="002060"/>
          <w:sz w:val="28"/>
          <w:szCs w:val="28"/>
          <w:lang w:val="vi-VN"/>
        </w:rPr>
        <w:t>.</w:t>
      </w:r>
      <w:r w:rsidR="00796F98" w:rsidRPr="00796F98">
        <w:rPr>
          <w:rFonts w:ascii="Times New Roman" w:eastAsia="Times New Roman" w:hAnsi="Times New Roman"/>
          <w:color w:val="002060"/>
          <w:sz w:val="28"/>
          <w:szCs w:val="28"/>
          <w:lang w:val="vi-VN"/>
        </w:rPr>
        <w:t xml:space="preserve"> </w:t>
      </w:r>
      <w:r w:rsidR="00796F98" w:rsidRPr="00796F98">
        <w:rPr>
          <w:rFonts w:ascii="Times New Roman" w:eastAsia="Times New Roman" w:hAnsi="Times New Roman"/>
          <w:b/>
          <w:bCs/>
          <w:iCs/>
          <w:color w:val="002060"/>
          <w:spacing w:val="-6"/>
          <w:sz w:val="28"/>
          <w:szCs w:val="28"/>
          <w:lang w:val="vi-VN"/>
        </w:rPr>
        <w:t xml:space="preserve">Nội dung cơ bản của </w:t>
      </w:r>
      <w:r w:rsidR="00A018C3" w:rsidRPr="00711E75">
        <w:rPr>
          <w:rFonts w:ascii="Times New Roman" w:eastAsia="Times New Roman" w:hAnsi="Times New Roman"/>
          <w:b/>
          <w:bCs/>
          <w:iCs/>
          <w:color w:val="002060"/>
          <w:spacing w:val="-6"/>
          <w:sz w:val="28"/>
          <w:szCs w:val="28"/>
          <w:lang w:val="vi-VN"/>
        </w:rPr>
        <w:t xml:space="preserve">dự thảo </w:t>
      </w:r>
      <w:r w:rsidR="00796F98" w:rsidRPr="00796F98">
        <w:rPr>
          <w:rFonts w:ascii="Times New Roman" w:eastAsia="Times New Roman" w:hAnsi="Times New Roman"/>
          <w:b/>
          <w:bCs/>
          <w:iCs/>
          <w:color w:val="002060"/>
          <w:spacing w:val="-6"/>
          <w:sz w:val="28"/>
          <w:szCs w:val="28"/>
          <w:lang w:val="vi-VN"/>
        </w:rPr>
        <w:t>Nghị quyết</w:t>
      </w:r>
    </w:p>
    <w:p w14:paraId="152F1A32" w14:textId="4613466F" w:rsidR="00A018C3" w:rsidRPr="00711E75" w:rsidRDefault="0072331D" w:rsidP="00A018C3">
      <w:pPr>
        <w:widowControl w:val="0"/>
        <w:pBdr>
          <w:bottom w:val="single" w:sz="4" w:space="22" w:color="FFFFFF"/>
        </w:pBdr>
        <w:shd w:val="clear" w:color="auto" w:fill="FFFFFF"/>
        <w:spacing w:before="60" w:after="60" w:line="264" w:lineRule="auto"/>
        <w:ind w:firstLine="720"/>
        <w:jc w:val="both"/>
        <w:rPr>
          <w:rFonts w:ascii="Times New Roman" w:eastAsia="Times New Roman" w:hAnsi="Times New Roman"/>
          <w:sz w:val="28"/>
          <w:szCs w:val="28"/>
          <w:lang w:val="vi-VN"/>
        </w:rPr>
      </w:pPr>
      <w:r w:rsidRPr="00711E75">
        <w:rPr>
          <w:rFonts w:ascii="Times New Roman" w:eastAsia="Times New Roman" w:hAnsi="Times New Roman"/>
          <w:b/>
          <w:sz w:val="28"/>
          <w:szCs w:val="28"/>
          <w:lang w:val="vi-VN"/>
        </w:rPr>
        <w:t>2</w:t>
      </w:r>
      <w:r w:rsidR="00796F98" w:rsidRPr="00E26A1A">
        <w:rPr>
          <w:rFonts w:ascii="Times New Roman" w:eastAsia="Times New Roman" w:hAnsi="Times New Roman"/>
          <w:b/>
          <w:sz w:val="28"/>
          <w:szCs w:val="28"/>
          <w:lang w:val="vi-VN"/>
        </w:rPr>
        <w:t>.1</w:t>
      </w:r>
      <w:r w:rsidR="00A018C3" w:rsidRPr="00711E75">
        <w:rPr>
          <w:rFonts w:ascii="Times New Roman" w:eastAsia="Times New Roman" w:hAnsi="Times New Roman"/>
          <w:b/>
          <w:sz w:val="28"/>
          <w:szCs w:val="28"/>
          <w:lang w:val="vi-VN"/>
        </w:rPr>
        <w:t xml:space="preserve"> </w:t>
      </w:r>
      <w:r w:rsidR="00796F98" w:rsidRPr="00E26A1A">
        <w:rPr>
          <w:rFonts w:ascii="Times New Roman" w:eastAsia="Times New Roman" w:hAnsi="Times New Roman"/>
          <w:b/>
          <w:sz w:val="28"/>
          <w:szCs w:val="28"/>
          <w:lang w:val="vi-VN"/>
        </w:rPr>
        <w:t>Phạm vi điều chỉnh, đối tượng áp dụng (Điều 1)</w:t>
      </w:r>
    </w:p>
    <w:p w14:paraId="75AB9238" w14:textId="1998358B" w:rsidR="00A018C3" w:rsidRPr="00A018C3" w:rsidRDefault="00A018C3" w:rsidP="00A018C3">
      <w:pPr>
        <w:widowControl w:val="0"/>
        <w:pBdr>
          <w:bottom w:val="single" w:sz="4" w:space="22" w:color="FFFFFF"/>
        </w:pBdr>
        <w:shd w:val="clear" w:color="auto" w:fill="FFFFFF"/>
        <w:spacing w:before="60" w:after="60" w:line="264" w:lineRule="auto"/>
        <w:ind w:firstLine="720"/>
        <w:jc w:val="both"/>
        <w:rPr>
          <w:rFonts w:ascii="Times New Roman" w:eastAsia="Times New Roman" w:hAnsi="Times New Roman"/>
          <w:color w:val="000000"/>
          <w:sz w:val="28"/>
          <w:szCs w:val="28"/>
          <w:lang w:val="vi-VN"/>
        </w:rPr>
      </w:pPr>
      <w:r w:rsidRPr="00A018C3">
        <w:rPr>
          <w:rFonts w:ascii="Times New Roman" w:eastAsia="Times New Roman" w:hAnsi="Times New Roman"/>
          <w:color w:val="000000"/>
          <w:sz w:val="28"/>
          <w:szCs w:val="28"/>
          <w:lang w:val="vi-VN"/>
        </w:rPr>
        <w:t>- Phạm vi điều chỉnh: Nghị quyết này quy định mức chi ngân sách nhà nước bảo đảm cho công tác điều ước quốc tế và công tác thỏa thuận quốc tế nhằm thực hiện hợp tác quốc tế trong phạm vi chức năng, nhiệm vụ, quyền hạn của Ủy ban nhân dân Thành phố và các cơ quan thuộc phạm vi quản lý của Ủy ban nhân dân Thành phố (gọi tắt là công tác điều ước quốc tế và công tác thỏa thuận quốc tế trên địa bàn Thành phố).</w:t>
      </w:r>
    </w:p>
    <w:p w14:paraId="03F5E2F1" w14:textId="59D786F9" w:rsidR="00A018C3" w:rsidRPr="00A018C3" w:rsidRDefault="00A018C3" w:rsidP="00A018C3">
      <w:pPr>
        <w:widowControl w:val="0"/>
        <w:pBdr>
          <w:bottom w:val="single" w:sz="4" w:space="22" w:color="FFFFFF"/>
        </w:pBdr>
        <w:shd w:val="clear" w:color="auto" w:fill="FFFFFF"/>
        <w:spacing w:before="60" w:after="60" w:line="264" w:lineRule="auto"/>
        <w:ind w:firstLine="720"/>
        <w:jc w:val="both"/>
        <w:rPr>
          <w:rFonts w:ascii="Times New Roman" w:eastAsia="Times New Roman" w:hAnsi="Times New Roman"/>
          <w:color w:val="000000"/>
          <w:sz w:val="28"/>
          <w:szCs w:val="28"/>
          <w:lang w:val="vi-VN"/>
        </w:rPr>
      </w:pPr>
      <w:r w:rsidRPr="00A018C3">
        <w:rPr>
          <w:rFonts w:ascii="Times New Roman" w:eastAsia="Times New Roman" w:hAnsi="Times New Roman"/>
          <w:color w:val="000000"/>
          <w:sz w:val="28"/>
          <w:szCs w:val="28"/>
          <w:lang w:val="vi-VN"/>
        </w:rPr>
        <w:t xml:space="preserve">- Đối tượng áp dụng: Nghị quyết này áp dụng đối với các cơ quan, tổ chức, cá nhân tham gia vào quá trình ký kết và thực hiện điều ước quốc tế, thỏa thuận quốc tế theo quy định tại Luật Điều ước quốc tế và Luật Thỏa thuận quốc tế. </w:t>
      </w:r>
    </w:p>
    <w:p w14:paraId="36F97EBA" w14:textId="4CCAD868" w:rsidR="00796F98" w:rsidRPr="00E26A1A" w:rsidRDefault="0072331D" w:rsidP="00715FF4">
      <w:pPr>
        <w:widowControl w:val="0"/>
        <w:pBdr>
          <w:bottom w:val="single" w:sz="4" w:space="22" w:color="FFFFFF"/>
        </w:pBdr>
        <w:shd w:val="clear" w:color="auto" w:fill="FFFFFF"/>
        <w:spacing w:before="60" w:after="60" w:line="264" w:lineRule="auto"/>
        <w:ind w:firstLine="720"/>
        <w:jc w:val="both"/>
        <w:rPr>
          <w:rFonts w:ascii="Times New Roman" w:eastAsia="Times New Roman" w:hAnsi="Times New Roman"/>
          <w:b/>
          <w:spacing w:val="-2"/>
          <w:sz w:val="28"/>
          <w:szCs w:val="28"/>
          <w:lang w:val="vi-VN"/>
        </w:rPr>
      </w:pPr>
      <w:r w:rsidRPr="00711E75">
        <w:rPr>
          <w:rFonts w:ascii="Times New Roman" w:eastAsia="Times New Roman" w:hAnsi="Times New Roman"/>
          <w:b/>
          <w:sz w:val="28"/>
          <w:szCs w:val="28"/>
          <w:lang w:val="vi-VN"/>
        </w:rPr>
        <w:t>2</w:t>
      </w:r>
      <w:r w:rsidR="00796F98" w:rsidRPr="00E26A1A">
        <w:rPr>
          <w:rFonts w:ascii="Times New Roman" w:eastAsia="Times New Roman" w:hAnsi="Times New Roman"/>
          <w:b/>
          <w:sz w:val="28"/>
          <w:szCs w:val="28"/>
          <w:lang w:val="vi-VN"/>
        </w:rPr>
        <w:t>.2 Nguyên tắc chi từ ngân sách nhà nước (Điều 2)</w:t>
      </w:r>
    </w:p>
    <w:p w14:paraId="577B6D6A" w14:textId="480BA3F6" w:rsidR="00A018C3" w:rsidRPr="00711E75" w:rsidRDefault="00A018C3" w:rsidP="00A018C3">
      <w:pPr>
        <w:widowControl w:val="0"/>
        <w:pBdr>
          <w:bottom w:val="single" w:sz="4" w:space="22" w:color="FFFFFF"/>
        </w:pBdr>
        <w:shd w:val="clear" w:color="auto" w:fill="FFFFFF"/>
        <w:spacing w:before="60" w:after="60" w:line="264" w:lineRule="auto"/>
        <w:ind w:firstLine="720"/>
        <w:jc w:val="both"/>
        <w:rPr>
          <w:rFonts w:ascii="Times New Roman" w:eastAsia="Times New Roman" w:hAnsi="Times New Roman"/>
          <w:color w:val="000000"/>
          <w:sz w:val="28"/>
          <w:szCs w:val="28"/>
          <w:lang w:val="vi-VN"/>
        </w:rPr>
      </w:pPr>
      <w:r w:rsidRPr="00A018C3">
        <w:rPr>
          <w:rFonts w:ascii="Times New Roman" w:eastAsia="Times New Roman" w:hAnsi="Times New Roman"/>
          <w:color w:val="000000"/>
          <w:sz w:val="28"/>
          <w:szCs w:val="28"/>
          <w:lang w:val="vi-VN"/>
        </w:rPr>
        <w:t>Thực hiện theo quy định tại Điều 3, Điều 4 Nghị định số 65/2021/NĐ-CP ngày 30 tháng 6 năm 2021 của Chính phủ</w:t>
      </w:r>
      <w:r w:rsidRPr="00711E75">
        <w:rPr>
          <w:rFonts w:ascii="Times New Roman" w:eastAsia="Times New Roman" w:hAnsi="Times New Roman"/>
          <w:color w:val="000000"/>
          <w:sz w:val="28"/>
          <w:szCs w:val="28"/>
          <w:lang w:val="vi-VN"/>
        </w:rPr>
        <w:t>.</w:t>
      </w:r>
    </w:p>
    <w:p w14:paraId="5F0BD610" w14:textId="628EC658" w:rsidR="00796F98" w:rsidRPr="00E26A1A" w:rsidRDefault="0072331D" w:rsidP="00715FF4">
      <w:pPr>
        <w:widowControl w:val="0"/>
        <w:pBdr>
          <w:bottom w:val="single" w:sz="4" w:space="22" w:color="FFFFFF"/>
        </w:pBdr>
        <w:shd w:val="clear" w:color="auto" w:fill="FFFFFF"/>
        <w:spacing w:before="60" w:after="60" w:line="264" w:lineRule="auto"/>
        <w:ind w:firstLine="720"/>
        <w:jc w:val="both"/>
        <w:rPr>
          <w:rFonts w:ascii="Times New Roman" w:eastAsia="Times New Roman" w:hAnsi="Times New Roman"/>
          <w:b/>
          <w:spacing w:val="-2"/>
          <w:sz w:val="28"/>
          <w:szCs w:val="28"/>
          <w:lang w:val="vi-VN"/>
        </w:rPr>
      </w:pPr>
      <w:r w:rsidRPr="00711E75">
        <w:rPr>
          <w:rFonts w:ascii="Times New Roman" w:eastAsia="Times New Roman" w:hAnsi="Times New Roman"/>
          <w:b/>
          <w:sz w:val="28"/>
          <w:szCs w:val="28"/>
          <w:lang w:val="vi-VN"/>
        </w:rPr>
        <w:t>2</w:t>
      </w:r>
      <w:r w:rsidR="00796F98" w:rsidRPr="00E26A1A">
        <w:rPr>
          <w:rFonts w:ascii="Times New Roman" w:eastAsia="Times New Roman" w:hAnsi="Times New Roman"/>
          <w:b/>
          <w:sz w:val="28"/>
          <w:szCs w:val="28"/>
          <w:lang w:val="vi-VN"/>
        </w:rPr>
        <w:t>.3</w:t>
      </w:r>
      <w:r w:rsidR="00622129" w:rsidRPr="00711E75">
        <w:rPr>
          <w:rFonts w:ascii="Times New Roman" w:eastAsia="Times New Roman" w:hAnsi="Times New Roman"/>
          <w:b/>
          <w:sz w:val="28"/>
          <w:szCs w:val="28"/>
          <w:lang w:val="vi-VN"/>
        </w:rPr>
        <w:t xml:space="preserve"> </w:t>
      </w:r>
      <w:r w:rsidR="00796F98" w:rsidRPr="00E26A1A">
        <w:rPr>
          <w:rFonts w:ascii="Times New Roman" w:eastAsia="Times New Roman" w:hAnsi="Times New Roman"/>
          <w:b/>
          <w:sz w:val="28"/>
          <w:szCs w:val="28"/>
          <w:lang w:val="vi-VN"/>
        </w:rPr>
        <w:t>Mức chi cho công tác điều ước quốc tế và công tác thỏa thuận quốc tế (Điều 3)</w:t>
      </w:r>
    </w:p>
    <w:p w14:paraId="3E9AEB83" w14:textId="717CB8E8" w:rsidR="00622129" w:rsidRPr="00622129" w:rsidRDefault="00622129" w:rsidP="00622129">
      <w:pPr>
        <w:widowControl w:val="0"/>
        <w:pBdr>
          <w:bottom w:val="single" w:sz="4" w:space="22" w:color="FFFFFF"/>
        </w:pBdr>
        <w:shd w:val="clear" w:color="auto" w:fill="FFFFFF"/>
        <w:spacing w:before="120" w:after="120" w:line="240" w:lineRule="auto"/>
        <w:ind w:firstLine="720"/>
        <w:jc w:val="both"/>
        <w:rPr>
          <w:rFonts w:ascii="Times New Roman" w:eastAsia="Times New Roman" w:hAnsi="Times New Roman"/>
          <w:sz w:val="28"/>
          <w:szCs w:val="28"/>
          <w:lang w:val="vi-VN"/>
        </w:rPr>
      </w:pPr>
      <w:r w:rsidRPr="00711E75">
        <w:rPr>
          <w:rFonts w:ascii="Times New Roman" w:eastAsia="Times New Roman" w:hAnsi="Times New Roman"/>
          <w:b/>
          <w:bCs/>
          <w:color w:val="002060"/>
          <w:sz w:val="28"/>
          <w:szCs w:val="28"/>
          <w:lang w:val="vi-VN"/>
        </w:rPr>
        <w:t xml:space="preserve">a) </w:t>
      </w:r>
      <w:r w:rsidRPr="00622129">
        <w:rPr>
          <w:rFonts w:ascii="Times New Roman" w:eastAsia="Times New Roman" w:hAnsi="Times New Roman"/>
          <w:sz w:val="28"/>
          <w:szCs w:val="28"/>
          <w:lang w:val="vi-VN"/>
        </w:rPr>
        <w:t xml:space="preserve">Chi soạn thảo điều ước quốc tế, thỏa thuận quốc tế quy định tại </w:t>
      </w:r>
      <w:bookmarkStart w:id="8" w:name="dc_11"/>
      <w:r w:rsidRPr="00622129">
        <w:rPr>
          <w:rFonts w:ascii="Times New Roman" w:eastAsia="Times New Roman" w:hAnsi="Times New Roman"/>
          <w:sz w:val="28"/>
          <w:szCs w:val="28"/>
          <w:lang w:val="vi-VN"/>
        </w:rPr>
        <w:t>điểm d, khoản 1, Điều 5 và điểm c, khoản 1, Điều 6 Nghị định số 65/2021/NĐ-CP</w:t>
      </w:r>
      <w:bookmarkEnd w:id="8"/>
      <w:r w:rsidRPr="00622129">
        <w:rPr>
          <w:rFonts w:ascii="Times New Roman" w:eastAsia="Times New Roman" w:hAnsi="Times New Roman"/>
          <w:sz w:val="28"/>
          <w:szCs w:val="28"/>
          <w:lang w:val="vi-VN"/>
        </w:rPr>
        <w:t xml:space="preserve"> (tính cho sản phẩm là điều ước quốc tế, thỏa thuận quốc tế cuối cùng được ký kết):</w:t>
      </w:r>
    </w:p>
    <w:p w14:paraId="5849DBB4" w14:textId="77777777" w:rsidR="00622129" w:rsidRPr="00622129" w:rsidRDefault="00622129" w:rsidP="00622129">
      <w:pPr>
        <w:widowControl w:val="0"/>
        <w:pBdr>
          <w:bottom w:val="single" w:sz="4" w:space="22" w:color="FFFFFF"/>
        </w:pBdr>
        <w:shd w:val="clear" w:color="auto" w:fill="FFFFFF"/>
        <w:spacing w:before="120" w:after="120" w:line="240" w:lineRule="auto"/>
        <w:ind w:firstLine="720"/>
        <w:jc w:val="both"/>
        <w:rPr>
          <w:rFonts w:ascii="Times New Roman" w:eastAsia="Times New Roman" w:hAnsi="Times New Roman"/>
          <w:sz w:val="28"/>
          <w:szCs w:val="28"/>
          <w:lang w:val="vi-VN"/>
        </w:rPr>
      </w:pPr>
      <w:r w:rsidRPr="00622129">
        <w:rPr>
          <w:rFonts w:ascii="Times New Roman" w:eastAsia="Times New Roman" w:hAnsi="Times New Roman"/>
          <w:sz w:val="28"/>
          <w:szCs w:val="28"/>
          <w:lang w:val="vi-VN"/>
        </w:rPr>
        <w:t>- Soạn thảo mới dự thảo điều ước quốc tế: 8.000.000 đồng/văn bản;</w:t>
      </w:r>
    </w:p>
    <w:p w14:paraId="247E5D70" w14:textId="77777777" w:rsidR="00622129" w:rsidRPr="00622129" w:rsidRDefault="00622129" w:rsidP="00622129">
      <w:pPr>
        <w:widowControl w:val="0"/>
        <w:pBdr>
          <w:bottom w:val="single" w:sz="4" w:space="22" w:color="FFFFFF"/>
        </w:pBdr>
        <w:shd w:val="clear" w:color="auto" w:fill="FFFFFF"/>
        <w:spacing w:before="120" w:after="120" w:line="240" w:lineRule="auto"/>
        <w:ind w:firstLine="720"/>
        <w:jc w:val="both"/>
        <w:rPr>
          <w:rFonts w:ascii="Times New Roman" w:eastAsia="Times New Roman" w:hAnsi="Times New Roman"/>
          <w:sz w:val="28"/>
          <w:szCs w:val="28"/>
          <w:lang w:val="vi-VN"/>
        </w:rPr>
      </w:pPr>
      <w:r w:rsidRPr="00622129">
        <w:rPr>
          <w:rFonts w:ascii="Times New Roman" w:eastAsia="Times New Roman" w:hAnsi="Times New Roman"/>
          <w:sz w:val="28"/>
          <w:szCs w:val="28"/>
          <w:lang w:val="vi-VN"/>
        </w:rPr>
        <w:t>-</w:t>
      </w:r>
      <w:r w:rsidRPr="00711E75">
        <w:rPr>
          <w:rFonts w:ascii="Times New Roman" w:eastAsia="Times New Roman" w:hAnsi="Times New Roman"/>
          <w:sz w:val="28"/>
          <w:szCs w:val="28"/>
          <w:lang w:val="vi-VN"/>
        </w:rPr>
        <w:t xml:space="preserve"> </w:t>
      </w:r>
      <w:r w:rsidRPr="00622129">
        <w:rPr>
          <w:rFonts w:ascii="Times New Roman" w:eastAsia="Times New Roman" w:hAnsi="Times New Roman"/>
          <w:sz w:val="28"/>
          <w:szCs w:val="28"/>
          <w:lang w:val="vi-VN"/>
        </w:rPr>
        <w:t>Soạn thảo dự thảo điều ước quốc tế sửa đổi, bổ sung: 5.000.000 đồng/văn bản;</w:t>
      </w:r>
    </w:p>
    <w:p w14:paraId="1ED34B62" w14:textId="77777777" w:rsidR="00622129" w:rsidRPr="00622129" w:rsidRDefault="00622129" w:rsidP="00622129">
      <w:pPr>
        <w:widowControl w:val="0"/>
        <w:pBdr>
          <w:bottom w:val="single" w:sz="4" w:space="22" w:color="FFFFFF"/>
        </w:pBdr>
        <w:shd w:val="clear" w:color="auto" w:fill="FFFFFF"/>
        <w:spacing w:before="120" w:after="120" w:line="240" w:lineRule="auto"/>
        <w:ind w:firstLine="720"/>
        <w:jc w:val="both"/>
        <w:rPr>
          <w:rFonts w:ascii="Times New Roman" w:eastAsia="Times New Roman" w:hAnsi="Times New Roman"/>
          <w:sz w:val="28"/>
          <w:szCs w:val="28"/>
          <w:lang w:val="vi-VN"/>
        </w:rPr>
      </w:pPr>
      <w:r w:rsidRPr="00622129">
        <w:rPr>
          <w:rFonts w:ascii="Times New Roman" w:eastAsia="Times New Roman" w:hAnsi="Times New Roman"/>
          <w:sz w:val="28"/>
          <w:szCs w:val="28"/>
          <w:lang w:val="vi-VN"/>
        </w:rPr>
        <w:t>- Soạn thảo mới dự thảo thỏa thuận quốc tế: 5.000.000 đồng/văn bản.</w:t>
      </w:r>
    </w:p>
    <w:p w14:paraId="2AFFC332" w14:textId="30473C39" w:rsidR="00622129" w:rsidRPr="00622129" w:rsidRDefault="00622129" w:rsidP="00622129">
      <w:pPr>
        <w:widowControl w:val="0"/>
        <w:pBdr>
          <w:bottom w:val="single" w:sz="4" w:space="22" w:color="FFFFFF"/>
        </w:pBdr>
        <w:shd w:val="clear" w:color="auto" w:fill="FFFFFF"/>
        <w:spacing w:before="120" w:after="120" w:line="240" w:lineRule="auto"/>
        <w:ind w:firstLine="720"/>
        <w:jc w:val="both"/>
        <w:rPr>
          <w:rFonts w:ascii="Times New Roman" w:eastAsia="Times New Roman" w:hAnsi="Times New Roman"/>
          <w:sz w:val="28"/>
          <w:szCs w:val="28"/>
          <w:lang w:val="vi-VN"/>
        </w:rPr>
      </w:pPr>
      <w:r w:rsidRPr="00711E75">
        <w:rPr>
          <w:rFonts w:ascii="Times New Roman" w:eastAsia="Times New Roman" w:hAnsi="Times New Roman"/>
          <w:b/>
          <w:bCs/>
          <w:sz w:val="28"/>
          <w:szCs w:val="28"/>
          <w:lang w:val="vi-VN"/>
        </w:rPr>
        <w:t xml:space="preserve">b) </w:t>
      </w:r>
      <w:r w:rsidRPr="00622129">
        <w:rPr>
          <w:rFonts w:ascii="Times New Roman" w:eastAsia="Times New Roman" w:hAnsi="Times New Roman"/>
          <w:sz w:val="28"/>
          <w:szCs w:val="28"/>
          <w:lang w:val="vi-VN"/>
        </w:rPr>
        <w:t xml:space="preserve">Chi các cuộc họp của Hội đồng kiểm tra điều ước quốc tế, Hội đồng thẩm định điều ước quốc tế (nếu có) quy định tại </w:t>
      </w:r>
      <w:bookmarkStart w:id="9" w:name="dc_12"/>
      <w:r w:rsidRPr="00622129">
        <w:rPr>
          <w:rFonts w:ascii="Times New Roman" w:eastAsia="Times New Roman" w:hAnsi="Times New Roman"/>
          <w:sz w:val="28"/>
          <w:szCs w:val="28"/>
          <w:lang w:val="vi-VN"/>
        </w:rPr>
        <w:t>điểm e, khoản 4, Điều 5 Nghị định số 65/2021/NĐ-CP</w:t>
      </w:r>
      <w:bookmarkEnd w:id="9"/>
      <w:r w:rsidRPr="00622129">
        <w:rPr>
          <w:rFonts w:ascii="Times New Roman" w:eastAsia="Times New Roman" w:hAnsi="Times New Roman"/>
          <w:sz w:val="28"/>
          <w:szCs w:val="28"/>
          <w:lang w:val="vi-VN"/>
        </w:rPr>
        <w:t>:</w:t>
      </w:r>
    </w:p>
    <w:p w14:paraId="30F031C7" w14:textId="77777777" w:rsidR="00622129" w:rsidRPr="00622129" w:rsidRDefault="00622129" w:rsidP="00622129">
      <w:pPr>
        <w:widowControl w:val="0"/>
        <w:pBdr>
          <w:bottom w:val="single" w:sz="4" w:space="22" w:color="FFFFFF"/>
        </w:pBdr>
        <w:shd w:val="clear" w:color="auto" w:fill="FFFFFF"/>
        <w:spacing w:before="120" w:after="120" w:line="240" w:lineRule="auto"/>
        <w:ind w:firstLine="720"/>
        <w:jc w:val="both"/>
        <w:rPr>
          <w:rFonts w:ascii="Times New Roman" w:eastAsia="Times New Roman" w:hAnsi="Times New Roman"/>
          <w:sz w:val="28"/>
          <w:szCs w:val="28"/>
          <w:lang w:val="vi-VN"/>
        </w:rPr>
      </w:pPr>
      <w:r w:rsidRPr="00622129">
        <w:rPr>
          <w:rFonts w:ascii="Times New Roman" w:eastAsia="Times New Roman" w:hAnsi="Times New Roman"/>
          <w:sz w:val="28"/>
          <w:szCs w:val="28"/>
          <w:lang w:val="vi-VN"/>
        </w:rPr>
        <w:lastRenderedPageBreak/>
        <w:t>- Người chủ trì cuộc họp: 150.000 đồng/người/buổi;</w:t>
      </w:r>
    </w:p>
    <w:p w14:paraId="09B26641" w14:textId="77777777" w:rsidR="00622129" w:rsidRPr="00622129" w:rsidRDefault="00622129" w:rsidP="00622129">
      <w:pPr>
        <w:widowControl w:val="0"/>
        <w:pBdr>
          <w:bottom w:val="single" w:sz="4" w:space="22" w:color="FFFFFF"/>
        </w:pBdr>
        <w:shd w:val="clear" w:color="auto" w:fill="FFFFFF"/>
        <w:spacing w:before="120" w:after="120" w:line="240" w:lineRule="auto"/>
        <w:ind w:firstLine="720"/>
        <w:jc w:val="both"/>
        <w:rPr>
          <w:rFonts w:ascii="Times New Roman" w:eastAsia="Times New Roman" w:hAnsi="Times New Roman"/>
          <w:sz w:val="28"/>
          <w:szCs w:val="28"/>
          <w:lang w:val="vi-VN"/>
        </w:rPr>
      </w:pPr>
      <w:r w:rsidRPr="00622129">
        <w:rPr>
          <w:rFonts w:ascii="Times New Roman" w:eastAsia="Times New Roman" w:hAnsi="Times New Roman"/>
          <w:sz w:val="28"/>
          <w:szCs w:val="28"/>
          <w:lang w:val="vi-VN"/>
        </w:rPr>
        <w:t>- Các thành viên tham dự: 100.000 đồng/người/buổi;</w:t>
      </w:r>
    </w:p>
    <w:p w14:paraId="1C097F9E" w14:textId="77777777" w:rsidR="00622129" w:rsidRPr="00622129" w:rsidRDefault="00622129" w:rsidP="00622129">
      <w:pPr>
        <w:widowControl w:val="0"/>
        <w:pBdr>
          <w:bottom w:val="single" w:sz="4" w:space="22" w:color="FFFFFF"/>
        </w:pBdr>
        <w:shd w:val="clear" w:color="auto" w:fill="FFFFFF"/>
        <w:spacing w:before="120" w:after="120" w:line="240" w:lineRule="auto"/>
        <w:ind w:firstLine="720"/>
        <w:jc w:val="both"/>
        <w:rPr>
          <w:rFonts w:ascii="Times New Roman" w:eastAsia="Times New Roman" w:hAnsi="Times New Roman"/>
          <w:sz w:val="28"/>
          <w:szCs w:val="28"/>
          <w:lang w:val="vi-VN"/>
        </w:rPr>
      </w:pPr>
      <w:r w:rsidRPr="00622129">
        <w:rPr>
          <w:rFonts w:ascii="Times New Roman" w:eastAsia="Times New Roman" w:hAnsi="Times New Roman"/>
          <w:sz w:val="28"/>
          <w:szCs w:val="28"/>
          <w:lang w:val="vi-VN"/>
        </w:rPr>
        <w:t>- Lấy ý kiến tham luận bằng văn bản của thành viên tham dự: 500.000 đồng/văn bản (số lượng ý kiến tham luận do Thủ trưởng cơ quan chủ trì quyết định và chịu trách nhiệm, đảm bảo hiệu quả, trong phạm vi nguồn kinh phí được giao).</w:t>
      </w:r>
    </w:p>
    <w:p w14:paraId="33718620" w14:textId="4041B78C" w:rsidR="00622129" w:rsidRPr="00622129" w:rsidRDefault="00622129" w:rsidP="00622129">
      <w:pPr>
        <w:widowControl w:val="0"/>
        <w:pBdr>
          <w:bottom w:val="single" w:sz="4" w:space="22" w:color="FFFFFF"/>
        </w:pBdr>
        <w:shd w:val="clear" w:color="auto" w:fill="FFFFFF"/>
        <w:spacing w:before="120" w:after="120" w:line="240" w:lineRule="auto"/>
        <w:ind w:firstLine="720"/>
        <w:jc w:val="both"/>
        <w:rPr>
          <w:rFonts w:ascii="Times New Roman" w:eastAsia="Times New Roman" w:hAnsi="Times New Roman"/>
          <w:sz w:val="28"/>
          <w:szCs w:val="28"/>
          <w:lang w:val="vi-VN"/>
        </w:rPr>
      </w:pPr>
      <w:r w:rsidRPr="00711E75">
        <w:rPr>
          <w:rFonts w:ascii="Times New Roman" w:eastAsia="Times New Roman" w:hAnsi="Times New Roman"/>
          <w:b/>
          <w:bCs/>
          <w:sz w:val="28"/>
          <w:szCs w:val="28"/>
          <w:lang w:val="vi-VN"/>
        </w:rPr>
        <w:t xml:space="preserve">c) </w:t>
      </w:r>
      <w:r w:rsidRPr="00622129">
        <w:rPr>
          <w:rFonts w:ascii="Times New Roman" w:eastAsia="Times New Roman" w:hAnsi="Times New Roman"/>
          <w:sz w:val="28"/>
          <w:szCs w:val="28"/>
          <w:lang w:val="vi-VN"/>
        </w:rPr>
        <w:t xml:space="preserve">Chi báo cáo nhận xét, đánh giá của người phản biện, ủy viên của Hội đồng kiểm tra, Hội đồng thẩm định trong các trường hợp quy định tại khoản 3 Điều 18 và khoản 3 Điều 20 Luật Điều ước quốc tế theo quy định tại điểm e, khoản 4, Điều 5 Nghị định số 65/2021/NĐ-CP; của Hội đồng thẩm tra trong trường hợp điều ước quốc tế có nội dung quan trọng, phức tạp theo quy định tại điểm c, khoản 5, Điều 5 Nghị định số 65/2021/NĐ-CP: </w:t>
      </w:r>
    </w:p>
    <w:p w14:paraId="2533362B" w14:textId="77777777" w:rsidR="00622129" w:rsidRPr="00711E75" w:rsidRDefault="00622129" w:rsidP="00622129">
      <w:pPr>
        <w:widowControl w:val="0"/>
        <w:pBdr>
          <w:bottom w:val="single" w:sz="4" w:space="22" w:color="FFFFFF"/>
        </w:pBdr>
        <w:shd w:val="clear" w:color="auto" w:fill="FFFFFF"/>
        <w:spacing w:before="120" w:after="120" w:line="240" w:lineRule="auto"/>
        <w:ind w:firstLine="720"/>
        <w:jc w:val="both"/>
        <w:rPr>
          <w:rFonts w:ascii="Times New Roman" w:eastAsia="Times New Roman" w:hAnsi="Times New Roman"/>
          <w:spacing w:val="-8"/>
          <w:sz w:val="28"/>
          <w:szCs w:val="28"/>
          <w:lang w:val="vi-VN"/>
        </w:rPr>
      </w:pPr>
      <w:r w:rsidRPr="00622129">
        <w:rPr>
          <w:rFonts w:ascii="Times New Roman" w:eastAsia="Times New Roman" w:hAnsi="Times New Roman"/>
          <w:spacing w:val="-8"/>
          <w:sz w:val="28"/>
          <w:szCs w:val="28"/>
          <w:lang w:val="vi-VN"/>
        </w:rPr>
        <w:t>- Đối với dự thảo điều ước quốc tế mới hoặc thay thế: 1.000.000 đồng/báo cáo;</w:t>
      </w:r>
    </w:p>
    <w:p w14:paraId="38B1E078" w14:textId="77777777" w:rsidR="00622129" w:rsidRPr="00622129" w:rsidRDefault="00622129" w:rsidP="00622129">
      <w:pPr>
        <w:widowControl w:val="0"/>
        <w:pBdr>
          <w:bottom w:val="single" w:sz="4" w:space="22" w:color="FFFFFF"/>
        </w:pBdr>
        <w:shd w:val="clear" w:color="auto" w:fill="FFFFFF"/>
        <w:spacing w:before="120" w:after="120" w:line="240" w:lineRule="auto"/>
        <w:ind w:firstLine="720"/>
        <w:jc w:val="both"/>
        <w:rPr>
          <w:rFonts w:ascii="Times New Roman" w:eastAsia="Times New Roman" w:hAnsi="Times New Roman"/>
          <w:spacing w:val="-8"/>
          <w:sz w:val="28"/>
          <w:szCs w:val="28"/>
          <w:lang w:val="vi-VN"/>
        </w:rPr>
      </w:pPr>
      <w:r w:rsidRPr="00622129">
        <w:rPr>
          <w:rFonts w:ascii="Times New Roman" w:eastAsia="Times New Roman" w:hAnsi="Times New Roman"/>
          <w:sz w:val="28"/>
          <w:szCs w:val="28"/>
          <w:lang w:val="vi-VN"/>
        </w:rPr>
        <w:t>- Đối với dự thảo điều ước quốc tế sửa đổi, bổ sung: 700.000 đồng/báo cáo.</w:t>
      </w:r>
    </w:p>
    <w:p w14:paraId="1AFD3510" w14:textId="04EC9B9D" w:rsidR="00622129" w:rsidRPr="00622129" w:rsidRDefault="00622129" w:rsidP="00622129">
      <w:pPr>
        <w:widowControl w:val="0"/>
        <w:pBdr>
          <w:bottom w:val="single" w:sz="4" w:space="22" w:color="FFFFFF"/>
        </w:pBdr>
        <w:shd w:val="clear" w:color="auto" w:fill="FFFFFF"/>
        <w:spacing w:before="120" w:after="120" w:line="240" w:lineRule="auto"/>
        <w:ind w:firstLine="720"/>
        <w:jc w:val="both"/>
        <w:rPr>
          <w:rFonts w:ascii="Times New Roman" w:eastAsia="Times New Roman" w:hAnsi="Times New Roman"/>
          <w:sz w:val="28"/>
          <w:szCs w:val="28"/>
          <w:lang w:val="vi-VN"/>
        </w:rPr>
      </w:pPr>
      <w:r w:rsidRPr="00711E75">
        <w:rPr>
          <w:rFonts w:ascii="Times New Roman" w:eastAsia="Times New Roman" w:hAnsi="Times New Roman"/>
          <w:b/>
          <w:bCs/>
          <w:sz w:val="28"/>
          <w:szCs w:val="28"/>
          <w:lang w:val="vi-VN"/>
        </w:rPr>
        <w:t xml:space="preserve">d) </w:t>
      </w:r>
      <w:r w:rsidRPr="00622129">
        <w:rPr>
          <w:rFonts w:ascii="Times New Roman" w:eastAsia="Times New Roman" w:hAnsi="Times New Roman"/>
          <w:sz w:val="28"/>
          <w:szCs w:val="28"/>
          <w:lang w:val="vi-VN"/>
        </w:rPr>
        <w:t xml:space="preserve">Báo cáo về tình hình ký kết và thực hiện điều ước quốc tế, thỏa thuận quốc tế theo quy định tại </w:t>
      </w:r>
      <w:bookmarkStart w:id="10" w:name="dc_16"/>
      <w:r w:rsidRPr="00622129">
        <w:rPr>
          <w:rFonts w:ascii="Times New Roman" w:eastAsia="Times New Roman" w:hAnsi="Times New Roman"/>
          <w:sz w:val="28"/>
          <w:szCs w:val="28"/>
          <w:lang w:val="vi-VN"/>
        </w:rPr>
        <w:t>điểm h, khoản 7, Điều 5; điểm c khoản 8, Điều 5 và điểm c khoản 5, Điều 6 Nghị định số 65/2021/NĐ-CP</w:t>
      </w:r>
      <w:bookmarkEnd w:id="10"/>
      <w:r w:rsidRPr="00622129">
        <w:rPr>
          <w:rFonts w:ascii="Times New Roman" w:eastAsia="Times New Roman" w:hAnsi="Times New Roman"/>
          <w:sz w:val="28"/>
          <w:szCs w:val="28"/>
          <w:lang w:val="vi-VN"/>
        </w:rPr>
        <w:t>:</w:t>
      </w:r>
    </w:p>
    <w:p w14:paraId="7EE955A4" w14:textId="77777777" w:rsidR="00622129" w:rsidRPr="00622129" w:rsidRDefault="00622129" w:rsidP="00622129">
      <w:pPr>
        <w:widowControl w:val="0"/>
        <w:pBdr>
          <w:bottom w:val="single" w:sz="4" w:space="22" w:color="FFFFFF"/>
        </w:pBdr>
        <w:shd w:val="clear" w:color="auto" w:fill="FFFFFF"/>
        <w:spacing w:before="120" w:after="120" w:line="240" w:lineRule="auto"/>
        <w:ind w:firstLine="720"/>
        <w:jc w:val="both"/>
        <w:rPr>
          <w:rFonts w:ascii="Times New Roman" w:eastAsia="Times New Roman" w:hAnsi="Times New Roman"/>
          <w:sz w:val="28"/>
          <w:szCs w:val="28"/>
          <w:lang w:val="vi-VN"/>
        </w:rPr>
      </w:pPr>
      <w:r w:rsidRPr="00622129">
        <w:rPr>
          <w:rFonts w:ascii="Times New Roman" w:eastAsia="Times New Roman" w:hAnsi="Times New Roman"/>
          <w:sz w:val="28"/>
          <w:szCs w:val="28"/>
          <w:lang w:val="vi-VN"/>
        </w:rPr>
        <w:t>- Báo cáo tình hình ký kết và thực hiện điều ước quốc tế, thỏa thuận quốc tế trình Thủ tướng Chính phủ, Chính phủ, Chủ tịch nước: 8.000.000 đồng/báo cáo;</w:t>
      </w:r>
    </w:p>
    <w:p w14:paraId="58876292" w14:textId="77777777" w:rsidR="00622129" w:rsidRPr="00622129" w:rsidRDefault="00622129" w:rsidP="00622129">
      <w:pPr>
        <w:widowControl w:val="0"/>
        <w:pBdr>
          <w:bottom w:val="single" w:sz="4" w:space="22" w:color="FFFFFF"/>
        </w:pBdr>
        <w:shd w:val="clear" w:color="auto" w:fill="FFFFFF"/>
        <w:spacing w:before="120" w:after="120" w:line="240" w:lineRule="auto"/>
        <w:ind w:firstLine="720"/>
        <w:jc w:val="both"/>
        <w:rPr>
          <w:rFonts w:ascii="Times New Roman" w:eastAsia="Times New Roman" w:hAnsi="Times New Roman"/>
          <w:sz w:val="28"/>
          <w:szCs w:val="28"/>
          <w:lang w:val="vi-VN"/>
        </w:rPr>
      </w:pPr>
      <w:r w:rsidRPr="00622129">
        <w:rPr>
          <w:rFonts w:ascii="Times New Roman" w:eastAsia="Times New Roman" w:hAnsi="Times New Roman"/>
          <w:sz w:val="28"/>
          <w:szCs w:val="28"/>
          <w:lang w:val="vi-VN"/>
        </w:rPr>
        <w:t>- Báo cáo tình hình ký kết và thực hiện điều ước quốc tế, thỏa thuận quốc tế theo chuyên đề hoặc đột xuất theo yêu cầu của cấp có thẩm quyền: 3.000.000 đồng/báo cáo.</w:t>
      </w:r>
    </w:p>
    <w:p w14:paraId="5CDD6DC1" w14:textId="608236E3" w:rsidR="00622129" w:rsidRPr="00622129" w:rsidRDefault="00622129" w:rsidP="00622129">
      <w:pPr>
        <w:widowControl w:val="0"/>
        <w:pBdr>
          <w:bottom w:val="single" w:sz="4" w:space="22" w:color="FFFFFF"/>
        </w:pBdr>
        <w:shd w:val="clear" w:color="auto" w:fill="FFFFFF"/>
        <w:spacing w:before="120" w:after="120" w:line="240" w:lineRule="auto"/>
        <w:ind w:firstLine="720"/>
        <w:jc w:val="both"/>
        <w:rPr>
          <w:rFonts w:ascii="Times New Roman" w:eastAsia="Times New Roman" w:hAnsi="Times New Roman"/>
          <w:sz w:val="28"/>
          <w:szCs w:val="28"/>
          <w:lang w:val="vi-VN"/>
        </w:rPr>
      </w:pPr>
      <w:r w:rsidRPr="00711E75">
        <w:rPr>
          <w:rFonts w:ascii="Times New Roman" w:eastAsia="Times New Roman" w:hAnsi="Times New Roman"/>
          <w:b/>
          <w:bCs/>
          <w:sz w:val="28"/>
          <w:szCs w:val="28"/>
          <w:lang w:val="vi-VN"/>
        </w:rPr>
        <w:t xml:space="preserve">e) </w:t>
      </w:r>
      <w:r w:rsidRPr="00622129">
        <w:rPr>
          <w:rFonts w:ascii="Times New Roman" w:eastAsia="Times New Roman" w:hAnsi="Times New Roman"/>
          <w:sz w:val="28"/>
          <w:szCs w:val="28"/>
          <w:lang w:val="vi-VN"/>
        </w:rPr>
        <w:t xml:space="preserve">Chi cho việc xây dựng báo cáo thẩm định, báo cáo kiểm tra đối với đề xuất ký, gia nhập điều ước quốc tế quy định tại </w:t>
      </w:r>
      <w:bookmarkStart w:id="11" w:name="dc_17"/>
      <w:r w:rsidRPr="00622129">
        <w:rPr>
          <w:rFonts w:ascii="Times New Roman" w:eastAsia="Times New Roman" w:hAnsi="Times New Roman"/>
          <w:sz w:val="28"/>
          <w:szCs w:val="28"/>
          <w:lang w:val="vi-VN"/>
        </w:rPr>
        <w:t>điểm c, khoản 4, Điều 5 Nghị định số 65/2021/NĐ-CP</w:t>
      </w:r>
      <w:bookmarkEnd w:id="11"/>
      <w:r w:rsidRPr="00622129">
        <w:rPr>
          <w:rFonts w:ascii="Times New Roman" w:eastAsia="Times New Roman" w:hAnsi="Times New Roman"/>
          <w:sz w:val="28"/>
          <w:szCs w:val="28"/>
          <w:lang w:val="vi-VN"/>
        </w:rPr>
        <w:t xml:space="preserve"> và báo cáo thẩm tra điều ước quốc tế quy định tại </w:t>
      </w:r>
      <w:bookmarkStart w:id="12" w:name="dc_18"/>
      <w:r w:rsidRPr="00622129">
        <w:rPr>
          <w:rFonts w:ascii="Times New Roman" w:eastAsia="Times New Roman" w:hAnsi="Times New Roman"/>
          <w:sz w:val="28"/>
          <w:szCs w:val="28"/>
          <w:lang w:val="vi-VN"/>
        </w:rPr>
        <w:t>điểm d, khoản 5, Điều 5 Nghị định số 65/2021/NĐ-CP</w:t>
      </w:r>
      <w:bookmarkEnd w:id="12"/>
      <w:r w:rsidRPr="00622129">
        <w:rPr>
          <w:rFonts w:ascii="Times New Roman" w:eastAsia="Times New Roman" w:hAnsi="Times New Roman"/>
          <w:sz w:val="28"/>
          <w:szCs w:val="28"/>
          <w:lang w:val="vi-VN"/>
        </w:rPr>
        <w:t>:</w:t>
      </w:r>
    </w:p>
    <w:p w14:paraId="35C8627A" w14:textId="77777777" w:rsidR="00622129" w:rsidRPr="00622129" w:rsidRDefault="00622129" w:rsidP="00622129">
      <w:pPr>
        <w:widowControl w:val="0"/>
        <w:pBdr>
          <w:bottom w:val="single" w:sz="4" w:space="22" w:color="FFFFFF"/>
        </w:pBdr>
        <w:shd w:val="clear" w:color="auto" w:fill="FFFFFF"/>
        <w:spacing w:before="120" w:after="120" w:line="240" w:lineRule="auto"/>
        <w:ind w:firstLine="720"/>
        <w:jc w:val="both"/>
        <w:rPr>
          <w:rFonts w:ascii="Times New Roman" w:eastAsia="Times New Roman" w:hAnsi="Times New Roman"/>
          <w:spacing w:val="-8"/>
          <w:sz w:val="28"/>
          <w:szCs w:val="28"/>
          <w:lang w:val="vi-VN"/>
        </w:rPr>
      </w:pPr>
      <w:r w:rsidRPr="00622129">
        <w:rPr>
          <w:rFonts w:ascii="Times New Roman" w:eastAsia="Times New Roman" w:hAnsi="Times New Roman"/>
          <w:spacing w:val="-8"/>
          <w:sz w:val="28"/>
          <w:szCs w:val="28"/>
          <w:lang w:val="vi-VN"/>
        </w:rPr>
        <w:t>- Đối với dự thảo điều ước quốc tế mới hoặc thay thế: 1.500.000 đồng/báo cáo;</w:t>
      </w:r>
    </w:p>
    <w:p w14:paraId="6376A23B" w14:textId="77777777" w:rsidR="00622129" w:rsidRPr="00622129" w:rsidRDefault="00622129" w:rsidP="00622129">
      <w:pPr>
        <w:widowControl w:val="0"/>
        <w:pBdr>
          <w:bottom w:val="single" w:sz="4" w:space="22" w:color="FFFFFF"/>
        </w:pBdr>
        <w:shd w:val="clear" w:color="auto" w:fill="FFFFFF"/>
        <w:spacing w:before="120" w:after="120" w:line="240" w:lineRule="auto"/>
        <w:ind w:firstLine="720"/>
        <w:jc w:val="both"/>
        <w:rPr>
          <w:rFonts w:ascii="Times New Roman" w:eastAsia="Times New Roman" w:hAnsi="Times New Roman"/>
          <w:spacing w:val="-8"/>
          <w:sz w:val="28"/>
          <w:szCs w:val="28"/>
          <w:lang w:val="vi-VN"/>
        </w:rPr>
      </w:pPr>
      <w:r w:rsidRPr="00622129">
        <w:rPr>
          <w:rFonts w:ascii="Times New Roman" w:eastAsia="Times New Roman" w:hAnsi="Times New Roman"/>
          <w:spacing w:val="-8"/>
          <w:sz w:val="28"/>
          <w:szCs w:val="28"/>
          <w:lang w:val="vi-VN"/>
        </w:rPr>
        <w:t>- Đối với dự thảo điều ước quốc tế sửa đổi, bổ sung: 1.000.000 đồng/báo cáo.</w:t>
      </w:r>
    </w:p>
    <w:p w14:paraId="593AAF50" w14:textId="022741D7" w:rsidR="00622129" w:rsidRPr="00622129" w:rsidRDefault="00622129" w:rsidP="00622129">
      <w:pPr>
        <w:widowControl w:val="0"/>
        <w:pBdr>
          <w:bottom w:val="single" w:sz="4" w:space="22" w:color="FFFFFF"/>
        </w:pBdr>
        <w:shd w:val="clear" w:color="auto" w:fill="FFFFFF"/>
        <w:spacing w:before="120" w:after="120" w:line="240" w:lineRule="auto"/>
        <w:ind w:firstLine="720"/>
        <w:jc w:val="both"/>
        <w:rPr>
          <w:rFonts w:ascii="Times New Roman" w:eastAsia="Times New Roman" w:hAnsi="Times New Roman"/>
          <w:sz w:val="28"/>
          <w:szCs w:val="28"/>
          <w:lang w:val="vi-VN"/>
        </w:rPr>
      </w:pPr>
      <w:r w:rsidRPr="00711E75">
        <w:rPr>
          <w:rFonts w:ascii="Times New Roman" w:eastAsia="Times New Roman" w:hAnsi="Times New Roman"/>
          <w:b/>
          <w:bCs/>
          <w:sz w:val="28"/>
          <w:szCs w:val="28"/>
          <w:lang w:val="vi-VN"/>
        </w:rPr>
        <w:t xml:space="preserve">f) </w:t>
      </w:r>
      <w:r w:rsidRPr="00622129">
        <w:rPr>
          <w:rFonts w:ascii="Times New Roman" w:eastAsia="Times New Roman" w:hAnsi="Times New Roman"/>
          <w:sz w:val="28"/>
          <w:szCs w:val="28"/>
          <w:lang w:val="vi-VN"/>
        </w:rPr>
        <w:t xml:space="preserve">Chi lấy ý kiến chuyên gia quy định tại </w:t>
      </w:r>
      <w:bookmarkStart w:id="13" w:name="dc_20"/>
      <w:r w:rsidRPr="00622129">
        <w:rPr>
          <w:rFonts w:ascii="Times New Roman" w:eastAsia="Times New Roman" w:hAnsi="Times New Roman"/>
          <w:sz w:val="28"/>
          <w:szCs w:val="28"/>
          <w:lang w:val="vi-VN"/>
        </w:rPr>
        <w:t>điểm b, khoản 1, Điều 5; điểm d, khoản 2, Điều 5; điểm d, khoản 4, Điều 5; điểm h, khoản 7, Điều 5 Nghị định số 65/2021/NĐ-CP</w:t>
      </w:r>
      <w:bookmarkEnd w:id="13"/>
      <w:r w:rsidRPr="00622129">
        <w:rPr>
          <w:rFonts w:ascii="Times New Roman" w:eastAsia="Times New Roman" w:hAnsi="Times New Roman"/>
          <w:sz w:val="28"/>
          <w:szCs w:val="28"/>
          <w:lang w:val="vi-VN"/>
        </w:rPr>
        <w:t>: 1.000.000 đồng/văn bản góp ý (thực hiện trong trường hợp liên quan đến điều ước quốc tế thuộc chuyên ngành, lĩnh vực chuyên môn phức tạp phải lấy ý kiến tư vấn, phản biện của các chuyên gia độc lập; số lượng chuyên gia do Thủ trưởng cơ quan chủ trì quyết định và chịu trách nhiệm, đảm bảo hiệu quả, trong phạm vi nguồn kinh phí được giao).</w:t>
      </w:r>
    </w:p>
    <w:p w14:paraId="33EE6126" w14:textId="2ABCCE57" w:rsidR="00622129" w:rsidRPr="00622129" w:rsidRDefault="00622129" w:rsidP="00622129">
      <w:pPr>
        <w:widowControl w:val="0"/>
        <w:pBdr>
          <w:bottom w:val="single" w:sz="4" w:space="22" w:color="FFFFFF"/>
        </w:pBdr>
        <w:shd w:val="clear" w:color="auto" w:fill="FFFFFF"/>
        <w:spacing w:before="120" w:after="120" w:line="240" w:lineRule="auto"/>
        <w:ind w:firstLine="720"/>
        <w:jc w:val="both"/>
        <w:rPr>
          <w:rFonts w:ascii="Times New Roman" w:eastAsia="Times New Roman" w:hAnsi="Times New Roman"/>
          <w:sz w:val="28"/>
          <w:szCs w:val="28"/>
          <w:lang w:val="vi-VN"/>
        </w:rPr>
      </w:pPr>
      <w:r w:rsidRPr="00711E75">
        <w:rPr>
          <w:rFonts w:ascii="Times New Roman" w:eastAsia="Times New Roman" w:hAnsi="Times New Roman"/>
          <w:b/>
          <w:bCs/>
          <w:sz w:val="28"/>
          <w:szCs w:val="28"/>
          <w:lang w:val="vi-VN"/>
        </w:rPr>
        <w:t xml:space="preserve">g) </w:t>
      </w:r>
      <w:r w:rsidRPr="00622129">
        <w:rPr>
          <w:rFonts w:ascii="Times New Roman" w:eastAsia="Times New Roman" w:hAnsi="Times New Roman"/>
          <w:sz w:val="28"/>
          <w:szCs w:val="28"/>
          <w:lang w:val="vi-VN"/>
        </w:rPr>
        <w:t xml:space="preserve">Các nội dung chi, mức chi khác không quy định tại Nghị quyết này thì thực hiện theo quy định tại Thông tư số 43/2022/TT-BTC ngày 19 tháng 7 năm 2022 của Bộ Tài chính. Các văn bản quy phạm pháp luật được dẫn chiếu </w:t>
      </w:r>
      <w:r w:rsidR="002402E7" w:rsidRPr="002402E7">
        <w:rPr>
          <w:rFonts w:ascii="Times New Roman" w:eastAsia="Times New Roman" w:hAnsi="Times New Roman"/>
          <w:sz w:val="28"/>
          <w:szCs w:val="28"/>
          <w:lang w:val="vi-VN"/>
        </w:rPr>
        <w:t xml:space="preserve">tại </w:t>
      </w:r>
      <w:r w:rsidRPr="00622129">
        <w:rPr>
          <w:rFonts w:ascii="Times New Roman" w:eastAsia="Times New Roman" w:hAnsi="Times New Roman"/>
          <w:sz w:val="28"/>
          <w:szCs w:val="28"/>
          <w:lang w:val="vi-VN"/>
        </w:rPr>
        <w:t xml:space="preserve">Thông tư số 43/2022/TT-BTC nếu có Nghị quyết của Hội đồng nhân dân Thành phố quy định chi tiết mức chi thì thực hiện theo quy định tại Nghị quyết của Hội đồng nhân </w:t>
      </w:r>
      <w:r w:rsidRPr="00622129">
        <w:rPr>
          <w:rFonts w:ascii="Times New Roman" w:eastAsia="Times New Roman" w:hAnsi="Times New Roman"/>
          <w:sz w:val="28"/>
          <w:szCs w:val="28"/>
          <w:lang w:val="vi-VN"/>
        </w:rPr>
        <w:lastRenderedPageBreak/>
        <w:t>dân Thành phố.</w:t>
      </w:r>
    </w:p>
    <w:p w14:paraId="02D76B1A" w14:textId="58BF6985" w:rsidR="00796F98" w:rsidRPr="00E26A1A" w:rsidRDefault="0072331D" w:rsidP="00715FF4">
      <w:pPr>
        <w:widowControl w:val="0"/>
        <w:pBdr>
          <w:bottom w:val="single" w:sz="4" w:space="22" w:color="FFFFFF"/>
        </w:pBdr>
        <w:shd w:val="clear" w:color="auto" w:fill="FFFFFF"/>
        <w:spacing w:before="60" w:after="60" w:line="264" w:lineRule="auto"/>
        <w:ind w:firstLine="720"/>
        <w:jc w:val="both"/>
        <w:rPr>
          <w:rFonts w:ascii="Times New Roman" w:eastAsia="Times New Roman" w:hAnsi="Times New Roman"/>
          <w:sz w:val="28"/>
          <w:szCs w:val="28"/>
          <w:lang w:val="vi-VN"/>
        </w:rPr>
      </w:pPr>
      <w:r w:rsidRPr="00711E75">
        <w:rPr>
          <w:rFonts w:ascii="Times New Roman" w:eastAsia="Times New Roman" w:hAnsi="Times New Roman"/>
          <w:b/>
          <w:bCs/>
          <w:sz w:val="28"/>
          <w:szCs w:val="28"/>
          <w:lang w:val="vi-VN"/>
        </w:rPr>
        <w:t>2</w:t>
      </w:r>
      <w:r w:rsidR="00796F98" w:rsidRPr="00E26A1A">
        <w:rPr>
          <w:rFonts w:ascii="Times New Roman" w:eastAsia="Times New Roman" w:hAnsi="Times New Roman"/>
          <w:b/>
          <w:bCs/>
          <w:sz w:val="28"/>
          <w:szCs w:val="28"/>
          <w:lang w:val="vi-VN"/>
        </w:rPr>
        <w:t>.</w:t>
      </w:r>
      <w:r w:rsidR="002C55A6" w:rsidRPr="00711E75">
        <w:rPr>
          <w:rFonts w:ascii="Times New Roman" w:eastAsia="Times New Roman" w:hAnsi="Times New Roman"/>
          <w:b/>
          <w:bCs/>
          <w:sz w:val="28"/>
          <w:szCs w:val="28"/>
          <w:lang w:val="vi-VN"/>
        </w:rPr>
        <w:t>4</w:t>
      </w:r>
      <w:r w:rsidR="00796F98" w:rsidRPr="00E26A1A">
        <w:rPr>
          <w:rFonts w:ascii="Times New Roman" w:eastAsia="Times New Roman" w:hAnsi="Times New Roman"/>
          <w:b/>
          <w:bCs/>
          <w:sz w:val="28"/>
          <w:szCs w:val="28"/>
          <w:lang w:val="vi-VN"/>
        </w:rPr>
        <w:t xml:space="preserve"> Tổ chức thực hiện (Điều </w:t>
      </w:r>
      <w:r w:rsidR="002C55A6" w:rsidRPr="00711E75">
        <w:rPr>
          <w:rFonts w:ascii="Times New Roman" w:eastAsia="Times New Roman" w:hAnsi="Times New Roman"/>
          <w:b/>
          <w:bCs/>
          <w:sz w:val="28"/>
          <w:szCs w:val="28"/>
          <w:lang w:val="vi-VN"/>
        </w:rPr>
        <w:t>4</w:t>
      </w:r>
      <w:r w:rsidR="00796F98" w:rsidRPr="00E26A1A">
        <w:rPr>
          <w:rFonts w:ascii="Times New Roman" w:eastAsia="Times New Roman" w:hAnsi="Times New Roman"/>
          <w:b/>
          <w:bCs/>
          <w:sz w:val="28"/>
          <w:szCs w:val="28"/>
          <w:lang w:val="vi-VN"/>
        </w:rPr>
        <w:t>)</w:t>
      </w:r>
    </w:p>
    <w:p w14:paraId="4043586F" w14:textId="4DFDA1CC" w:rsidR="002C55A6" w:rsidRPr="002C55A6" w:rsidRDefault="002C55A6" w:rsidP="002C55A6">
      <w:pPr>
        <w:widowControl w:val="0"/>
        <w:pBdr>
          <w:bottom w:val="single" w:sz="4" w:space="22" w:color="FFFFFF"/>
        </w:pBdr>
        <w:shd w:val="clear" w:color="auto" w:fill="FFFFFF"/>
        <w:spacing w:before="120" w:after="120" w:line="240" w:lineRule="auto"/>
        <w:ind w:firstLine="718"/>
        <w:jc w:val="both"/>
        <w:rPr>
          <w:rFonts w:ascii="Times New Roman" w:eastAsia="Times New Roman" w:hAnsi="Times New Roman"/>
          <w:color w:val="000000"/>
          <w:sz w:val="28"/>
          <w:szCs w:val="28"/>
          <w:lang w:val="vi-VN"/>
        </w:rPr>
      </w:pPr>
      <w:r w:rsidRPr="00711E75">
        <w:rPr>
          <w:rFonts w:ascii="Times New Roman" w:eastAsia="Times New Roman" w:hAnsi="Times New Roman"/>
          <w:color w:val="000000"/>
          <w:sz w:val="28"/>
          <w:szCs w:val="28"/>
          <w:lang w:val="vi-VN"/>
        </w:rPr>
        <w:t xml:space="preserve">a) </w:t>
      </w:r>
      <w:r w:rsidRPr="002C55A6">
        <w:rPr>
          <w:rFonts w:ascii="Times New Roman" w:eastAsia="Times New Roman" w:hAnsi="Times New Roman"/>
          <w:color w:val="000000"/>
          <w:sz w:val="28"/>
          <w:szCs w:val="28"/>
          <w:lang w:val="vi-VN"/>
        </w:rPr>
        <w:t xml:space="preserve">Giao Ủy ban nhân dân Thành phố triển khai thực hiện Nghị quyết theo quy định. </w:t>
      </w:r>
    </w:p>
    <w:p w14:paraId="72A47E80" w14:textId="5454345D" w:rsidR="002C55A6" w:rsidRPr="00711E75" w:rsidRDefault="002C55A6" w:rsidP="002C55A6">
      <w:pPr>
        <w:widowControl w:val="0"/>
        <w:pBdr>
          <w:bottom w:val="single" w:sz="4" w:space="22" w:color="FFFFFF"/>
        </w:pBdr>
        <w:shd w:val="clear" w:color="auto" w:fill="FFFFFF"/>
        <w:spacing w:before="120" w:after="120" w:line="240" w:lineRule="auto"/>
        <w:ind w:firstLine="718"/>
        <w:jc w:val="both"/>
        <w:rPr>
          <w:rFonts w:ascii="Times New Roman" w:eastAsia="Times New Roman" w:hAnsi="Times New Roman"/>
          <w:color w:val="000000"/>
          <w:sz w:val="28"/>
          <w:szCs w:val="28"/>
          <w:lang w:val="vi-VN"/>
        </w:rPr>
      </w:pPr>
      <w:r w:rsidRPr="00711E75">
        <w:rPr>
          <w:rFonts w:ascii="Times New Roman" w:eastAsia="Times New Roman" w:hAnsi="Times New Roman"/>
          <w:color w:val="000000"/>
          <w:sz w:val="28"/>
          <w:szCs w:val="28"/>
          <w:lang w:val="vi-VN"/>
        </w:rPr>
        <w:t xml:space="preserve">b) </w:t>
      </w:r>
      <w:r w:rsidRPr="002C55A6">
        <w:rPr>
          <w:rFonts w:ascii="Times New Roman" w:eastAsia="Times New Roman" w:hAnsi="Times New Roman"/>
          <w:color w:val="000000"/>
          <w:sz w:val="28"/>
          <w:szCs w:val="28"/>
          <w:lang w:val="vi-VN"/>
        </w:rPr>
        <w:t>Thường trực Hội đồng nhân dân Thành phố, các Ban của Hội đồng nhân dân, các Tổ đại biểu và đại biểu Hội đồng nhân dân Thành phố giám sát chặt chẽ quá trình tổ chức triển khai thực hiện Nghị quyết này.</w:t>
      </w:r>
    </w:p>
    <w:p w14:paraId="2B95EF16" w14:textId="18540015" w:rsidR="002C55A6" w:rsidRPr="002C55A6" w:rsidRDefault="002C55A6" w:rsidP="002C55A6">
      <w:pPr>
        <w:widowControl w:val="0"/>
        <w:pBdr>
          <w:bottom w:val="single" w:sz="4" w:space="22" w:color="FFFFFF"/>
        </w:pBdr>
        <w:shd w:val="clear" w:color="auto" w:fill="FFFFFF"/>
        <w:spacing w:before="120" w:after="120" w:line="240" w:lineRule="auto"/>
        <w:ind w:firstLine="718"/>
        <w:jc w:val="both"/>
        <w:rPr>
          <w:rFonts w:ascii="Times New Roman" w:eastAsia="Times New Roman" w:hAnsi="Times New Roman"/>
          <w:bCs/>
          <w:color w:val="000000"/>
          <w:sz w:val="28"/>
          <w:szCs w:val="28"/>
          <w:lang w:val="vi-VN"/>
        </w:rPr>
      </w:pPr>
      <w:r w:rsidRPr="00711E75">
        <w:rPr>
          <w:rFonts w:ascii="Times New Roman" w:eastAsia="Times New Roman" w:hAnsi="Times New Roman"/>
          <w:bCs/>
          <w:color w:val="000000"/>
          <w:sz w:val="28"/>
          <w:szCs w:val="28"/>
          <w:lang w:val="vi-VN"/>
        </w:rPr>
        <w:t xml:space="preserve">c) </w:t>
      </w:r>
      <w:r w:rsidRPr="002C55A6">
        <w:rPr>
          <w:rFonts w:ascii="Times New Roman" w:eastAsia="Times New Roman" w:hAnsi="Times New Roman"/>
          <w:bCs/>
          <w:color w:val="000000"/>
          <w:sz w:val="28"/>
          <w:szCs w:val="28"/>
          <w:lang w:val="vi-VN"/>
        </w:rPr>
        <w:t>Trường hợp các văn bản được dẫn chiếu tại Nghị quyết này được sửa đổi, bổ sung hoặc thay thế thì thực hiện theo văn bản được sửa đổi, bổ sung hoặc thay thế văn bản đó.</w:t>
      </w:r>
    </w:p>
    <w:p w14:paraId="37B859B4" w14:textId="2C3189E8" w:rsidR="00796F98" w:rsidRPr="00E26A1A" w:rsidRDefault="0072331D" w:rsidP="00715FF4">
      <w:pPr>
        <w:widowControl w:val="0"/>
        <w:pBdr>
          <w:bottom w:val="single" w:sz="4" w:space="22" w:color="FFFFFF"/>
        </w:pBdr>
        <w:shd w:val="clear" w:color="auto" w:fill="FFFFFF"/>
        <w:spacing w:before="60" w:after="60" w:line="264" w:lineRule="auto"/>
        <w:ind w:firstLine="720"/>
        <w:jc w:val="both"/>
        <w:rPr>
          <w:rFonts w:ascii="Times New Roman" w:eastAsia="Times New Roman" w:hAnsi="Times New Roman"/>
          <w:b/>
          <w:bCs/>
          <w:sz w:val="28"/>
          <w:szCs w:val="28"/>
          <w:lang w:val="vi-VN"/>
        </w:rPr>
      </w:pPr>
      <w:r w:rsidRPr="007A4D57">
        <w:rPr>
          <w:rFonts w:ascii="Times New Roman" w:eastAsia="Times New Roman" w:hAnsi="Times New Roman"/>
          <w:b/>
          <w:bCs/>
          <w:sz w:val="28"/>
          <w:szCs w:val="28"/>
          <w:lang w:val="vi-VN"/>
        </w:rPr>
        <w:t>2</w:t>
      </w:r>
      <w:r w:rsidR="00796F98" w:rsidRPr="00E26A1A">
        <w:rPr>
          <w:rFonts w:ascii="Times New Roman" w:eastAsia="Times New Roman" w:hAnsi="Times New Roman"/>
          <w:b/>
          <w:bCs/>
          <w:sz w:val="28"/>
          <w:szCs w:val="28"/>
          <w:lang w:val="vi-VN"/>
        </w:rPr>
        <w:t>.</w:t>
      </w:r>
      <w:r w:rsidR="002C55A6" w:rsidRPr="007A4D57">
        <w:rPr>
          <w:rFonts w:ascii="Times New Roman" w:eastAsia="Times New Roman" w:hAnsi="Times New Roman"/>
          <w:b/>
          <w:bCs/>
          <w:sz w:val="28"/>
          <w:szCs w:val="28"/>
          <w:lang w:val="vi-VN"/>
        </w:rPr>
        <w:t>5</w:t>
      </w:r>
      <w:r w:rsidR="00796F98" w:rsidRPr="00E26A1A">
        <w:rPr>
          <w:rFonts w:ascii="Times New Roman" w:eastAsia="Times New Roman" w:hAnsi="Times New Roman"/>
          <w:b/>
          <w:bCs/>
          <w:sz w:val="28"/>
          <w:szCs w:val="28"/>
          <w:lang w:val="vi-VN"/>
        </w:rPr>
        <w:t xml:space="preserve">  Hiệu lực thi hành (Điều </w:t>
      </w:r>
      <w:r w:rsidR="002C55A6" w:rsidRPr="007A4D57">
        <w:rPr>
          <w:rFonts w:ascii="Times New Roman" w:eastAsia="Times New Roman" w:hAnsi="Times New Roman"/>
          <w:b/>
          <w:bCs/>
          <w:sz w:val="28"/>
          <w:szCs w:val="28"/>
          <w:lang w:val="vi-VN"/>
        </w:rPr>
        <w:t>5</w:t>
      </w:r>
      <w:r w:rsidR="00796F98" w:rsidRPr="00E26A1A">
        <w:rPr>
          <w:rFonts w:ascii="Times New Roman" w:eastAsia="Times New Roman" w:hAnsi="Times New Roman"/>
          <w:b/>
          <w:bCs/>
          <w:sz w:val="28"/>
          <w:szCs w:val="28"/>
          <w:lang w:val="vi-VN"/>
        </w:rPr>
        <w:t>)</w:t>
      </w:r>
    </w:p>
    <w:p w14:paraId="05E415EF" w14:textId="35515BFA" w:rsidR="002C55A6" w:rsidRPr="002C55A6" w:rsidRDefault="00F27FDB" w:rsidP="002C55A6">
      <w:pPr>
        <w:widowControl w:val="0"/>
        <w:pBdr>
          <w:bottom w:val="single" w:sz="4" w:space="22" w:color="FFFFFF"/>
        </w:pBdr>
        <w:shd w:val="clear" w:color="auto" w:fill="FFFFFF"/>
        <w:spacing w:before="120" w:after="120" w:line="240" w:lineRule="auto"/>
        <w:ind w:firstLine="718"/>
        <w:jc w:val="both"/>
        <w:rPr>
          <w:rFonts w:ascii="Times New Roman" w:eastAsia="Times New Roman" w:hAnsi="Times New Roman"/>
          <w:bCs/>
          <w:color w:val="000000"/>
          <w:sz w:val="28"/>
          <w:szCs w:val="28"/>
          <w:lang w:val="vi-VN"/>
        </w:rPr>
      </w:pPr>
      <w:r w:rsidRPr="007A4D57">
        <w:rPr>
          <w:rFonts w:ascii="Times New Roman" w:eastAsia="Times New Roman" w:hAnsi="Times New Roman"/>
          <w:bCs/>
          <w:color w:val="000000"/>
          <w:sz w:val="28"/>
          <w:szCs w:val="28"/>
          <w:lang w:val="vi-VN"/>
        </w:rPr>
        <w:t xml:space="preserve">a) </w:t>
      </w:r>
      <w:r w:rsidR="002C55A6" w:rsidRPr="002C55A6">
        <w:rPr>
          <w:rFonts w:ascii="Times New Roman" w:eastAsia="Times New Roman" w:hAnsi="Times New Roman"/>
          <w:bCs/>
          <w:color w:val="000000"/>
          <w:sz w:val="28"/>
          <w:szCs w:val="28"/>
          <w:lang w:val="vi-VN"/>
        </w:rPr>
        <w:t>Nghị quyết này có hiệu lực từ ngày … tháng … năm 2026.</w:t>
      </w:r>
    </w:p>
    <w:p w14:paraId="1A2A2ED2" w14:textId="7EF2168F" w:rsidR="002C55A6" w:rsidRDefault="00F27FDB" w:rsidP="002C55A6">
      <w:pPr>
        <w:widowControl w:val="0"/>
        <w:pBdr>
          <w:bottom w:val="single" w:sz="4" w:space="22" w:color="FFFFFF"/>
        </w:pBdr>
        <w:shd w:val="clear" w:color="auto" w:fill="FFFFFF"/>
        <w:spacing w:before="120" w:after="120" w:line="240" w:lineRule="auto"/>
        <w:ind w:firstLine="718"/>
        <w:jc w:val="both"/>
        <w:rPr>
          <w:rFonts w:ascii="Times New Roman" w:eastAsia="Times New Roman" w:hAnsi="Times New Roman"/>
          <w:bCs/>
          <w:color w:val="000000"/>
          <w:sz w:val="28"/>
          <w:szCs w:val="28"/>
          <w:lang w:val="vi-VN"/>
        </w:rPr>
      </w:pPr>
      <w:r w:rsidRPr="007A4D57">
        <w:rPr>
          <w:rFonts w:ascii="Times New Roman" w:eastAsia="Times New Roman" w:hAnsi="Times New Roman"/>
          <w:bCs/>
          <w:color w:val="000000"/>
          <w:sz w:val="28"/>
          <w:szCs w:val="28"/>
          <w:lang w:val="vi-VN"/>
        </w:rPr>
        <w:t xml:space="preserve">b) </w:t>
      </w:r>
      <w:r w:rsidR="002C55A6" w:rsidRPr="002C55A6">
        <w:rPr>
          <w:rFonts w:ascii="Times New Roman" w:eastAsia="Times New Roman" w:hAnsi="Times New Roman"/>
          <w:bCs/>
          <w:color w:val="000000"/>
          <w:sz w:val="28"/>
          <w:szCs w:val="28"/>
          <w:lang w:val="vi-VN"/>
        </w:rPr>
        <w:t xml:space="preserve">Bãi bỏ toàn bộ Nghị quyết số 11/2018/NQ-HĐND ngày 12 tháng 7 năm 2018 của Hội đồng nhân dân Thành phố </w:t>
      </w:r>
      <w:r w:rsidR="002C55A6" w:rsidRPr="007A4D57">
        <w:rPr>
          <w:rFonts w:ascii="Times New Roman" w:eastAsia="Times New Roman" w:hAnsi="Times New Roman"/>
          <w:bCs/>
          <w:color w:val="000000"/>
          <w:sz w:val="28"/>
          <w:szCs w:val="28"/>
          <w:lang w:val="vi-VN"/>
        </w:rPr>
        <w:t xml:space="preserve">Hồ Chí Minh </w:t>
      </w:r>
      <w:r w:rsidR="002C55A6" w:rsidRPr="002C55A6">
        <w:rPr>
          <w:rFonts w:ascii="Times New Roman" w:eastAsia="Times New Roman" w:hAnsi="Times New Roman"/>
          <w:bCs/>
          <w:color w:val="000000"/>
          <w:sz w:val="28"/>
          <w:szCs w:val="28"/>
          <w:lang w:val="vi-VN"/>
        </w:rPr>
        <w:t>ban hành quy định về mức chi bảo đảm cho công tác điều ước quốc tế và công tác thỏa thuận quốc tế trên địa bàn Thành phố Hồ Chí Minh.</w:t>
      </w:r>
    </w:p>
    <w:p w14:paraId="6E8F2264" w14:textId="46EA964C" w:rsidR="0072331D" w:rsidRPr="007A4D57" w:rsidRDefault="0072331D" w:rsidP="0072331D">
      <w:pPr>
        <w:widowControl w:val="0"/>
        <w:pBdr>
          <w:bottom w:val="single" w:sz="4" w:space="22" w:color="FFFFFF"/>
        </w:pBdr>
        <w:shd w:val="clear" w:color="auto" w:fill="FFFFFF"/>
        <w:spacing w:before="120" w:after="120"/>
        <w:ind w:firstLine="718"/>
        <w:jc w:val="both"/>
        <w:rPr>
          <w:rFonts w:ascii="Times New Roman" w:hAnsi="Times New Roman"/>
          <w:i/>
          <w:iCs/>
          <w:color w:val="000000"/>
          <w:sz w:val="28"/>
          <w:szCs w:val="28"/>
          <w:lang w:val="vi-VN"/>
        </w:rPr>
      </w:pPr>
      <w:r w:rsidRPr="007A4D57">
        <w:rPr>
          <w:rFonts w:ascii="Times New Roman" w:hAnsi="Times New Roman"/>
          <w:b/>
          <w:bCs/>
          <w:color w:val="000000"/>
          <w:sz w:val="28"/>
          <w:szCs w:val="28"/>
          <w:lang w:val="vi-VN"/>
        </w:rPr>
        <w:t>3.</w:t>
      </w:r>
      <w:r w:rsidRPr="007A4D57">
        <w:rPr>
          <w:rFonts w:ascii="Times New Roman" w:hAnsi="Times New Roman"/>
          <w:color w:val="000000"/>
          <w:sz w:val="28"/>
          <w:szCs w:val="28"/>
          <w:lang w:val="vi-VN"/>
        </w:rPr>
        <w:t xml:space="preserve"> Dự thảo Nghị quyết không có quy định thủ tục hành chính; không có quy định về phân quyền, phân cấp; không có quy định về việc ứng dụng, thúc đẩy phát triển khoa học, công nghệ, đổi mới sáng tạo và chuyển đổi số; không có quy định về bình đẳng giới và chính sách dân tộc </w:t>
      </w:r>
      <w:r w:rsidRPr="007A4D57">
        <w:rPr>
          <w:rFonts w:ascii="Times New Roman" w:hAnsi="Times New Roman"/>
          <w:i/>
          <w:iCs/>
          <w:color w:val="000000"/>
          <w:sz w:val="28"/>
          <w:szCs w:val="28"/>
          <w:lang w:val="vi-VN"/>
        </w:rPr>
        <w:t>(kèm Bản đánh giá thủ tục hành chính, việc phân quyền, phân cấp, việc ứng dụng, thúc đẩy phát triển khoa học, công nghệ, đổi mới sáng tạo và chuyển đổi số, bảo đảm bình đẳng giới, việc thực hiện chính sách dân tộc)</w:t>
      </w:r>
    </w:p>
    <w:p w14:paraId="7FAF8AE8" w14:textId="77777777" w:rsidR="00796F98" w:rsidRPr="00E26A1A" w:rsidRDefault="00796F98" w:rsidP="00715FF4">
      <w:pPr>
        <w:widowControl w:val="0"/>
        <w:pBdr>
          <w:bottom w:val="single" w:sz="4" w:space="22" w:color="FFFFFF"/>
        </w:pBdr>
        <w:shd w:val="clear" w:color="auto" w:fill="FFFFFF"/>
        <w:spacing w:before="60" w:after="60" w:line="264" w:lineRule="auto"/>
        <w:ind w:firstLine="720"/>
        <w:jc w:val="both"/>
        <w:rPr>
          <w:rFonts w:ascii="Times New Roman" w:eastAsia="Times New Roman" w:hAnsi="Times New Roman"/>
          <w:b/>
          <w:bCs/>
          <w:iCs/>
          <w:spacing w:val="-6"/>
          <w:sz w:val="28"/>
          <w:szCs w:val="28"/>
          <w:lang w:val="vi-VN"/>
        </w:rPr>
      </w:pPr>
      <w:r w:rsidRPr="00E26A1A">
        <w:rPr>
          <w:rFonts w:ascii="Times New Roman" w:eastAsia="Times New Roman" w:hAnsi="Times New Roman"/>
          <w:b/>
          <w:bCs/>
          <w:iCs/>
          <w:spacing w:val="-6"/>
          <w:sz w:val="28"/>
          <w:szCs w:val="28"/>
          <w:lang w:val="vi-VN"/>
        </w:rPr>
        <w:t>V. DỰ KIẾN NGUỒN LỰC, ĐIỀU KIỆN ĐẢM BẢO CHO VIỆC THI HÀNH NGHỊ QUYẾT VÀ THỜI GIAN DỰ KIẾN TRÌNH THÔNG QUA NGHỊ QUYẾT</w:t>
      </w:r>
    </w:p>
    <w:p w14:paraId="0C70DB66" w14:textId="77777777" w:rsidR="00796F98" w:rsidRPr="00E26A1A" w:rsidRDefault="00796F98" w:rsidP="00715FF4">
      <w:pPr>
        <w:widowControl w:val="0"/>
        <w:pBdr>
          <w:bottom w:val="single" w:sz="4" w:space="22" w:color="FFFFFF"/>
        </w:pBdr>
        <w:shd w:val="clear" w:color="auto" w:fill="FFFFFF"/>
        <w:spacing w:before="60" w:after="60" w:line="264" w:lineRule="auto"/>
        <w:ind w:firstLine="720"/>
        <w:jc w:val="both"/>
        <w:rPr>
          <w:rFonts w:ascii="Times New Roman" w:eastAsia="Times New Roman" w:hAnsi="Times New Roman"/>
          <w:b/>
          <w:bCs/>
          <w:iCs/>
          <w:spacing w:val="-6"/>
          <w:sz w:val="28"/>
          <w:szCs w:val="28"/>
          <w:lang w:val="vi-VN"/>
        </w:rPr>
      </w:pPr>
      <w:r w:rsidRPr="00E26A1A">
        <w:rPr>
          <w:rFonts w:ascii="Times New Roman" w:eastAsia="Times New Roman" w:hAnsi="Times New Roman"/>
          <w:b/>
          <w:bCs/>
          <w:iCs/>
          <w:spacing w:val="-6"/>
          <w:sz w:val="28"/>
          <w:szCs w:val="28"/>
          <w:lang w:val="vi-VN"/>
        </w:rPr>
        <w:t>1. Dự kiến nguồn lực, điều kiện đảm bảo cho việc thi hành Nghị quyết</w:t>
      </w:r>
    </w:p>
    <w:p w14:paraId="609D87EF" w14:textId="55BD8ABC" w:rsidR="00796F98" w:rsidRPr="00796F98" w:rsidRDefault="00796F98" w:rsidP="00715FF4">
      <w:pPr>
        <w:widowControl w:val="0"/>
        <w:pBdr>
          <w:bottom w:val="single" w:sz="4" w:space="22" w:color="FFFFFF"/>
        </w:pBdr>
        <w:shd w:val="clear" w:color="auto" w:fill="FFFFFF"/>
        <w:spacing w:before="60" w:after="60" w:line="264" w:lineRule="auto"/>
        <w:ind w:firstLine="720"/>
        <w:jc w:val="both"/>
        <w:rPr>
          <w:rFonts w:ascii="Times New Roman" w:eastAsia="Times New Roman" w:hAnsi="Times New Roman"/>
          <w:bCs/>
          <w:color w:val="000000"/>
          <w:sz w:val="28"/>
          <w:szCs w:val="28"/>
          <w:lang w:val="vi-VN"/>
        </w:rPr>
      </w:pPr>
      <w:r w:rsidRPr="00796F98">
        <w:rPr>
          <w:rFonts w:ascii="Times New Roman" w:eastAsia="Times New Roman" w:hAnsi="Times New Roman"/>
          <w:color w:val="000000"/>
          <w:sz w:val="28"/>
          <w:szCs w:val="28"/>
          <w:lang w:val="vi-VN"/>
        </w:rPr>
        <w:t>- Nguồn nhân lực:</w:t>
      </w:r>
      <w:r w:rsidRPr="00796F98">
        <w:rPr>
          <w:rFonts w:ascii="Times New Roman" w:eastAsia="Times New Roman" w:hAnsi="Times New Roman"/>
          <w:bCs/>
          <w:color w:val="000000"/>
          <w:sz w:val="28"/>
          <w:szCs w:val="28"/>
          <w:lang w:val="vi-VN"/>
        </w:rPr>
        <w:t xml:space="preserve"> Việc ban hành Nghị quyết này sẽ không làm tăng biên chế, không tạo ra thêm yêu cầu bổ sung nguồn nhân lực cho bộ máy nhà nước</w:t>
      </w:r>
      <w:r w:rsidR="002C55A6" w:rsidRPr="007A4D57">
        <w:rPr>
          <w:rFonts w:ascii="Times New Roman" w:eastAsia="Times New Roman" w:hAnsi="Times New Roman"/>
          <w:bCs/>
          <w:color w:val="000000"/>
          <w:sz w:val="28"/>
          <w:szCs w:val="28"/>
          <w:lang w:val="vi-VN"/>
        </w:rPr>
        <w:t xml:space="preserve"> để thực hiện</w:t>
      </w:r>
      <w:r w:rsidRPr="00796F98">
        <w:rPr>
          <w:rFonts w:ascii="Times New Roman" w:eastAsia="Times New Roman" w:hAnsi="Times New Roman"/>
          <w:bCs/>
          <w:color w:val="000000"/>
          <w:sz w:val="28"/>
          <w:szCs w:val="28"/>
          <w:lang w:val="vi-VN"/>
        </w:rPr>
        <w:t xml:space="preserve">. </w:t>
      </w:r>
    </w:p>
    <w:p w14:paraId="1674B84A" w14:textId="27CE3B31" w:rsidR="00796F98" w:rsidRPr="00796F98" w:rsidRDefault="00796F98" w:rsidP="00715FF4">
      <w:pPr>
        <w:widowControl w:val="0"/>
        <w:pBdr>
          <w:bottom w:val="single" w:sz="4" w:space="22" w:color="FFFFFF"/>
        </w:pBdr>
        <w:shd w:val="clear" w:color="auto" w:fill="FFFFFF"/>
        <w:spacing w:before="60" w:after="60" w:line="264" w:lineRule="auto"/>
        <w:ind w:firstLine="720"/>
        <w:jc w:val="both"/>
        <w:rPr>
          <w:rFonts w:ascii="Times New Roman" w:eastAsia="Times New Roman" w:hAnsi="Times New Roman"/>
          <w:color w:val="000000"/>
          <w:sz w:val="28"/>
          <w:szCs w:val="28"/>
          <w:lang w:val="vi-VN"/>
        </w:rPr>
      </w:pPr>
      <w:r w:rsidRPr="00796F98">
        <w:rPr>
          <w:rFonts w:ascii="Times New Roman" w:eastAsia="Times New Roman" w:hAnsi="Times New Roman"/>
          <w:bCs/>
          <w:color w:val="000000"/>
          <w:sz w:val="28"/>
          <w:szCs w:val="28"/>
          <w:lang w:val="vi-VN"/>
        </w:rPr>
        <w:t xml:space="preserve">- </w:t>
      </w:r>
      <w:r w:rsidRPr="00796F98">
        <w:rPr>
          <w:rFonts w:ascii="Times New Roman" w:eastAsia="Times New Roman" w:hAnsi="Times New Roman"/>
          <w:color w:val="000000"/>
          <w:sz w:val="28"/>
          <w:szCs w:val="28"/>
          <w:lang w:val="vi-VN"/>
        </w:rPr>
        <w:t xml:space="preserve">Nguồn kinh phí thực hiện: </w:t>
      </w:r>
      <w:r w:rsidR="00681B85" w:rsidRPr="007A4D57">
        <w:rPr>
          <w:rFonts w:ascii="Times New Roman" w:eastAsia="Times New Roman" w:hAnsi="Times New Roman"/>
          <w:color w:val="000000"/>
          <w:sz w:val="28"/>
          <w:szCs w:val="28"/>
          <w:lang w:val="vi-VN"/>
        </w:rPr>
        <w:t>N</w:t>
      </w:r>
      <w:r w:rsidRPr="00796F98">
        <w:rPr>
          <w:rFonts w:ascii="Times New Roman" w:eastAsia="Times New Roman" w:hAnsi="Times New Roman"/>
          <w:color w:val="000000"/>
          <w:sz w:val="28"/>
          <w:szCs w:val="28"/>
          <w:lang w:val="vi-VN"/>
        </w:rPr>
        <w:t xml:space="preserve">gân sách </w:t>
      </w:r>
      <w:r w:rsidR="00681B85" w:rsidRPr="007A4D57">
        <w:rPr>
          <w:rFonts w:ascii="Times New Roman" w:eastAsia="Times New Roman" w:hAnsi="Times New Roman"/>
          <w:color w:val="000000"/>
          <w:sz w:val="28"/>
          <w:szCs w:val="28"/>
          <w:lang w:val="vi-VN"/>
        </w:rPr>
        <w:t>nhà nước</w:t>
      </w:r>
      <w:r w:rsidRPr="00796F98">
        <w:rPr>
          <w:rFonts w:ascii="Times New Roman" w:eastAsia="Times New Roman" w:hAnsi="Times New Roman"/>
          <w:color w:val="000000"/>
          <w:sz w:val="28"/>
          <w:szCs w:val="28"/>
          <w:lang w:val="vi-VN"/>
        </w:rPr>
        <w:t xml:space="preserve"> đảm bảo theo quy định </w:t>
      </w:r>
      <w:r w:rsidR="00681B85" w:rsidRPr="007A4D57">
        <w:rPr>
          <w:rFonts w:ascii="Times New Roman" w:eastAsia="Times New Roman" w:hAnsi="Times New Roman"/>
          <w:color w:val="000000"/>
          <w:sz w:val="28"/>
          <w:szCs w:val="28"/>
          <w:lang w:val="vi-VN"/>
        </w:rPr>
        <w:t>phân cấp</w:t>
      </w:r>
      <w:r w:rsidRPr="00796F98">
        <w:rPr>
          <w:rFonts w:ascii="Times New Roman" w:eastAsia="Times New Roman" w:hAnsi="Times New Roman"/>
          <w:color w:val="000000"/>
          <w:sz w:val="28"/>
          <w:szCs w:val="28"/>
          <w:lang w:val="vi-VN"/>
        </w:rPr>
        <w:t xml:space="preserve"> </w:t>
      </w:r>
      <w:r w:rsidR="00681B85" w:rsidRPr="007A4D57">
        <w:rPr>
          <w:rFonts w:ascii="Times New Roman" w:eastAsia="Times New Roman" w:hAnsi="Times New Roman"/>
          <w:color w:val="000000"/>
          <w:sz w:val="28"/>
          <w:szCs w:val="28"/>
          <w:lang w:val="vi-VN"/>
        </w:rPr>
        <w:t xml:space="preserve">ngân sách </w:t>
      </w:r>
      <w:r w:rsidRPr="00796F98">
        <w:rPr>
          <w:rFonts w:ascii="Times New Roman" w:eastAsia="Times New Roman" w:hAnsi="Times New Roman"/>
          <w:color w:val="000000"/>
          <w:sz w:val="28"/>
          <w:szCs w:val="28"/>
          <w:lang w:val="vi-VN"/>
        </w:rPr>
        <w:t>hiện hành</w:t>
      </w:r>
      <w:r w:rsidR="00681B85">
        <w:rPr>
          <w:rStyle w:val="FootnoteReference"/>
          <w:rFonts w:ascii="Times New Roman" w:eastAsia="Times New Roman" w:hAnsi="Times New Roman"/>
          <w:color w:val="000000"/>
          <w:sz w:val="28"/>
          <w:szCs w:val="28"/>
          <w:lang w:val="vi-VN"/>
        </w:rPr>
        <w:footnoteReference w:id="1"/>
      </w:r>
      <w:r w:rsidRPr="00796F98">
        <w:rPr>
          <w:rFonts w:ascii="Times New Roman" w:eastAsia="Times New Roman" w:hAnsi="Times New Roman"/>
          <w:color w:val="000000"/>
          <w:sz w:val="28"/>
          <w:szCs w:val="28"/>
          <w:lang w:val="vi-VN"/>
        </w:rPr>
        <w:t>.</w:t>
      </w:r>
    </w:p>
    <w:p w14:paraId="16CEA7E8" w14:textId="77777777" w:rsidR="00796F98" w:rsidRPr="00796F98" w:rsidRDefault="00796F98" w:rsidP="00715FF4">
      <w:pPr>
        <w:widowControl w:val="0"/>
        <w:pBdr>
          <w:bottom w:val="single" w:sz="4" w:space="22" w:color="FFFFFF"/>
        </w:pBdr>
        <w:shd w:val="clear" w:color="auto" w:fill="FFFFFF"/>
        <w:spacing w:before="60" w:after="60" w:line="264" w:lineRule="auto"/>
        <w:ind w:firstLine="718"/>
        <w:jc w:val="both"/>
        <w:rPr>
          <w:rFonts w:ascii="Times New Roman" w:eastAsia="Times New Roman" w:hAnsi="Times New Roman"/>
          <w:b/>
          <w:bCs/>
          <w:color w:val="000000"/>
          <w:sz w:val="28"/>
          <w:szCs w:val="28"/>
          <w:lang w:val="vi-VN"/>
        </w:rPr>
      </w:pPr>
      <w:r w:rsidRPr="00796F98">
        <w:rPr>
          <w:rFonts w:ascii="Times New Roman" w:eastAsia="Times New Roman" w:hAnsi="Times New Roman"/>
          <w:b/>
          <w:bCs/>
          <w:color w:val="000000"/>
          <w:sz w:val="28"/>
          <w:szCs w:val="28"/>
          <w:lang w:val="vi-VN"/>
        </w:rPr>
        <w:t>2. Thời gian dự kiến trình thông qua Nghị quyết</w:t>
      </w:r>
    </w:p>
    <w:p w14:paraId="110C2B87" w14:textId="707F484E" w:rsidR="00796F98" w:rsidRPr="00796F98" w:rsidRDefault="00A31FF4" w:rsidP="00715FF4">
      <w:pPr>
        <w:widowControl w:val="0"/>
        <w:pBdr>
          <w:bottom w:val="single" w:sz="4" w:space="22" w:color="FFFFFF"/>
        </w:pBdr>
        <w:shd w:val="clear" w:color="auto" w:fill="FFFFFF"/>
        <w:spacing w:before="60" w:after="60" w:line="264" w:lineRule="auto"/>
        <w:ind w:firstLine="718"/>
        <w:jc w:val="both"/>
        <w:rPr>
          <w:rFonts w:ascii="Times New Roman" w:eastAsia="Times New Roman" w:hAnsi="Times New Roman"/>
          <w:color w:val="000000"/>
          <w:sz w:val="28"/>
          <w:szCs w:val="28"/>
          <w:lang w:val="vi-VN"/>
        </w:rPr>
      </w:pPr>
      <w:r w:rsidRPr="007A4D57">
        <w:rPr>
          <w:rFonts w:ascii="Times New Roman" w:hAnsi="Times New Roman"/>
          <w:sz w:val="28"/>
          <w:szCs w:val="28"/>
          <w:lang w:val="vi-VN"/>
        </w:rPr>
        <w:t xml:space="preserve">Ủy ban nhân dân Thành phố trình Hội đồng nhân dân Thành phố xem xét, thông qua Nghị quyết </w:t>
      </w:r>
      <w:r w:rsidRPr="007A4D57">
        <w:rPr>
          <w:rFonts w:ascii="Times New Roman" w:hAnsi="Times New Roman"/>
          <w:bCs/>
          <w:color w:val="000000" w:themeColor="text1"/>
          <w:sz w:val="28"/>
          <w:szCs w:val="28"/>
          <w:lang w:val="vi-VN"/>
        </w:rPr>
        <w:t xml:space="preserve">Quy định </w:t>
      </w:r>
      <w:r w:rsidR="008C7507" w:rsidRPr="007A4D57">
        <w:rPr>
          <w:rFonts w:ascii="Times New Roman" w:hAnsi="Times New Roman"/>
          <w:bCs/>
          <w:color w:val="000000" w:themeColor="text1"/>
          <w:sz w:val="28"/>
          <w:szCs w:val="28"/>
          <w:lang w:val="vi-VN"/>
        </w:rPr>
        <w:t xml:space="preserve">mức chi ngân sách nhà nước bảo đảm cho công tác điều ước quốc tế và công tác thỏa thuận quốc tế trên địa bàn Thành phố Hồ </w:t>
      </w:r>
      <w:r w:rsidR="008C7507" w:rsidRPr="007A4D57">
        <w:rPr>
          <w:rFonts w:ascii="Times New Roman" w:hAnsi="Times New Roman"/>
          <w:bCs/>
          <w:color w:val="000000" w:themeColor="text1"/>
          <w:sz w:val="28"/>
          <w:szCs w:val="28"/>
          <w:lang w:val="vi-VN"/>
        </w:rPr>
        <w:lastRenderedPageBreak/>
        <w:t>Chí Minh</w:t>
      </w:r>
      <w:r w:rsidR="008C7507" w:rsidRPr="00796F98">
        <w:rPr>
          <w:rFonts w:ascii="Times New Roman" w:eastAsia="Times New Roman" w:hAnsi="Times New Roman"/>
          <w:color w:val="000000"/>
          <w:sz w:val="28"/>
          <w:szCs w:val="28"/>
          <w:lang w:val="vi-VN"/>
        </w:rPr>
        <w:t xml:space="preserve"> </w:t>
      </w:r>
      <w:r w:rsidR="00796F98" w:rsidRPr="00796F98">
        <w:rPr>
          <w:rFonts w:ascii="Times New Roman" w:eastAsia="Times New Roman" w:hAnsi="Times New Roman"/>
          <w:color w:val="000000"/>
          <w:sz w:val="28"/>
          <w:szCs w:val="28"/>
          <w:lang w:val="vi-VN"/>
        </w:rPr>
        <w:t xml:space="preserve">tại kỳ họp </w:t>
      </w:r>
      <w:r w:rsidR="008C7507" w:rsidRPr="007A4D57">
        <w:rPr>
          <w:rFonts w:ascii="Times New Roman" w:eastAsia="Times New Roman" w:hAnsi="Times New Roman"/>
          <w:color w:val="000000"/>
          <w:sz w:val="28"/>
          <w:szCs w:val="28"/>
          <w:lang w:val="vi-VN"/>
        </w:rPr>
        <w:t>gần nhất</w:t>
      </w:r>
      <w:r w:rsidR="00796F98" w:rsidRPr="00796F98">
        <w:rPr>
          <w:rFonts w:ascii="Times New Roman" w:eastAsia="Times New Roman" w:hAnsi="Times New Roman"/>
          <w:color w:val="000000"/>
          <w:sz w:val="28"/>
          <w:szCs w:val="28"/>
          <w:lang w:val="vi-VN"/>
        </w:rPr>
        <w:t xml:space="preserve"> của Hội đồng nhân dân Thành phố.</w:t>
      </w:r>
    </w:p>
    <w:bookmarkEnd w:id="2"/>
    <w:p w14:paraId="31C9FF49" w14:textId="38058E3F" w:rsidR="00C95EFE" w:rsidRPr="007A4D57" w:rsidRDefault="008C7507" w:rsidP="008C7507">
      <w:pPr>
        <w:widowControl w:val="0"/>
        <w:pBdr>
          <w:bottom w:val="single" w:sz="4" w:space="22" w:color="FFFFFF"/>
        </w:pBdr>
        <w:shd w:val="clear" w:color="auto" w:fill="FFFFFF"/>
        <w:spacing w:before="120" w:after="120"/>
        <w:ind w:firstLine="709"/>
        <w:jc w:val="both"/>
        <w:rPr>
          <w:rFonts w:ascii="Times New Roman" w:hAnsi="Times New Roman"/>
          <w:color w:val="000000"/>
          <w:sz w:val="28"/>
          <w:szCs w:val="28"/>
          <w:lang w:val="vi-VN"/>
        </w:rPr>
      </w:pPr>
      <w:r w:rsidRPr="007A4D57">
        <w:rPr>
          <w:rFonts w:ascii="Times New Roman" w:hAnsi="Times New Roman"/>
          <w:color w:val="000000"/>
          <w:sz w:val="28"/>
          <w:szCs w:val="28"/>
          <w:lang w:val="vi-VN"/>
        </w:rPr>
        <w:t xml:space="preserve">Trên đây là Tờ trình về dự thảo Nghị quyết </w:t>
      </w:r>
      <w:r w:rsidRPr="007A4D57">
        <w:rPr>
          <w:rFonts w:ascii="Times New Roman" w:hAnsi="Times New Roman"/>
          <w:bCs/>
          <w:color w:val="000000" w:themeColor="text1"/>
          <w:sz w:val="28"/>
          <w:szCs w:val="28"/>
          <w:lang w:val="vi-VN"/>
        </w:rPr>
        <w:t xml:space="preserve">Quy định mức chi ngân sách nhà nước bảo đảm cho công tác điều ước quốc tế và công tác thỏa thuận quốc tế trên địa bàn Thành phố Hồ Chí Minh; </w:t>
      </w:r>
      <w:r w:rsidRPr="007A4D57">
        <w:rPr>
          <w:rFonts w:ascii="Times New Roman" w:hAnsi="Times New Roman"/>
          <w:color w:val="000000"/>
          <w:sz w:val="28"/>
          <w:szCs w:val="28"/>
          <w:lang w:val="vi-VN"/>
        </w:rPr>
        <w:t>Ủy ban nhân dân Thành phố kính trình Hội đồng nhân dân Thành phố xem xét, quyết định./.</w:t>
      </w:r>
    </w:p>
    <w:p w14:paraId="170B2844" w14:textId="5C4F0F80" w:rsidR="00C95EFE" w:rsidRPr="001C0AC8" w:rsidRDefault="00C95EFE" w:rsidP="007D05E0">
      <w:pPr>
        <w:widowControl w:val="0"/>
        <w:pBdr>
          <w:bottom w:val="single" w:sz="4" w:space="22" w:color="FFFFFF"/>
        </w:pBdr>
        <w:shd w:val="clear" w:color="auto" w:fill="FFFFFF"/>
        <w:spacing w:before="120" w:after="120"/>
        <w:ind w:firstLine="709"/>
        <w:jc w:val="both"/>
        <w:rPr>
          <w:rFonts w:ascii="Times New Roman" w:hAnsi="Times New Roman"/>
          <w:color w:val="000000"/>
          <w:sz w:val="28"/>
          <w:szCs w:val="28"/>
          <w:lang w:val="vi-VN"/>
        </w:rPr>
      </w:pPr>
      <w:r w:rsidRPr="00796F98">
        <w:rPr>
          <w:rFonts w:ascii="Times New Roman" w:hAnsi="Times New Roman"/>
          <w:i/>
          <w:color w:val="000000"/>
          <w:sz w:val="28"/>
          <w:szCs w:val="28"/>
          <w:shd w:val="clear" w:color="auto" w:fill="FFFFFF"/>
          <w:lang w:val="vi-VN"/>
        </w:rPr>
        <w:t>(</w:t>
      </w:r>
      <w:r w:rsidR="008C7507" w:rsidRPr="007A4D57">
        <w:rPr>
          <w:rFonts w:ascii="Times New Roman" w:hAnsi="Times New Roman"/>
          <w:i/>
          <w:color w:val="000000"/>
          <w:sz w:val="28"/>
          <w:szCs w:val="28"/>
          <w:shd w:val="clear" w:color="auto" w:fill="FFFFFF"/>
          <w:lang w:val="vi-VN"/>
        </w:rPr>
        <w:t xml:space="preserve">Xin gửi kèm theo: (1) Dự thảo </w:t>
      </w:r>
      <w:r w:rsidR="008C7507" w:rsidRPr="007A4D57">
        <w:rPr>
          <w:rFonts w:ascii="Times New Roman" w:hAnsi="Times New Roman"/>
          <w:i/>
          <w:color w:val="000000"/>
          <w:sz w:val="28"/>
          <w:szCs w:val="28"/>
          <w:lang w:val="vi-VN"/>
        </w:rPr>
        <w:t xml:space="preserve">Nghị quyết của </w:t>
      </w:r>
      <w:r w:rsidR="008C7507" w:rsidRPr="007A4D57">
        <w:rPr>
          <w:rFonts w:ascii="Times New Roman" w:hAnsi="Times New Roman"/>
          <w:i/>
          <w:color w:val="000000"/>
          <w:sz w:val="28"/>
          <w:szCs w:val="28"/>
          <w:shd w:val="clear" w:color="auto" w:fill="FFFFFF"/>
          <w:lang w:val="vi-VN"/>
        </w:rPr>
        <w:t>Hội đồng nhân dân Thành phố</w:t>
      </w:r>
      <w:r w:rsidR="008C7507" w:rsidRPr="001B41A2">
        <w:rPr>
          <w:rFonts w:ascii="Times New Roman" w:hAnsi="Times New Roman"/>
          <w:i/>
          <w:color w:val="000000"/>
          <w:sz w:val="28"/>
          <w:szCs w:val="28"/>
          <w:shd w:val="clear" w:color="auto" w:fill="FFFFFF"/>
          <w:lang w:val="vi-VN"/>
        </w:rPr>
        <w:t xml:space="preserve">; </w:t>
      </w:r>
      <w:r w:rsidR="008C7507" w:rsidRPr="007A4D57">
        <w:rPr>
          <w:rFonts w:ascii="Times New Roman" w:hAnsi="Times New Roman"/>
          <w:i/>
          <w:color w:val="000000"/>
          <w:sz w:val="28"/>
          <w:szCs w:val="28"/>
          <w:shd w:val="clear" w:color="auto" w:fill="FFFFFF"/>
          <w:lang w:val="vi-VN"/>
        </w:rPr>
        <w:t xml:space="preserve">(2) </w:t>
      </w:r>
      <w:r w:rsidR="008C7507" w:rsidRPr="001B41A2">
        <w:rPr>
          <w:rFonts w:ascii="Times New Roman" w:hAnsi="Times New Roman"/>
          <w:i/>
          <w:color w:val="000000"/>
          <w:sz w:val="28"/>
          <w:szCs w:val="28"/>
          <w:shd w:val="clear" w:color="auto" w:fill="FFFFFF"/>
          <w:lang w:val="vi-VN"/>
        </w:rPr>
        <w:t xml:space="preserve">Tờ trình số ……/TTr-STC ngày ….tháng …. </w:t>
      </w:r>
      <w:r w:rsidR="008C7507" w:rsidRPr="007A4D57">
        <w:rPr>
          <w:rFonts w:ascii="Times New Roman" w:hAnsi="Times New Roman"/>
          <w:i/>
          <w:color w:val="000000"/>
          <w:sz w:val="28"/>
          <w:szCs w:val="28"/>
          <w:shd w:val="clear" w:color="auto" w:fill="FFFFFF"/>
          <w:lang w:val="vi-VN"/>
        </w:rPr>
        <w:t>n</w:t>
      </w:r>
      <w:r w:rsidR="008C7507" w:rsidRPr="001B41A2">
        <w:rPr>
          <w:rFonts w:ascii="Times New Roman" w:hAnsi="Times New Roman"/>
          <w:i/>
          <w:color w:val="000000"/>
          <w:sz w:val="28"/>
          <w:szCs w:val="28"/>
          <w:shd w:val="clear" w:color="auto" w:fill="FFFFFF"/>
          <w:lang w:val="vi-VN"/>
        </w:rPr>
        <w:t>ăm 202</w:t>
      </w:r>
      <w:r w:rsidR="008C7507" w:rsidRPr="007A4D57">
        <w:rPr>
          <w:rFonts w:ascii="Times New Roman" w:hAnsi="Times New Roman"/>
          <w:i/>
          <w:color w:val="000000"/>
          <w:sz w:val="28"/>
          <w:szCs w:val="28"/>
          <w:shd w:val="clear" w:color="auto" w:fill="FFFFFF"/>
          <w:lang w:val="vi-VN"/>
        </w:rPr>
        <w:t>6</w:t>
      </w:r>
      <w:r w:rsidR="008C7507" w:rsidRPr="001B41A2">
        <w:rPr>
          <w:rFonts w:ascii="Times New Roman" w:hAnsi="Times New Roman"/>
          <w:i/>
          <w:color w:val="000000"/>
          <w:sz w:val="28"/>
          <w:szCs w:val="28"/>
          <w:shd w:val="clear" w:color="auto" w:fill="FFFFFF"/>
          <w:lang w:val="vi-VN"/>
        </w:rPr>
        <w:t xml:space="preserve"> của Sở Tài chính; </w:t>
      </w:r>
      <w:r w:rsidR="008C7507" w:rsidRPr="007A4D57">
        <w:rPr>
          <w:rFonts w:ascii="Times New Roman" w:hAnsi="Times New Roman"/>
          <w:i/>
          <w:color w:val="000000"/>
          <w:sz w:val="28"/>
          <w:szCs w:val="28"/>
          <w:shd w:val="clear" w:color="auto" w:fill="FFFFFF"/>
          <w:lang w:val="vi-VN"/>
        </w:rPr>
        <w:t xml:space="preserve">(3) </w:t>
      </w:r>
      <w:r w:rsidR="008C7507" w:rsidRPr="001B41A2">
        <w:rPr>
          <w:rFonts w:ascii="Times New Roman" w:hAnsi="Times New Roman"/>
          <w:i/>
          <w:color w:val="000000"/>
          <w:sz w:val="28"/>
          <w:szCs w:val="28"/>
          <w:shd w:val="clear" w:color="auto" w:fill="FFFFFF"/>
          <w:lang w:val="vi-VN"/>
        </w:rPr>
        <w:t xml:space="preserve">Báo cáo thẩm định số </w:t>
      </w:r>
      <w:r w:rsidR="008C7507" w:rsidRPr="007A4D57">
        <w:rPr>
          <w:rFonts w:ascii="Times New Roman" w:hAnsi="Times New Roman"/>
          <w:bCs/>
          <w:i/>
          <w:iCs/>
          <w:sz w:val="28"/>
          <w:szCs w:val="28"/>
          <w:lang w:val="vi-VN"/>
        </w:rPr>
        <w:t>…..</w:t>
      </w:r>
      <w:r w:rsidR="008C7507" w:rsidRPr="001B41A2">
        <w:rPr>
          <w:rFonts w:ascii="Times New Roman" w:hAnsi="Times New Roman"/>
          <w:bCs/>
          <w:i/>
          <w:iCs/>
          <w:sz w:val="28"/>
          <w:szCs w:val="28"/>
          <w:lang w:val="vi-VN"/>
        </w:rPr>
        <w:t>/BC-STP</w:t>
      </w:r>
      <w:r w:rsidR="008C7507" w:rsidRPr="001B41A2">
        <w:rPr>
          <w:rFonts w:ascii="Times New Roman" w:hAnsi="Times New Roman"/>
          <w:bCs/>
          <w:sz w:val="28"/>
          <w:szCs w:val="28"/>
          <w:lang w:val="vi-VN"/>
        </w:rPr>
        <w:t xml:space="preserve"> </w:t>
      </w:r>
      <w:r w:rsidR="008C7507" w:rsidRPr="001B41A2">
        <w:rPr>
          <w:rFonts w:ascii="Times New Roman" w:hAnsi="Times New Roman"/>
          <w:i/>
          <w:color w:val="000000"/>
          <w:sz w:val="28"/>
          <w:szCs w:val="28"/>
          <w:shd w:val="clear" w:color="auto" w:fill="FFFFFF"/>
          <w:lang w:val="vi-VN"/>
        </w:rPr>
        <w:t xml:space="preserve">ngày </w:t>
      </w:r>
      <w:r w:rsidR="008C7507" w:rsidRPr="007A4D57">
        <w:rPr>
          <w:rFonts w:ascii="Times New Roman" w:hAnsi="Times New Roman"/>
          <w:i/>
          <w:color w:val="000000"/>
          <w:sz w:val="28"/>
          <w:szCs w:val="28"/>
          <w:shd w:val="clear" w:color="auto" w:fill="FFFFFF"/>
          <w:lang w:val="vi-VN"/>
        </w:rPr>
        <w:t xml:space="preserve">… </w:t>
      </w:r>
      <w:r w:rsidR="008C7507" w:rsidRPr="001B41A2">
        <w:rPr>
          <w:rFonts w:ascii="Times New Roman" w:hAnsi="Times New Roman"/>
          <w:i/>
          <w:color w:val="000000"/>
          <w:sz w:val="28"/>
          <w:szCs w:val="28"/>
          <w:shd w:val="clear" w:color="auto" w:fill="FFFFFF"/>
          <w:lang w:val="vi-VN"/>
        </w:rPr>
        <w:t>tháng</w:t>
      </w:r>
      <w:r w:rsidR="008C7507" w:rsidRPr="007A4D57">
        <w:rPr>
          <w:rFonts w:ascii="Times New Roman" w:hAnsi="Times New Roman"/>
          <w:i/>
          <w:color w:val="000000"/>
          <w:sz w:val="28"/>
          <w:szCs w:val="28"/>
          <w:shd w:val="clear" w:color="auto" w:fill="FFFFFF"/>
          <w:lang w:val="vi-VN"/>
        </w:rPr>
        <w:t xml:space="preserve"> …. </w:t>
      </w:r>
      <w:r w:rsidR="008C7507" w:rsidRPr="001B41A2">
        <w:rPr>
          <w:rFonts w:ascii="Times New Roman" w:hAnsi="Times New Roman"/>
          <w:i/>
          <w:color w:val="000000"/>
          <w:sz w:val="28"/>
          <w:szCs w:val="28"/>
          <w:shd w:val="clear" w:color="auto" w:fill="FFFFFF"/>
          <w:lang w:val="vi-VN"/>
        </w:rPr>
        <w:t>năm 202</w:t>
      </w:r>
      <w:r w:rsidR="008C7507" w:rsidRPr="007A4D57">
        <w:rPr>
          <w:rFonts w:ascii="Times New Roman" w:hAnsi="Times New Roman"/>
          <w:i/>
          <w:color w:val="000000"/>
          <w:sz w:val="28"/>
          <w:szCs w:val="28"/>
          <w:shd w:val="clear" w:color="auto" w:fill="FFFFFF"/>
          <w:lang w:val="vi-VN"/>
        </w:rPr>
        <w:t>6</w:t>
      </w:r>
      <w:r w:rsidR="008C7507" w:rsidRPr="001B41A2">
        <w:rPr>
          <w:rFonts w:ascii="Times New Roman" w:hAnsi="Times New Roman"/>
          <w:i/>
          <w:color w:val="000000"/>
          <w:sz w:val="28"/>
          <w:szCs w:val="28"/>
          <w:shd w:val="clear" w:color="auto" w:fill="FFFFFF"/>
          <w:lang w:val="vi-VN"/>
        </w:rPr>
        <w:t xml:space="preserve"> của Sở Tư pháp</w:t>
      </w:r>
      <w:r w:rsidRPr="001C0AC8">
        <w:rPr>
          <w:rFonts w:ascii="Times New Roman" w:hAnsi="Times New Roman"/>
          <w:i/>
          <w:color w:val="000000"/>
          <w:sz w:val="28"/>
          <w:szCs w:val="28"/>
          <w:lang w:val="vi-VN"/>
        </w:rPr>
        <w:t>)</w:t>
      </w:r>
      <w:r w:rsidR="007D05E0" w:rsidRPr="001C0AC8">
        <w:rPr>
          <w:rFonts w:ascii="Times New Roman" w:hAnsi="Times New Roman"/>
          <w:color w:val="000000"/>
          <w:sz w:val="28"/>
          <w:szCs w:val="28"/>
          <w:lang w:val="vi-VN"/>
        </w:rPr>
        <w:t>.</w:t>
      </w:r>
    </w:p>
    <w:tbl>
      <w:tblPr>
        <w:tblpPr w:leftFromText="180" w:rightFromText="180" w:vertAnchor="text" w:horzAnchor="margin" w:tblpY="167"/>
        <w:tblW w:w="0" w:type="auto"/>
        <w:tblLook w:val="04A0" w:firstRow="1" w:lastRow="0" w:firstColumn="1" w:lastColumn="0" w:noHBand="0" w:noVBand="1"/>
      </w:tblPr>
      <w:tblGrid>
        <w:gridCol w:w="4678"/>
        <w:gridCol w:w="4073"/>
      </w:tblGrid>
      <w:tr w:rsidR="00D15480" w:rsidRPr="00143FD8" w14:paraId="7CA87D37" w14:textId="77777777" w:rsidTr="00AB5D63">
        <w:trPr>
          <w:trHeight w:val="2446"/>
        </w:trPr>
        <w:tc>
          <w:tcPr>
            <w:tcW w:w="4678" w:type="dxa"/>
          </w:tcPr>
          <w:p w14:paraId="4BD5E97F" w14:textId="77777777" w:rsidR="00AB5D63" w:rsidRPr="00796F98" w:rsidRDefault="00AB5D63" w:rsidP="00AB5D63">
            <w:pPr>
              <w:pStyle w:val="NormalWeb"/>
              <w:spacing w:before="0" w:beforeAutospacing="0" w:after="0" w:afterAutospacing="0"/>
              <w:rPr>
                <w:b/>
                <w:i/>
                <w:color w:val="000000" w:themeColor="text1"/>
                <w:shd w:val="clear" w:color="auto" w:fill="FFFFFF"/>
                <w:lang w:val="vi-VN"/>
              </w:rPr>
            </w:pPr>
            <w:r w:rsidRPr="00796F98">
              <w:rPr>
                <w:b/>
                <w:i/>
                <w:color w:val="000000" w:themeColor="text1"/>
                <w:shd w:val="clear" w:color="auto" w:fill="FFFFFF"/>
                <w:lang w:val="vi-VN"/>
              </w:rPr>
              <w:t xml:space="preserve">Nơi nhận:                                                                                       </w:t>
            </w:r>
          </w:p>
          <w:p w14:paraId="686B88EC" w14:textId="77777777" w:rsidR="00AB5D63" w:rsidRPr="00796F98" w:rsidRDefault="00AB5D63" w:rsidP="00AB5D63">
            <w:pPr>
              <w:suppressAutoHyphens/>
              <w:autoSpaceDN w:val="0"/>
              <w:spacing w:after="0" w:line="240" w:lineRule="auto"/>
              <w:textAlignment w:val="baseline"/>
              <w:rPr>
                <w:rFonts w:ascii="Times New Roman" w:eastAsia="Times New Roman" w:hAnsi="Times New Roman"/>
                <w:color w:val="000000" w:themeColor="text1"/>
                <w:sz w:val="20"/>
                <w:szCs w:val="20"/>
                <w:lang w:val="vi-VN"/>
              </w:rPr>
            </w:pPr>
            <w:r w:rsidRPr="00796F98">
              <w:rPr>
                <w:rFonts w:ascii="Times New Roman" w:eastAsia="Times New Roman" w:hAnsi="Times New Roman"/>
                <w:color w:val="000000" w:themeColor="text1"/>
                <w:sz w:val="20"/>
                <w:szCs w:val="20"/>
                <w:lang w:val="vi-VN"/>
              </w:rPr>
              <w:t>- Như trên;</w:t>
            </w:r>
          </w:p>
          <w:p w14:paraId="0070B322" w14:textId="77777777" w:rsidR="00AB5D63" w:rsidRPr="00796F98" w:rsidRDefault="00AB5D63" w:rsidP="00AB5D63">
            <w:pPr>
              <w:suppressAutoHyphens/>
              <w:autoSpaceDN w:val="0"/>
              <w:spacing w:after="0" w:line="240" w:lineRule="auto"/>
              <w:textAlignment w:val="baseline"/>
              <w:rPr>
                <w:rFonts w:ascii="Times New Roman" w:eastAsia="Times New Roman" w:hAnsi="Times New Roman"/>
                <w:color w:val="000000" w:themeColor="text1"/>
                <w:sz w:val="20"/>
                <w:szCs w:val="20"/>
                <w:lang w:val="vi-VN"/>
              </w:rPr>
            </w:pPr>
            <w:r w:rsidRPr="00796F98">
              <w:rPr>
                <w:rFonts w:ascii="Times New Roman" w:eastAsia="Times New Roman" w:hAnsi="Times New Roman"/>
                <w:color w:val="000000" w:themeColor="text1"/>
                <w:sz w:val="20"/>
                <w:szCs w:val="20"/>
                <w:lang w:val="vi-VN"/>
              </w:rPr>
              <w:t>- Thường trực Thành ủy;</w:t>
            </w:r>
          </w:p>
          <w:p w14:paraId="7D3DB313" w14:textId="77777777" w:rsidR="002D1BDE" w:rsidRPr="007A4D57" w:rsidRDefault="00AB5D63" w:rsidP="00AB5D63">
            <w:pPr>
              <w:suppressAutoHyphens/>
              <w:autoSpaceDN w:val="0"/>
              <w:spacing w:after="0" w:line="240" w:lineRule="auto"/>
              <w:textAlignment w:val="baseline"/>
              <w:rPr>
                <w:rFonts w:ascii="Times New Roman" w:eastAsia="Times New Roman" w:hAnsi="Times New Roman"/>
                <w:color w:val="000000" w:themeColor="text1"/>
                <w:sz w:val="20"/>
                <w:szCs w:val="20"/>
                <w:lang w:val="vi-VN"/>
              </w:rPr>
            </w:pPr>
            <w:r w:rsidRPr="00796F98">
              <w:rPr>
                <w:rFonts w:ascii="Times New Roman" w:eastAsia="Times New Roman" w:hAnsi="Times New Roman"/>
                <w:color w:val="000000" w:themeColor="text1"/>
                <w:sz w:val="20"/>
                <w:szCs w:val="20"/>
                <w:lang w:val="vi-VN"/>
              </w:rPr>
              <w:t xml:space="preserve">- TTUB: Chủ tịch, các Phó Chủ tịch; </w:t>
            </w:r>
          </w:p>
          <w:p w14:paraId="7E94DA51" w14:textId="2B870514" w:rsidR="00AB5D63" w:rsidRPr="00796F98" w:rsidRDefault="002D1BDE" w:rsidP="002D1BDE">
            <w:pPr>
              <w:suppressAutoHyphens/>
              <w:autoSpaceDN w:val="0"/>
              <w:spacing w:after="0" w:line="240" w:lineRule="auto"/>
              <w:textAlignment w:val="baseline"/>
              <w:rPr>
                <w:rFonts w:ascii="Times New Roman" w:eastAsia="Times New Roman" w:hAnsi="Times New Roman"/>
                <w:color w:val="000000" w:themeColor="text1"/>
                <w:sz w:val="20"/>
                <w:szCs w:val="20"/>
                <w:lang w:val="vi-VN"/>
              </w:rPr>
            </w:pPr>
            <w:r w:rsidRPr="00796F98">
              <w:rPr>
                <w:rFonts w:ascii="Times New Roman" w:eastAsia="Times New Roman" w:hAnsi="Times New Roman"/>
                <w:color w:val="000000" w:themeColor="text1"/>
                <w:sz w:val="20"/>
                <w:szCs w:val="20"/>
                <w:lang w:val="vi-VN"/>
              </w:rPr>
              <w:t>- Văn phòng UBND Thành phố;</w:t>
            </w:r>
            <w:r w:rsidR="00AB5D63" w:rsidRPr="00796F98">
              <w:rPr>
                <w:rFonts w:ascii="Times New Roman" w:eastAsia="Times New Roman" w:hAnsi="Times New Roman"/>
                <w:color w:val="000000" w:themeColor="text1"/>
                <w:sz w:val="20"/>
                <w:szCs w:val="20"/>
                <w:lang w:val="vi-VN"/>
              </w:rPr>
              <w:t xml:space="preserve">                                                                 </w:t>
            </w:r>
          </w:p>
          <w:p w14:paraId="2F8853C2" w14:textId="57AEAD75" w:rsidR="00AB5D63" w:rsidRPr="00796F98" w:rsidRDefault="00AB5D63" w:rsidP="00AB5D63">
            <w:pPr>
              <w:suppressAutoHyphens/>
              <w:autoSpaceDN w:val="0"/>
              <w:spacing w:after="0" w:line="240" w:lineRule="auto"/>
              <w:textAlignment w:val="baseline"/>
              <w:rPr>
                <w:rFonts w:ascii="Times New Roman" w:eastAsia="Times New Roman" w:hAnsi="Times New Roman"/>
                <w:color w:val="000000" w:themeColor="text1"/>
                <w:sz w:val="20"/>
                <w:szCs w:val="20"/>
                <w:lang w:val="vi-VN"/>
              </w:rPr>
            </w:pPr>
            <w:r w:rsidRPr="00796F98">
              <w:rPr>
                <w:rFonts w:ascii="Times New Roman" w:eastAsia="Times New Roman" w:hAnsi="Times New Roman"/>
                <w:color w:val="000000" w:themeColor="text1"/>
                <w:sz w:val="20"/>
                <w:szCs w:val="20"/>
                <w:lang w:val="vi-VN"/>
              </w:rPr>
              <w:t>- Các Sở: Tài chính, Tư pháp;</w:t>
            </w:r>
          </w:p>
          <w:p w14:paraId="1410FA1B" w14:textId="11A5F941" w:rsidR="00AB5D63" w:rsidRPr="00143FD8" w:rsidRDefault="00412134" w:rsidP="00AB5D63">
            <w:pPr>
              <w:suppressAutoHyphens/>
              <w:autoSpaceDN w:val="0"/>
              <w:spacing w:after="0" w:line="240" w:lineRule="auto"/>
              <w:textAlignment w:val="baseline"/>
              <w:rPr>
                <w:rFonts w:ascii="Times New Roman" w:hAnsi="Times New Roman"/>
                <w:b/>
                <w:i/>
                <w:color w:val="000000" w:themeColor="text1"/>
                <w:shd w:val="clear" w:color="auto" w:fill="FFFFFF"/>
              </w:rPr>
            </w:pPr>
            <w:r w:rsidRPr="00143FD8">
              <w:rPr>
                <w:rFonts w:ascii="Times New Roman" w:eastAsia="Times New Roman" w:hAnsi="Times New Roman"/>
                <w:color w:val="000000" w:themeColor="text1"/>
                <w:sz w:val="20"/>
                <w:szCs w:val="20"/>
              </w:rPr>
              <w:t xml:space="preserve">- Lưu: </w:t>
            </w:r>
            <w:r w:rsidR="002D1BDE">
              <w:rPr>
                <w:rFonts w:ascii="Times New Roman" w:eastAsia="Times New Roman" w:hAnsi="Times New Roman"/>
                <w:color w:val="000000" w:themeColor="text1"/>
                <w:sz w:val="20"/>
                <w:szCs w:val="20"/>
              </w:rPr>
              <w:t xml:space="preserve">VP, </w:t>
            </w:r>
            <w:r w:rsidRPr="00143FD8">
              <w:rPr>
                <w:rFonts w:ascii="Times New Roman" w:eastAsia="Times New Roman" w:hAnsi="Times New Roman"/>
                <w:color w:val="000000" w:themeColor="text1"/>
                <w:sz w:val="20"/>
                <w:szCs w:val="20"/>
              </w:rPr>
              <w:t>. . .</w:t>
            </w:r>
          </w:p>
        </w:tc>
        <w:tc>
          <w:tcPr>
            <w:tcW w:w="4073" w:type="dxa"/>
          </w:tcPr>
          <w:p w14:paraId="6A578DD6" w14:textId="77777777" w:rsidR="00AB5D63" w:rsidRPr="00143FD8" w:rsidRDefault="00AB5D63" w:rsidP="00AB5D63">
            <w:pPr>
              <w:pStyle w:val="NormalWeb"/>
              <w:spacing w:before="0" w:beforeAutospacing="0" w:after="0" w:afterAutospacing="0"/>
              <w:jc w:val="center"/>
              <w:rPr>
                <w:b/>
                <w:color w:val="000000" w:themeColor="text1"/>
                <w:sz w:val="28"/>
                <w:szCs w:val="28"/>
                <w:shd w:val="clear" w:color="auto" w:fill="FFFFFF"/>
              </w:rPr>
            </w:pPr>
            <w:r w:rsidRPr="00143FD8">
              <w:rPr>
                <w:b/>
                <w:color w:val="000000" w:themeColor="text1"/>
                <w:sz w:val="28"/>
                <w:szCs w:val="28"/>
                <w:shd w:val="clear" w:color="auto" w:fill="FFFFFF"/>
              </w:rPr>
              <w:t>TM. ỦY BAN NHÂN DÂN</w:t>
            </w:r>
          </w:p>
          <w:p w14:paraId="3BE93524" w14:textId="77777777" w:rsidR="00AB5D63" w:rsidRPr="00143FD8" w:rsidRDefault="00AB5D63" w:rsidP="00AB5D63">
            <w:pPr>
              <w:pStyle w:val="NormalWeb"/>
              <w:spacing w:before="0" w:beforeAutospacing="0" w:after="0" w:afterAutospacing="0"/>
              <w:jc w:val="center"/>
              <w:rPr>
                <w:b/>
                <w:color w:val="000000" w:themeColor="text1"/>
                <w:sz w:val="28"/>
                <w:szCs w:val="28"/>
                <w:shd w:val="clear" w:color="auto" w:fill="FFFFFF"/>
              </w:rPr>
            </w:pPr>
            <w:r w:rsidRPr="00143FD8">
              <w:rPr>
                <w:b/>
                <w:color w:val="000000" w:themeColor="text1"/>
                <w:sz w:val="28"/>
                <w:szCs w:val="28"/>
                <w:shd w:val="clear" w:color="auto" w:fill="FFFFFF"/>
              </w:rPr>
              <w:t>CHỦ TỊCH</w:t>
            </w:r>
          </w:p>
        </w:tc>
      </w:tr>
      <w:tr w:rsidR="00D15480" w:rsidRPr="00143FD8" w14:paraId="6562CBA1" w14:textId="77777777" w:rsidTr="00AB5D63">
        <w:trPr>
          <w:trHeight w:val="298"/>
        </w:trPr>
        <w:tc>
          <w:tcPr>
            <w:tcW w:w="4678" w:type="dxa"/>
          </w:tcPr>
          <w:p w14:paraId="66D8B0B2" w14:textId="77777777" w:rsidR="00AB5D63" w:rsidRPr="00143FD8" w:rsidRDefault="00AB5D63" w:rsidP="00AB5D63">
            <w:pPr>
              <w:pStyle w:val="NormalWeb"/>
              <w:spacing w:before="0" w:beforeAutospacing="0" w:after="0" w:afterAutospacing="0"/>
              <w:rPr>
                <w:b/>
                <w:i/>
                <w:color w:val="000000" w:themeColor="text1"/>
                <w:shd w:val="clear" w:color="auto" w:fill="FFFFFF"/>
              </w:rPr>
            </w:pPr>
          </w:p>
        </w:tc>
        <w:tc>
          <w:tcPr>
            <w:tcW w:w="4073" w:type="dxa"/>
          </w:tcPr>
          <w:p w14:paraId="21FF9779" w14:textId="77777777" w:rsidR="00AB5D63" w:rsidRPr="00143FD8" w:rsidRDefault="00AB5D63" w:rsidP="00AB5D63">
            <w:pPr>
              <w:pStyle w:val="NormalWeb"/>
              <w:spacing w:before="0" w:beforeAutospacing="0" w:after="0" w:afterAutospacing="0"/>
              <w:rPr>
                <w:b/>
                <w:color w:val="000000" w:themeColor="text1"/>
                <w:sz w:val="28"/>
                <w:szCs w:val="28"/>
                <w:shd w:val="clear" w:color="auto" w:fill="FFFFFF"/>
              </w:rPr>
            </w:pPr>
          </w:p>
        </w:tc>
      </w:tr>
    </w:tbl>
    <w:p w14:paraId="37A41F60" w14:textId="77777777" w:rsidR="00183B43" w:rsidRPr="00143FD8" w:rsidRDefault="00183B43" w:rsidP="00DD2445">
      <w:pPr>
        <w:spacing w:after="0" w:line="240" w:lineRule="auto"/>
        <w:rPr>
          <w:rFonts w:ascii="Times New Roman" w:eastAsia="Times New Roman" w:hAnsi="Times New Roman"/>
          <w:b/>
          <w:color w:val="000000" w:themeColor="text1"/>
          <w:sz w:val="28"/>
          <w:szCs w:val="28"/>
        </w:rPr>
      </w:pPr>
    </w:p>
    <w:p w14:paraId="2E546557" w14:textId="77777777" w:rsidR="00183B43" w:rsidRPr="00143FD8" w:rsidRDefault="00183B43">
      <w:pPr>
        <w:spacing w:after="0" w:line="240" w:lineRule="auto"/>
        <w:jc w:val="center"/>
        <w:rPr>
          <w:rFonts w:ascii="Times New Roman" w:eastAsia="Times New Roman" w:hAnsi="Times New Roman"/>
          <w:b/>
          <w:color w:val="000000" w:themeColor="text1"/>
          <w:sz w:val="28"/>
          <w:szCs w:val="28"/>
        </w:rPr>
      </w:pPr>
    </w:p>
    <w:p w14:paraId="76C08EAC" w14:textId="77777777" w:rsidR="00183B43" w:rsidRPr="00143FD8" w:rsidRDefault="00183B43">
      <w:pPr>
        <w:spacing w:after="0" w:line="240" w:lineRule="auto"/>
        <w:jc w:val="center"/>
        <w:rPr>
          <w:rFonts w:ascii="Times New Roman" w:eastAsia="Times New Roman" w:hAnsi="Times New Roman"/>
          <w:b/>
          <w:color w:val="000000" w:themeColor="text1"/>
          <w:sz w:val="28"/>
          <w:szCs w:val="28"/>
        </w:rPr>
      </w:pPr>
    </w:p>
    <w:p w14:paraId="542E550B" w14:textId="77777777" w:rsidR="00183B43" w:rsidRPr="00143FD8" w:rsidRDefault="00183B43">
      <w:pPr>
        <w:spacing w:after="0" w:line="240" w:lineRule="auto"/>
        <w:jc w:val="center"/>
        <w:rPr>
          <w:rFonts w:ascii="Times New Roman" w:eastAsia="Times New Roman" w:hAnsi="Times New Roman"/>
          <w:b/>
          <w:color w:val="000000" w:themeColor="text1"/>
          <w:sz w:val="28"/>
          <w:szCs w:val="28"/>
        </w:rPr>
      </w:pPr>
    </w:p>
    <w:p w14:paraId="10816AE1" w14:textId="77777777" w:rsidR="00183B43" w:rsidRPr="00143FD8" w:rsidRDefault="00183B43">
      <w:pPr>
        <w:spacing w:after="0" w:line="240" w:lineRule="auto"/>
        <w:jc w:val="center"/>
        <w:rPr>
          <w:rFonts w:ascii="Times New Roman" w:eastAsia="Times New Roman" w:hAnsi="Times New Roman"/>
          <w:b/>
          <w:color w:val="000000" w:themeColor="text1"/>
          <w:sz w:val="28"/>
          <w:szCs w:val="28"/>
        </w:rPr>
      </w:pPr>
    </w:p>
    <w:p w14:paraId="4FEDF215" w14:textId="77777777" w:rsidR="00183B43" w:rsidRPr="00143FD8" w:rsidRDefault="00183B43">
      <w:pPr>
        <w:spacing w:after="0" w:line="240" w:lineRule="auto"/>
        <w:jc w:val="center"/>
        <w:rPr>
          <w:rFonts w:ascii="Times New Roman" w:eastAsia="Times New Roman" w:hAnsi="Times New Roman"/>
          <w:b/>
          <w:color w:val="000000" w:themeColor="text1"/>
          <w:sz w:val="28"/>
          <w:szCs w:val="28"/>
        </w:rPr>
      </w:pPr>
    </w:p>
    <w:p w14:paraId="766D003E" w14:textId="77777777" w:rsidR="00183B43" w:rsidRPr="00143FD8" w:rsidRDefault="00183B43">
      <w:pPr>
        <w:spacing w:after="0" w:line="240" w:lineRule="auto"/>
        <w:jc w:val="center"/>
        <w:rPr>
          <w:rFonts w:ascii="Times New Roman" w:eastAsia="Times New Roman" w:hAnsi="Times New Roman"/>
          <w:b/>
          <w:color w:val="000000" w:themeColor="text1"/>
          <w:sz w:val="28"/>
          <w:szCs w:val="28"/>
        </w:rPr>
      </w:pPr>
    </w:p>
    <w:p w14:paraId="4EAF4AF3" w14:textId="77777777" w:rsidR="00183B43" w:rsidRPr="00143FD8" w:rsidRDefault="00183B43">
      <w:pPr>
        <w:spacing w:after="0" w:line="240" w:lineRule="auto"/>
        <w:jc w:val="center"/>
        <w:rPr>
          <w:rFonts w:ascii="Times New Roman" w:eastAsia="Times New Roman" w:hAnsi="Times New Roman"/>
          <w:b/>
          <w:color w:val="000000" w:themeColor="text1"/>
          <w:sz w:val="28"/>
          <w:szCs w:val="28"/>
        </w:rPr>
      </w:pPr>
    </w:p>
    <w:p w14:paraId="35DB3301" w14:textId="77777777" w:rsidR="00183B43" w:rsidRPr="00143FD8" w:rsidRDefault="00183B43">
      <w:pPr>
        <w:pStyle w:val="NormalWeb"/>
        <w:spacing w:before="70" w:beforeAutospacing="0" w:after="70" w:afterAutospacing="0"/>
        <w:jc w:val="both"/>
        <w:rPr>
          <w:color w:val="000000" w:themeColor="text1"/>
          <w:sz w:val="2"/>
          <w:szCs w:val="2"/>
          <w:shd w:val="clear" w:color="auto" w:fill="FFFFFF"/>
        </w:rPr>
      </w:pPr>
    </w:p>
    <w:sectPr w:rsidR="00183B43" w:rsidRPr="00143FD8" w:rsidSect="007A24EC">
      <w:headerReference w:type="default" r:id="rId9"/>
      <w:pgSz w:w="11909" w:h="16834"/>
      <w:pgMar w:top="1134" w:right="1134" w:bottom="1134" w:left="1701" w:header="561" w:footer="720" w:gutter="0"/>
      <w:cols w:space="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A92758" w14:textId="77777777" w:rsidR="00A05F7F" w:rsidRDefault="00A05F7F">
      <w:pPr>
        <w:spacing w:line="240" w:lineRule="auto"/>
      </w:pPr>
      <w:r>
        <w:separator/>
      </w:r>
    </w:p>
  </w:endnote>
  <w:endnote w:type="continuationSeparator" w:id="0">
    <w:p w14:paraId="22E77477" w14:textId="77777777" w:rsidR="00A05F7F" w:rsidRDefault="00A05F7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3"/>
    <w:family w:val="roman"/>
    <w:pitch w:val="variable"/>
    <w:sig w:usb0="E0002AEF" w:usb1="C0007841" w:usb2="00000009" w:usb3="00000000" w:csb0="000001FF" w:csb1="00000000"/>
  </w:font>
  <w:font w:name="Calibri">
    <w:panose1 w:val="020F0502020204030204"/>
    <w:charset w:val="A3"/>
    <w:family w:val="swiss"/>
    <w:pitch w:val="variable"/>
    <w:sig w:usb0="E4002EFF" w:usb1="C000247B" w:usb2="00000009" w:usb3="00000000" w:csb0="000001FF" w:csb1="00000000"/>
  </w:font>
  <w:font w:name="Courier New">
    <w:panose1 w:val="02070309020205020404"/>
    <w:charset w:val="A3"/>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A3"/>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A3"/>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ACCC03" w14:textId="77777777" w:rsidR="00A05F7F" w:rsidRDefault="00A05F7F">
      <w:pPr>
        <w:spacing w:after="0"/>
      </w:pPr>
      <w:r>
        <w:separator/>
      </w:r>
    </w:p>
  </w:footnote>
  <w:footnote w:type="continuationSeparator" w:id="0">
    <w:p w14:paraId="63D9677A" w14:textId="77777777" w:rsidR="00A05F7F" w:rsidRDefault="00A05F7F">
      <w:pPr>
        <w:spacing w:after="0"/>
      </w:pPr>
      <w:r>
        <w:continuationSeparator/>
      </w:r>
    </w:p>
  </w:footnote>
  <w:footnote w:id="1">
    <w:p w14:paraId="2DC18238" w14:textId="74B5AEAA" w:rsidR="00681B85" w:rsidRPr="00681B85" w:rsidRDefault="00681B85" w:rsidP="003E6D25">
      <w:pPr>
        <w:pStyle w:val="FootnoteText"/>
        <w:jc w:val="both"/>
        <w:rPr>
          <w:rFonts w:ascii="Times New Roman" w:hAnsi="Times New Roman"/>
        </w:rPr>
      </w:pPr>
      <w:r>
        <w:rPr>
          <w:rStyle w:val="FootnoteReference"/>
        </w:rPr>
        <w:footnoteRef/>
      </w:r>
      <w:r>
        <w:t xml:space="preserve"> </w:t>
      </w:r>
      <w:r w:rsidRPr="00681B85">
        <w:rPr>
          <w:rFonts w:ascii="Times New Roman" w:hAnsi="Times New Roman"/>
        </w:rPr>
        <w:t>Dự kiến kinh phí thực hiện hàng năm đang thống kê, sẽ bổ sung đầy đủ khi hoàn thiện hồ sơ trình theo quy định.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F65D73" w14:textId="77777777" w:rsidR="009D3643" w:rsidRDefault="009D3643">
    <w:pPr>
      <w:pStyle w:val="Header"/>
      <w:spacing w:after="0" w:line="240" w:lineRule="auto"/>
      <w:jc w:val="center"/>
      <w:rPr>
        <w:rFonts w:ascii="Times New Roman" w:hAnsi="Times New Roman"/>
        <w:sz w:val="24"/>
        <w:szCs w:val="24"/>
      </w:rPr>
    </w:pPr>
    <w:r>
      <w:rPr>
        <w:rFonts w:ascii="Times New Roman" w:hAnsi="Times New Roman"/>
        <w:sz w:val="24"/>
        <w:szCs w:val="24"/>
      </w:rPr>
      <w:fldChar w:fldCharType="begin"/>
    </w:r>
    <w:r>
      <w:rPr>
        <w:rFonts w:ascii="Times New Roman" w:hAnsi="Times New Roman"/>
        <w:sz w:val="24"/>
        <w:szCs w:val="24"/>
      </w:rPr>
      <w:instrText xml:space="preserve"> PAGE   \* MERGEFORMAT </w:instrText>
    </w:r>
    <w:r>
      <w:rPr>
        <w:rFonts w:ascii="Times New Roman" w:hAnsi="Times New Roman"/>
        <w:sz w:val="24"/>
        <w:szCs w:val="24"/>
      </w:rPr>
      <w:fldChar w:fldCharType="separate"/>
    </w:r>
    <w:r>
      <w:rPr>
        <w:rFonts w:ascii="Times New Roman" w:hAnsi="Times New Roman"/>
        <w:noProof/>
        <w:sz w:val="24"/>
        <w:szCs w:val="24"/>
      </w:rPr>
      <w:t>8</w:t>
    </w:r>
    <w:r>
      <w:rPr>
        <w:rFonts w:ascii="Times New Roman" w:hAnsi="Times New Roman"/>
        <w:sz w:val="24"/>
        <w:szCs w:val="2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D562DD"/>
    <w:multiLevelType w:val="multilevel"/>
    <w:tmpl w:val="B220F73A"/>
    <w:lvl w:ilvl="0">
      <w:start w:val="1"/>
      <w:numFmt w:val="decimal"/>
      <w:lvlText w:val="%1."/>
      <w:lvlJc w:val="left"/>
      <w:pPr>
        <w:ind w:left="930" w:hanging="360"/>
      </w:pPr>
      <w:rPr>
        <w:rFonts w:eastAsia="Calibri" w:hint="default"/>
      </w:rPr>
    </w:lvl>
    <w:lvl w:ilvl="1">
      <w:start w:val="2"/>
      <w:numFmt w:val="decimal"/>
      <w:isLgl/>
      <w:lvlText w:val="%1.%2."/>
      <w:lvlJc w:val="left"/>
      <w:pPr>
        <w:ind w:left="1290" w:hanging="720"/>
      </w:pPr>
      <w:rPr>
        <w:rFonts w:eastAsia="Calibri" w:hint="default"/>
        <w:color w:val="000000" w:themeColor="text1"/>
      </w:rPr>
    </w:lvl>
    <w:lvl w:ilvl="2">
      <w:start w:val="1"/>
      <w:numFmt w:val="decimal"/>
      <w:isLgl/>
      <w:lvlText w:val="%1.%2.%3."/>
      <w:lvlJc w:val="left"/>
      <w:pPr>
        <w:ind w:left="1290" w:hanging="720"/>
      </w:pPr>
      <w:rPr>
        <w:rFonts w:eastAsia="Calibri" w:hint="default"/>
        <w:color w:val="000000" w:themeColor="text1"/>
      </w:rPr>
    </w:lvl>
    <w:lvl w:ilvl="3">
      <w:start w:val="1"/>
      <w:numFmt w:val="decimal"/>
      <w:isLgl/>
      <w:lvlText w:val="%1.%2.%3.%4."/>
      <w:lvlJc w:val="left"/>
      <w:pPr>
        <w:ind w:left="1650" w:hanging="1080"/>
      </w:pPr>
      <w:rPr>
        <w:rFonts w:eastAsia="Calibri" w:hint="default"/>
        <w:color w:val="000000" w:themeColor="text1"/>
      </w:rPr>
    </w:lvl>
    <w:lvl w:ilvl="4">
      <w:start w:val="1"/>
      <w:numFmt w:val="decimal"/>
      <w:isLgl/>
      <w:lvlText w:val="%1.%2.%3.%4.%5."/>
      <w:lvlJc w:val="left"/>
      <w:pPr>
        <w:ind w:left="1650" w:hanging="1080"/>
      </w:pPr>
      <w:rPr>
        <w:rFonts w:eastAsia="Calibri" w:hint="default"/>
        <w:color w:val="000000" w:themeColor="text1"/>
      </w:rPr>
    </w:lvl>
    <w:lvl w:ilvl="5">
      <w:start w:val="1"/>
      <w:numFmt w:val="decimal"/>
      <w:isLgl/>
      <w:lvlText w:val="%1.%2.%3.%4.%5.%6."/>
      <w:lvlJc w:val="left"/>
      <w:pPr>
        <w:ind w:left="2010" w:hanging="1440"/>
      </w:pPr>
      <w:rPr>
        <w:rFonts w:eastAsia="Calibri" w:hint="default"/>
        <w:color w:val="000000" w:themeColor="text1"/>
      </w:rPr>
    </w:lvl>
    <w:lvl w:ilvl="6">
      <w:start w:val="1"/>
      <w:numFmt w:val="decimal"/>
      <w:isLgl/>
      <w:lvlText w:val="%1.%2.%3.%4.%5.%6.%7."/>
      <w:lvlJc w:val="left"/>
      <w:pPr>
        <w:ind w:left="2370" w:hanging="1800"/>
      </w:pPr>
      <w:rPr>
        <w:rFonts w:eastAsia="Calibri" w:hint="default"/>
        <w:color w:val="000000" w:themeColor="text1"/>
      </w:rPr>
    </w:lvl>
    <w:lvl w:ilvl="7">
      <w:start w:val="1"/>
      <w:numFmt w:val="decimal"/>
      <w:isLgl/>
      <w:lvlText w:val="%1.%2.%3.%4.%5.%6.%7.%8."/>
      <w:lvlJc w:val="left"/>
      <w:pPr>
        <w:ind w:left="2370" w:hanging="1800"/>
      </w:pPr>
      <w:rPr>
        <w:rFonts w:eastAsia="Calibri" w:hint="default"/>
        <w:color w:val="000000" w:themeColor="text1"/>
      </w:rPr>
    </w:lvl>
    <w:lvl w:ilvl="8">
      <w:start w:val="1"/>
      <w:numFmt w:val="decimal"/>
      <w:isLgl/>
      <w:lvlText w:val="%1.%2.%3.%4.%5.%6.%7.%8.%9."/>
      <w:lvlJc w:val="left"/>
      <w:pPr>
        <w:ind w:left="2730" w:hanging="2160"/>
      </w:pPr>
      <w:rPr>
        <w:rFonts w:eastAsia="Calibri" w:hint="default"/>
        <w:color w:val="000000" w:themeColor="text1"/>
      </w:rPr>
    </w:lvl>
  </w:abstractNum>
  <w:abstractNum w:abstractNumId="1" w15:restartNumberingAfterBreak="0">
    <w:nsid w:val="21282363"/>
    <w:multiLevelType w:val="hybridMultilevel"/>
    <w:tmpl w:val="A6AE0E34"/>
    <w:lvl w:ilvl="0" w:tplc="F0A44662">
      <w:start w:val="1"/>
      <w:numFmt w:val="decimal"/>
      <w:lvlText w:val="%1."/>
      <w:lvlJc w:val="left"/>
      <w:pPr>
        <w:ind w:left="1080" w:hanging="360"/>
      </w:pPr>
      <w:rPr>
        <w:rFonts w:eastAsia="Times New Roman" w:hint="default"/>
        <w:b/>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7436994"/>
    <w:multiLevelType w:val="hybridMultilevel"/>
    <w:tmpl w:val="3F72753E"/>
    <w:lvl w:ilvl="0" w:tplc="1C1E35DA">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 w15:restartNumberingAfterBreak="0">
    <w:nsid w:val="35425B63"/>
    <w:multiLevelType w:val="hybridMultilevel"/>
    <w:tmpl w:val="A7D292AA"/>
    <w:lvl w:ilvl="0" w:tplc="F926BED0">
      <w:start w:val="1"/>
      <w:numFmt w:val="upperRoman"/>
      <w:lvlText w:val="%1."/>
      <w:lvlJc w:val="left"/>
      <w:pPr>
        <w:ind w:left="1429" w:hanging="72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4" w15:restartNumberingAfterBreak="0">
    <w:nsid w:val="4FC15D40"/>
    <w:multiLevelType w:val="hybridMultilevel"/>
    <w:tmpl w:val="24FC28EE"/>
    <w:lvl w:ilvl="0" w:tplc="7BE44BE6">
      <w:numFmt w:val="bullet"/>
      <w:lvlText w:val="-"/>
      <w:lvlJc w:val="left"/>
      <w:pPr>
        <w:ind w:left="1078" w:hanging="360"/>
      </w:pPr>
      <w:rPr>
        <w:rFonts w:ascii="Times New Roman" w:eastAsia="Calibri" w:hAnsi="Times New Roman" w:cs="Times New Roman" w:hint="default"/>
        <w:color w:val="000000"/>
      </w:rPr>
    </w:lvl>
    <w:lvl w:ilvl="1" w:tplc="04090003" w:tentative="1">
      <w:start w:val="1"/>
      <w:numFmt w:val="bullet"/>
      <w:lvlText w:val="o"/>
      <w:lvlJc w:val="left"/>
      <w:pPr>
        <w:ind w:left="1798" w:hanging="360"/>
      </w:pPr>
      <w:rPr>
        <w:rFonts w:ascii="Courier New" w:hAnsi="Courier New" w:cs="Courier New" w:hint="default"/>
      </w:rPr>
    </w:lvl>
    <w:lvl w:ilvl="2" w:tplc="04090005" w:tentative="1">
      <w:start w:val="1"/>
      <w:numFmt w:val="bullet"/>
      <w:lvlText w:val=""/>
      <w:lvlJc w:val="left"/>
      <w:pPr>
        <w:ind w:left="2518" w:hanging="360"/>
      </w:pPr>
      <w:rPr>
        <w:rFonts w:ascii="Wingdings" w:hAnsi="Wingdings" w:hint="default"/>
      </w:rPr>
    </w:lvl>
    <w:lvl w:ilvl="3" w:tplc="04090001" w:tentative="1">
      <w:start w:val="1"/>
      <w:numFmt w:val="bullet"/>
      <w:lvlText w:val=""/>
      <w:lvlJc w:val="left"/>
      <w:pPr>
        <w:ind w:left="3238" w:hanging="360"/>
      </w:pPr>
      <w:rPr>
        <w:rFonts w:ascii="Symbol" w:hAnsi="Symbol" w:hint="default"/>
      </w:rPr>
    </w:lvl>
    <w:lvl w:ilvl="4" w:tplc="04090003" w:tentative="1">
      <w:start w:val="1"/>
      <w:numFmt w:val="bullet"/>
      <w:lvlText w:val="o"/>
      <w:lvlJc w:val="left"/>
      <w:pPr>
        <w:ind w:left="3958" w:hanging="360"/>
      </w:pPr>
      <w:rPr>
        <w:rFonts w:ascii="Courier New" w:hAnsi="Courier New" w:cs="Courier New" w:hint="default"/>
      </w:rPr>
    </w:lvl>
    <w:lvl w:ilvl="5" w:tplc="04090005" w:tentative="1">
      <w:start w:val="1"/>
      <w:numFmt w:val="bullet"/>
      <w:lvlText w:val=""/>
      <w:lvlJc w:val="left"/>
      <w:pPr>
        <w:ind w:left="4678" w:hanging="360"/>
      </w:pPr>
      <w:rPr>
        <w:rFonts w:ascii="Wingdings" w:hAnsi="Wingdings" w:hint="default"/>
      </w:rPr>
    </w:lvl>
    <w:lvl w:ilvl="6" w:tplc="04090001" w:tentative="1">
      <w:start w:val="1"/>
      <w:numFmt w:val="bullet"/>
      <w:lvlText w:val=""/>
      <w:lvlJc w:val="left"/>
      <w:pPr>
        <w:ind w:left="5398" w:hanging="360"/>
      </w:pPr>
      <w:rPr>
        <w:rFonts w:ascii="Symbol" w:hAnsi="Symbol" w:hint="default"/>
      </w:rPr>
    </w:lvl>
    <w:lvl w:ilvl="7" w:tplc="04090003" w:tentative="1">
      <w:start w:val="1"/>
      <w:numFmt w:val="bullet"/>
      <w:lvlText w:val="o"/>
      <w:lvlJc w:val="left"/>
      <w:pPr>
        <w:ind w:left="6118" w:hanging="360"/>
      </w:pPr>
      <w:rPr>
        <w:rFonts w:ascii="Courier New" w:hAnsi="Courier New" w:cs="Courier New" w:hint="default"/>
      </w:rPr>
    </w:lvl>
    <w:lvl w:ilvl="8" w:tplc="04090005" w:tentative="1">
      <w:start w:val="1"/>
      <w:numFmt w:val="bullet"/>
      <w:lvlText w:val=""/>
      <w:lvlJc w:val="left"/>
      <w:pPr>
        <w:ind w:left="6838" w:hanging="360"/>
      </w:pPr>
      <w:rPr>
        <w:rFonts w:ascii="Wingdings" w:hAnsi="Wingdings" w:hint="default"/>
      </w:rPr>
    </w:lvl>
  </w:abstractNum>
  <w:abstractNum w:abstractNumId="5" w15:restartNumberingAfterBreak="0">
    <w:nsid w:val="53470274"/>
    <w:multiLevelType w:val="hybridMultilevel"/>
    <w:tmpl w:val="9E4433D0"/>
    <w:lvl w:ilvl="0" w:tplc="B40EF870">
      <w:start w:val="1"/>
      <w:numFmt w:val="decimal"/>
      <w:lvlText w:val="%1."/>
      <w:lvlJc w:val="left"/>
      <w:pPr>
        <w:ind w:left="1002" w:hanging="360"/>
      </w:pPr>
      <w:rPr>
        <w:rFonts w:hint="default"/>
      </w:rPr>
    </w:lvl>
    <w:lvl w:ilvl="1" w:tplc="04090019" w:tentative="1">
      <w:start w:val="1"/>
      <w:numFmt w:val="lowerLetter"/>
      <w:lvlText w:val="%2."/>
      <w:lvlJc w:val="left"/>
      <w:pPr>
        <w:ind w:left="1722" w:hanging="360"/>
      </w:pPr>
    </w:lvl>
    <w:lvl w:ilvl="2" w:tplc="0409001B" w:tentative="1">
      <w:start w:val="1"/>
      <w:numFmt w:val="lowerRoman"/>
      <w:lvlText w:val="%3."/>
      <w:lvlJc w:val="right"/>
      <w:pPr>
        <w:ind w:left="2442" w:hanging="180"/>
      </w:pPr>
    </w:lvl>
    <w:lvl w:ilvl="3" w:tplc="0409000F" w:tentative="1">
      <w:start w:val="1"/>
      <w:numFmt w:val="decimal"/>
      <w:lvlText w:val="%4."/>
      <w:lvlJc w:val="left"/>
      <w:pPr>
        <w:ind w:left="3162" w:hanging="360"/>
      </w:pPr>
    </w:lvl>
    <w:lvl w:ilvl="4" w:tplc="04090019" w:tentative="1">
      <w:start w:val="1"/>
      <w:numFmt w:val="lowerLetter"/>
      <w:lvlText w:val="%5."/>
      <w:lvlJc w:val="left"/>
      <w:pPr>
        <w:ind w:left="3882" w:hanging="360"/>
      </w:pPr>
    </w:lvl>
    <w:lvl w:ilvl="5" w:tplc="0409001B" w:tentative="1">
      <w:start w:val="1"/>
      <w:numFmt w:val="lowerRoman"/>
      <w:lvlText w:val="%6."/>
      <w:lvlJc w:val="right"/>
      <w:pPr>
        <w:ind w:left="4602" w:hanging="180"/>
      </w:pPr>
    </w:lvl>
    <w:lvl w:ilvl="6" w:tplc="0409000F" w:tentative="1">
      <w:start w:val="1"/>
      <w:numFmt w:val="decimal"/>
      <w:lvlText w:val="%7."/>
      <w:lvlJc w:val="left"/>
      <w:pPr>
        <w:ind w:left="5322" w:hanging="360"/>
      </w:pPr>
    </w:lvl>
    <w:lvl w:ilvl="7" w:tplc="04090019" w:tentative="1">
      <w:start w:val="1"/>
      <w:numFmt w:val="lowerLetter"/>
      <w:lvlText w:val="%8."/>
      <w:lvlJc w:val="left"/>
      <w:pPr>
        <w:ind w:left="6042" w:hanging="360"/>
      </w:pPr>
    </w:lvl>
    <w:lvl w:ilvl="8" w:tplc="0409001B" w:tentative="1">
      <w:start w:val="1"/>
      <w:numFmt w:val="lowerRoman"/>
      <w:lvlText w:val="%9."/>
      <w:lvlJc w:val="right"/>
      <w:pPr>
        <w:ind w:left="6762" w:hanging="180"/>
      </w:pPr>
    </w:lvl>
  </w:abstractNum>
  <w:abstractNum w:abstractNumId="6" w15:restartNumberingAfterBreak="0">
    <w:nsid w:val="62AA54B6"/>
    <w:multiLevelType w:val="hybridMultilevel"/>
    <w:tmpl w:val="C360EF5C"/>
    <w:lvl w:ilvl="0" w:tplc="0AF6C562">
      <w:start w:val="1"/>
      <w:numFmt w:val="decimal"/>
      <w:lvlText w:val="%1."/>
      <w:lvlJc w:val="left"/>
      <w:pPr>
        <w:ind w:left="927" w:hanging="360"/>
      </w:pPr>
      <w:rPr>
        <w:rFonts w:eastAsia="Times New Roman" w:hint="default"/>
        <w:b/>
        <w:color w:val="auto"/>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7" w15:restartNumberingAfterBreak="0">
    <w:nsid w:val="6A451E30"/>
    <w:multiLevelType w:val="hybridMultilevel"/>
    <w:tmpl w:val="6CC2D4B4"/>
    <w:lvl w:ilvl="0" w:tplc="D772C69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79515B77"/>
    <w:multiLevelType w:val="hybridMultilevel"/>
    <w:tmpl w:val="DA6E4836"/>
    <w:lvl w:ilvl="0" w:tplc="BB74F502">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9" w15:restartNumberingAfterBreak="0">
    <w:nsid w:val="79992EBE"/>
    <w:multiLevelType w:val="hybridMultilevel"/>
    <w:tmpl w:val="D1F07280"/>
    <w:lvl w:ilvl="0" w:tplc="0798A2C4">
      <w:start w:val="1"/>
      <w:numFmt w:val="low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num w:numId="1" w16cid:durableId="927277268">
    <w:abstractNumId w:val="2"/>
  </w:num>
  <w:num w:numId="2" w16cid:durableId="121729037">
    <w:abstractNumId w:val="4"/>
  </w:num>
  <w:num w:numId="3" w16cid:durableId="2086537410">
    <w:abstractNumId w:val="6"/>
  </w:num>
  <w:num w:numId="4" w16cid:durableId="197398771">
    <w:abstractNumId w:val="0"/>
  </w:num>
  <w:num w:numId="5" w16cid:durableId="1805544327">
    <w:abstractNumId w:val="8"/>
  </w:num>
  <w:num w:numId="6" w16cid:durableId="478350811">
    <w:abstractNumId w:val="5"/>
  </w:num>
  <w:num w:numId="7" w16cid:durableId="579220394">
    <w:abstractNumId w:val="1"/>
  </w:num>
  <w:num w:numId="8" w16cid:durableId="1220093262">
    <w:abstractNumId w:val="3"/>
  </w:num>
  <w:num w:numId="9" w16cid:durableId="2050110394">
    <w:abstractNumId w:val="9"/>
  </w:num>
  <w:num w:numId="10" w16cid:durableId="144568532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7B03"/>
    <w:rsid w:val="0000170D"/>
    <w:rsid w:val="0000180E"/>
    <w:rsid w:val="00003931"/>
    <w:rsid w:val="00004C03"/>
    <w:rsid w:val="000050CA"/>
    <w:rsid w:val="00005174"/>
    <w:rsid w:val="00005739"/>
    <w:rsid w:val="00005F04"/>
    <w:rsid w:val="000066D4"/>
    <w:rsid w:val="00006899"/>
    <w:rsid w:val="0000712E"/>
    <w:rsid w:val="00007182"/>
    <w:rsid w:val="00007556"/>
    <w:rsid w:val="00007D06"/>
    <w:rsid w:val="00010802"/>
    <w:rsid w:val="00011901"/>
    <w:rsid w:val="00011F22"/>
    <w:rsid w:val="0001226B"/>
    <w:rsid w:val="000126A7"/>
    <w:rsid w:val="00013DCF"/>
    <w:rsid w:val="00015900"/>
    <w:rsid w:val="000166DE"/>
    <w:rsid w:val="00016EE0"/>
    <w:rsid w:val="000205AA"/>
    <w:rsid w:val="00021D62"/>
    <w:rsid w:val="000236AA"/>
    <w:rsid w:val="00023BC6"/>
    <w:rsid w:val="00026777"/>
    <w:rsid w:val="00027343"/>
    <w:rsid w:val="0002765A"/>
    <w:rsid w:val="00031343"/>
    <w:rsid w:val="000327EC"/>
    <w:rsid w:val="000346BD"/>
    <w:rsid w:val="00035B08"/>
    <w:rsid w:val="00036EF9"/>
    <w:rsid w:val="0004024B"/>
    <w:rsid w:val="0004141E"/>
    <w:rsid w:val="0004280E"/>
    <w:rsid w:val="00042A7B"/>
    <w:rsid w:val="00043049"/>
    <w:rsid w:val="000436E9"/>
    <w:rsid w:val="000460B7"/>
    <w:rsid w:val="0004672E"/>
    <w:rsid w:val="00047441"/>
    <w:rsid w:val="00047983"/>
    <w:rsid w:val="00050E8A"/>
    <w:rsid w:val="0005316D"/>
    <w:rsid w:val="00053DA5"/>
    <w:rsid w:val="0005480D"/>
    <w:rsid w:val="000549D3"/>
    <w:rsid w:val="00054B9C"/>
    <w:rsid w:val="00054FC0"/>
    <w:rsid w:val="0005628D"/>
    <w:rsid w:val="00056C1C"/>
    <w:rsid w:val="00057B0A"/>
    <w:rsid w:val="000605DF"/>
    <w:rsid w:val="00060C6D"/>
    <w:rsid w:val="00061326"/>
    <w:rsid w:val="000613C8"/>
    <w:rsid w:val="00061AC8"/>
    <w:rsid w:val="00062AE6"/>
    <w:rsid w:val="00062D4A"/>
    <w:rsid w:val="00063787"/>
    <w:rsid w:val="00063DE7"/>
    <w:rsid w:val="00065E5F"/>
    <w:rsid w:val="00065F59"/>
    <w:rsid w:val="00066CFF"/>
    <w:rsid w:val="0006720E"/>
    <w:rsid w:val="000674B1"/>
    <w:rsid w:val="00067CC5"/>
    <w:rsid w:val="00067E42"/>
    <w:rsid w:val="00070115"/>
    <w:rsid w:val="000703BB"/>
    <w:rsid w:val="00071E59"/>
    <w:rsid w:val="00072DA8"/>
    <w:rsid w:val="000736EA"/>
    <w:rsid w:val="00073C87"/>
    <w:rsid w:val="00074A53"/>
    <w:rsid w:val="0007561B"/>
    <w:rsid w:val="00075B49"/>
    <w:rsid w:val="0007663B"/>
    <w:rsid w:val="000766BD"/>
    <w:rsid w:val="000774F5"/>
    <w:rsid w:val="0008033E"/>
    <w:rsid w:val="00080A97"/>
    <w:rsid w:val="00080E15"/>
    <w:rsid w:val="0008170A"/>
    <w:rsid w:val="000817BC"/>
    <w:rsid w:val="00082950"/>
    <w:rsid w:val="00083801"/>
    <w:rsid w:val="0008521E"/>
    <w:rsid w:val="000852D9"/>
    <w:rsid w:val="0008538B"/>
    <w:rsid w:val="00085B5A"/>
    <w:rsid w:val="000872B0"/>
    <w:rsid w:val="0009208B"/>
    <w:rsid w:val="000937B5"/>
    <w:rsid w:val="00093906"/>
    <w:rsid w:val="00094BD2"/>
    <w:rsid w:val="00095AB0"/>
    <w:rsid w:val="00096F18"/>
    <w:rsid w:val="000A09B5"/>
    <w:rsid w:val="000A14A3"/>
    <w:rsid w:val="000A254D"/>
    <w:rsid w:val="000A63CE"/>
    <w:rsid w:val="000A77D6"/>
    <w:rsid w:val="000B1636"/>
    <w:rsid w:val="000B18DD"/>
    <w:rsid w:val="000B1B3B"/>
    <w:rsid w:val="000B2043"/>
    <w:rsid w:val="000B279D"/>
    <w:rsid w:val="000B27CF"/>
    <w:rsid w:val="000B2E5D"/>
    <w:rsid w:val="000B483C"/>
    <w:rsid w:val="000B4A86"/>
    <w:rsid w:val="000B4FFE"/>
    <w:rsid w:val="000B6853"/>
    <w:rsid w:val="000B70DB"/>
    <w:rsid w:val="000B7802"/>
    <w:rsid w:val="000B7B26"/>
    <w:rsid w:val="000C062F"/>
    <w:rsid w:val="000C163A"/>
    <w:rsid w:val="000C18F8"/>
    <w:rsid w:val="000C1DFB"/>
    <w:rsid w:val="000C298B"/>
    <w:rsid w:val="000C3DAB"/>
    <w:rsid w:val="000C4085"/>
    <w:rsid w:val="000C4EF2"/>
    <w:rsid w:val="000C5CE0"/>
    <w:rsid w:val="000C5EE1"/>
    <w:rsid w:val="000C6A5C"/>
    <w:rsid w:val="000C6B1E"/>
    <w:rsid w:val="000C6D85"/>
    <w:rsid w:val="000C7A92"/>
    <w:rsid w:val="000D1867"/>
    <w:rsid w:val="000D194F"/>
    <w:rsid w:val="000D1AB7"/>
    <w:rsid w:val="000D2330"/>
    <w:rsid w:val="000D251D"/>
    <w:rsid w:val="000D3130"/>
    <w:rsid w:val="000D49A5"/>
    <w:rsid w:val="000D569F"/>
    <w:rsid w:val="000D6081"/>
    <w:rsid w:val="000D61D5"/>
    <w:rsid w:val="000D72FE"/>
    <w:rsid w:val="000D7430"/>
    <w:rsid w:val="000D76B9"/>
    <w:rsid w:val="000D77E1"/>
    <w:rsid w:val="000D7FE6"/>
    <w:rsid w:val="000E024F"/>
    <w:rsid w:val="000E04F6"/>
    <w:rsid w:val="000E12D6"/>
    <w:rsid w:val="000E1EA7"/>
    <w:rsid w:val="000E205C"/>
    <w:rsid w:val="000E409A"/>
    <w:rsid w:val="000E434A"/>
    <w:rsid w:val="000E47ED"/>
    <w:rsid w:val="000E4CE6"/>
    <w:rsid w:val="000F0BE1"/>
    <w:rsid w:val="000F0DF2"/>
    <w:rsid w:val="000F10FF"/>
    <w:rsid w:val="000F1471"/>
    <w:rsid w:val="000F16C9"/>
    <w:rsid w:val="000F1EF0"/>
    <w:rsid w:val="000F340D"/>
    <w:rsid w:val="000F480B"/>
    <w:rsid w:val="000F5025"/>
    <w:rsid w:val="000F581A"/>
    <w:rsid w:val="000F5B8C"/>
    <w:rsid w:val="000F6676"/>
    <w:rsid w:val="000F732F"/>
    <w:rsid w:val="000F75FE"/>
    <w:rsid w:val="000F7C43"/>
    <w:rsid w:val="000F7E75"/>
    <w:rsid w:val="0010197E"/>
    <w:rsid w:val="0010266D"/>
    <w:rsid w:val="00105C8A"/>
    <w:rsid w:val="00105CD6"/>
    <w:rsid w:val="00106030"/>
    <w:rsid w:val="0010650C"/>
    <w:rsid w:val="00110033"/>
    <w:rsid w:val="00110F17"/>
    <w:rsid w:val="001119D1"/>
    <w:rsid w:val="00114442"/>
    <w:rsid w:val="0011478C"/>
    <w:rsid w:val="00114B19"/>
    <w:rsid w:val="00115BC1"/>
    <w:rsid w:val="00117968"/>
    <w:rsid w:val="00120665"/>
    <w:rsid w:val="001207FA"/>
    <w:rsid w:val="00120937"/>
    <w:rsid w:val="00122AF9"/>
    <w:rsid w:val="00122E86"/>
    <w:rsid w:val="00123FCB"/>
    <w:rsid w:val="00124707"/>
    <w:rsid w:val="00126036"/>
    <w:rsid w:val="00126765"/>
    <w:rsid w:val="001270A5"/>
    <w:rsid w:val="0012716D"/>
    <w:rsid w:val="00127214"/>
    <w:rsid w:val="00127B3F"/>
    <w:rsid w:val="001301FA"/>
    <w:rsid w:val="00130702"/>
    <w:rsid w:val="0013179F"/>
    <w:rsid w:val="00131F6F"/>
    <w:rsid w:val="00132B9E"/>
    <w:rsid w:val="001334B2"/>
    <w:rsid w:val="0013361A"/>
    <w:rsid w:val="00135EF9"/>
    <w:rsid w:val="001365F9"/>
    <w:rsid w:val="00137724"/>
    <w:rsid w:val="001377AF"/>
    <w:rsid w:val="0013781B"/>
    <w:rsid w:val="00137A7E"/>
    <w:rsid w:val="001412CC"/>
    <w:rsid w:val="00142133"/>
    <w:rsid w:val="0014262C"/>
    <w:rsid w:val="001429BC"/>
    <w:rsid w:val="0014317C"/>
    <w:rsid w:val="0014384A"/>
    <w:rsid w:val="00143FD8"/>
    <w:rsid w:val="00144782"/>
    <w:rsid w:val="001458E9"/>
    <w:rsid w:val="00146620"/>
    <w:rsid w:val="00146D48"/>
    <w:rsid w:val="00147C40"/>
    <w:rsid w:val="00151379"/>
    <w:rsid w:val="0015189F"/>
    <w:rsid w:val="00151D74"/>
    <w:rsid w:val="001527C2"/>
    <w:rsid w:val="001528D5"/>
    <w:rsid w:val="0015459A"/>
    <w:rsid w:val="001545BB"/>
    <w:rsid w:val="0015599D"/>
    <w:rsid w:val="001604D1"/>
    <w:rsid w:val="00160576"/>
    <w:rsid w:val="0016088C"/>
    <w:rsid w:val="00160B54"/>
    <w:rsid w:val="00161549"/>
    <w:rsid w:val="00162A8A"/>
    <w:rsid w:val="00163E6D"/>
    <w:rsid w:val="0016603B"/>
    <w:rsid w:val="00167F14"/>
    <w:rsid w:val="00170051"/>
    <w:rsid w:val="00171944"/>
    <w:rsid w:val="00172AE1"/>
    <w:rsid w:val="0017650A"/>
    <w:rsid w:val="0017688A"/>
    <w:rsid w:val="00180E5C"/>
    <w:rsid w:val="00182489"/>
    <w:rsid w:val="0018327E"/>
    <w:rsid w:val="00183B43"/>
    <w:rsid w:val="00183E35"/>
    <w:rsid w:val="00183EA9"/>
    <w:rsid w:val="001849F4"/>
    <w:rsid w:val="00184D8B"/>
    <w:rsid w:val="001873F2"/>
    <w:rsid w:val="0018799A"/>
    <w:rsid w:val="00191A2C"/>
    <w:rsid w:val="0019242D"/>
    <w:rsid w:val="00192611"/>
    <w:rsid w:val="001933B7"/>
    <w:rsid w:val="00194111"/>
    <w:rsid w:val="00194176"/>
    <w:rsid w:val="00195128"/>
    <w:rsid w:val="0019570B"/>
    <w:rsid w:val="001961BE"/>
    <w:rsid w:val="00196404"/>
    <w:rsid w:val="001968F7"/>
    <w:rsid w:val="00197066"/>
    <w:rsid w:val="001970F7"/>
    <w:rsid w:val="0019748C"/>
    <w:rsid w:val="001A08B9"/>
    <w:rsid w:val="001A0FCF"/>
    <w:rsid w:val="001A1858"/>
    <w:rsid w:val="001A20A5"/>
    <w:rsid w:val="001A20BC"/>
    <w:rsid w:val="001A2598"/>
    <w:rsid w:val="001A2BAB"/>
    <w:rsid w:val="001A3CFC"/>
    <w:rsid w:val="001A435A"/>
    <w:rsid w:val="001A4EEC"/>
    <w:rsid w:val="001A5EF3"/>
    <w:rsid w:val="001A613A"/>
    <w:rsid w:val="001A6A2F"/>
    <w:rsid w:val="001B16B5"/>
    <w:rsid w:val="001B1DA0"/>
    <w:rsid w:val="001B2288"/>
    <w:rsid w:val="001B25DA"/>
    <w:rsid w:val="001B34E5"/>
    <w:rsid w:val="001B6918"/>
    <w:rsid w:val="001B716B"/>
    <w:rsid w:val="001B7DC6"/>
    <w:rsid w:val="001C0AC8"/>
    <w:rsid w:val="001C0AFB"/>
    <w:rsid w:val="001C0DF9"/>
    <w:rsid w:val="001C1255"/>
    <w:rsid w:val="001C1AEB"/>
    <w:rsid w:val="001C2B02"/>
    <w:rsid w:val="001C34DC"/>
    <w:rsid w:val="001C71E0"/>
    <w:rsid w:val="001C7285"/>
    <w:rsid w:val="001D0901"/>
    <w:rsid w:val="001D0D01"/>
    <w:rsid w:val="001D184C"/>
    <w:rsid w:val="001D48DE"/>
    <w:rsid w:val="001D5057"/>
    <w:rsid w:val="001D51F6"/>
    <w:rsid w:val="001D53D4"/>
    <w:rsid w:val="001D73B3"/>
    <w:rsid w:val="001D7418"/>
    <w:rsid w:val="001E0043"/>
    <w:rsid w:val="001E0127"/>
    <w:rsid w:val="001E1329"/>
    <w:rsid w:val="001E1530"/>
    <w:rsid w:val="001E21B6"/>
    <w:rsid w:val="001E2AD1"/>
    <w:rsid w:val="001E2D23"/>
    <w:rsid w:val="001E5656"/>
    <w:rsid w:val="001E5BC8"/>
    <w:rsid w:val="001E5CE2"/>
    <w:rsid w:val="001F0201"/>
    <w:rsid w:val="001F0342"/>
    <w:rsid w:val="001F07C2"/>
    <w:rsid w:val="001F0CBD"/>
    <w:rsid w:val="001F12F8"/>
    <w:rsid w:val="001F2EEB"/>
    <w:rsid w:val="001F60C0"/>
    <w:rsid w:val="001F6548"/>
    <w:rsid w:val="001F7ADE"/>
    <w:rsid w:val="001F7CCE"/>
    <w:rsid w:val="001F7DBB"/>
    <w:rsid w:val="0020007E"/>
    <w:rsid w:val="00200210"/>
    <w:rsid w:val="00200EC9"/>
    <w:rsid w:val="002011B5"/>
    <w:rsid w:val="00201799"/>
    <w:rsid w:val="0020255A"/>
    <w:rsid w:val="00203B12"/>
    <w:rsid w:val="00203B99"/>
    <w:rsid w:val="00205835"/>
    <w:rsid w:val="00207A88"/>
    <w:rsid w:val="00210965"/>
    <w:rsid w:val="00211B98"/>
    <w:rsid w:val="00211E82"/>
    <w:rsid w:val="0021224A"/>
    <w:rsid w:val="00213404"/>
    <w:rsid w:val="00213651"/>
    <w:rsid w:val="00213B73"/>
    <w:rsid w:val="00213B7E"/>
    <w:rsid w:val="0021442F"/>
    <w:rsid w:val="00215403"/>
    <w:rsid w:val="002155ED"/>
    <w:rsid w:val="00215C50"/>
    <w:rsid w:val="00215EF4"/>
    <w:rsid w:val="00216090"/>
    <w:rsid w:val="002164AD"/>
    <w:rsid w:val="0021782A"/>
    <w:rsid w:val="00221C0A"/>
    <w:rsid w:val="00221C6C"/>
    <w:rsid w:val="002224FE"/>
    <w:rsid w:val="00223687"/>
    <w:rsid w:val="002266C0"/>
    <w:rsid w:val="00226A97"/>
    <w:rsid w:val="002277BE"/>
    <w:rsid w:val="00227AA1"/>
    <w:rsid w:val="00227DBE"/>
    <w:rsid w:val="00230133"/>
    <w:rsid w:val="00231312"/>
    <w:rsid w:val="00232569"/>
    <w:rsid w:val="002328C7"/>
    <w:rsid w:val="00233656"/>
    <w:rsid w:val="0023425E"/>
    <w:rsid w:val="0023430E"/>
    <w:rsid w:val="002343D4"/>
    <w:rsid w:val="002353B0"/>
    <w:rsid w:val="0023655D"/>
    <w:rsid w:val="002402E7"/>
    <w:rsid w:val="00240568"/>
    <w:rsid w:val="00240D96"/>
    <w:rsid w:val="002411A6"/>
    <w:rsid w:val="00241429"/>
    <w:rsid w:val="00242B7E"/>
    <w:rsid w:val="00243B22"/>
    <w:rsid w:val="00243E81"/>
    <w:rsid w:val="00244C5F"/>
    <w:rsid w:val="0024647B"/>
    <w:rsid w:val="00246FE6"/>
    <w:rsid w:val="0024750D"/>
    <w:rsid w:val="00247C37"/>
    <w:rsid w:val="00250445"/>
    <w:rsid w:val="00252549"/>
    <w:rsid w:val="0025256D"/>
    <w:rsid w:val="002529F3"/>
    <w:rsid w:val="00252A6C"/>
    <w:rsid w:val="00253ED5"/>
    <w:rsid w:val="00256C4B"/>
    <w:rsid w:val="00257614"/>
    <w:rsid w:val="00260BBF"/>
    <w:rsid w:val="00260D68"/>
    <w:rsid w:val="00261499"/>
    <w:rsid w:val="00263E2C"/>
    <w:rsid w:val="00264B53"/>
    <w:rsid w:val="00265700"/>
    <w:rsid w:val="00265707"/>
    <w:rsid w:val="00265E1D"/>
    <w:rsid w:val="00267E03"/>
    <w:rsid w:val="00271B98"/>
    <w:rsid w:val="0027239D"/>
    <w:rsid w:val="002741BF"/>
    <w:rsid w:val="002755D3"/>
    <w:rsid w:val="002756DE"/>
    <w:rsid w:val="0027730E"/>
    <w:rsid w:val="00277ACE"/>
    <w:rsid w:val="00282AF6"/>
    <w:rsid w:val="00282C74"/>
    <w:rsid w:val="002836E8"/>
    <w:rsid w:val="00283A58"/>
    <w:rsid w:val="00283F75"/>
    <w:rsid w:val="0028562C"/>
    <w:rsid w:val="00286493"/>
    <w:rsid w:val="00287C27"/>
    <w:rsid w:val="00287D20"/>
    <w:rsid w:val="00290033"/>
    <w:rsid w:val="00291315"/>
    <w:rsid w:val="00291651"/>
    <w:rsid w:val="00291C60"/>
    <w:rsid w:val="00292A3C"/>
    <w:rsid w:val="0029348D"/>
    <w:rsid w:val="0029780D"/>
    <w:rsid w:val="002A069F"/>
    <w:rsid w:val="002A0FAF"/>
    <w:rsid w:val="002A155B"/>
    <w:rsid w:val="002A1596"/>
    <w:rsid w:val="002A1C3C"/>
    <w:rsid w:val="002A3A5E"/>
    <w:rsid w:val="002A3E87"/>
    <w:rsid w:val="002A4AA9"/>
    <w:rsid w:val="002A4EF7"/>
    <w:rsid w:val="002A4F0F"/>
    <w:rsid w:val="002A53CE"/>
    <w:rsid w:val="002A64DF"/>
    <w:rsid w:val="002A7D8B"/>
    <w:rsid w:val="002B07AB"/>
    <w:rsid w:val="002B0FB3"/>
    <w:rsid w:val="002B1D7D"/>
    <w:rsid w:val="002B2C94"/>
    <w:rsid w:val="002B4E6F"/>
    <w:rsid w:val="002B4E78"/>
    <w:rsid w:val="002B5915"/>
    <w:rsid w:val="002B7215"/>
    <w:rsid w:val="002B7466"/>
    <w:rsid w:val="002B761D"/>
    <w:rsid w:val="002B7B8C"/>
    <w:rsid w:val="002C2000"/>
    <w:rsid w:val="002C2523"/>
    <w:rsid w:val="002C3479"/>
    <w:rsid w:val="002C3E9C"/>
    <w:rsid w:val="002C41B6"/>
    <w:rsid w:val="002C43BB"/>
    <w:rsid w:val="002C4D98"/>
    <w:rsid w:val="002C55A6"/>
    <w:rsid w:val="002C573D"/>
    <w:rsid w:val="002C661A"/>
    <w:rsid w:val="002C74C0"/>
    <w:rsid w:val="002C757E"/>
    <w:rsid w:val="002C79AA"/>
    <w:rsid w:val="002D1BDE"/>
    <w:rsid w:val="002D29CB"/>
    <w:rsid w:val="002D31F5"/>
    <w:rsid w:val="002D349A"/>
    <w:rsid w:val="002D34A8"/>
    <w:rsid w:val="002D357C"/>
    <w:rsid w:val="002D3868"/>
    <w:rsid w:val="002D3E61"/>
    <w:rsid w:val="002D68A7"/>
    <w:rsid w:val="002D6A77"/>
    <w:rsid w:val="002D7D06"/>
    <w:rsid w:val="002E18CF"/>
    <w:rsid w:val="002E262A"/>
    <w:rsid w:val="002E2C54"/>
    <w:rsid w:val="002E2D32"/>
    <w:rsid w:val="002E344A"/>
    <w:rsid w:val="002E46A1"/>
    <w:rsid w:val="002E55ED"/>
    <w:rsid w:val="002E5EB0"/>
    <w:rsid w:val="002E693B"/>
    <w:rsid w:val="002E6D70"/>
    <w:rsid w:val="002F00C8"/>
    <w:rsid w:val="002F1A21"/>
    <w:rsid w:val="002F1BA7"/>
    <w:rsid w:val="002F2DCF"/>
    <w:rsid w:val="002F345E"/>
    <w:rsid w:val="002F352E"/>
    <w:rsid w:val="002F50E4"/>
    <w:rsid w:val="002F5E21"/>
    <w:rsid w:val="002F62BD"/>
    <w:rsid w:val="002F6E61"/>
    <w:rsid w:val="002F6F48"/>
    <w:rsid w:val="002F7102"/>
    <w:rsid w:val="002F7FA5"/>
    <w:rsid w:val="003006EB"/>
    <w:rsid w:val="00300944"/>
    <w:rsid w:val="0030182B"/>
    <w:rsid w:val="0030222F"/>
    <w:rsid w:val="00303691"/>
    <w:rsid w:val="0030489A"/>
    <w:rsid w:val="00304C20"/>
    <w:rsid w:val="00305592"/>
    <w:rsid w:val="003055F5"/>
    <w:rsid w:val="00305627"/>
    <w:rsid w:val="0030672E"/>
    <w:rsid w:val="00306A9F"/>
    <w:rsid w:val="003079F3"/>
    <w:rsid w:val="003101DD"/>
    <w:rsid w:val="00310B27"/>
    <w:rsid w:val="003112A6"/>
    <w:rsid w:val="003123AE"/>
    <w:rsid w:val="0031398E"/>
    <w:rsid w:val="00313C33"/>
    <w:rsid w:val="00315595"/>
    <w:rsid w:val="00315EC9"/>
    <w:rsid w:val="00315F28"/>
    <w:rsid w:val="003173E6"/>
    <w:rsid w:val="00317700"/>
    <w:rsid w:val="00320522"/>
    <w:rsid w:val="00322CC3"/>
    <w:rsid w:val="00322D24"/>
    <w:rsid w:val="00323148"/>
    <w:rsid w:val="003239FB"/>
    <w:rsid w:val="00323BE3"/>
    <w:rsid w:val="0032483F"/>
    <w:rsid w:val="00325643"/>
    <w:rsid w:val="003258D7"/>
    <w:rsid w:val="0032723C"/>
    <w:rsid w:val="00327544"/>
    <w:rsid w:val="00327D73"/>
    <w:rsid w:val="003316B1"/>
    <w:rsid w:val="00332E23"/>
    <w:rsid w:val="003348FE"/>
    <w:rsid w:val="00334F5D"/>
    <w:rsid w:val="00336362"/>
    <w:rsid w:val="003363DF"/>
    <w:rsid w:val="003378AA"/>
    <w:rsid w:val="003404C0"/>
    <w:rsid w:val="00342014"/>
    <w:rsid w:val="0034266E"/>
    <w:rsid w:val="00343BBB"/>
    <w:rsid w:val="0034654D"/>
    <w:rsid w:val="00347236"/>
    <w:rsid w:val="0034734D"/>
    <w:rsid w:val="00347D82"/>
    <w:rsid w:val="003508E3"/>
    <w:rsid w:val="003516F7"/>
    <w:rsid w:val="00351C09"/>
    <w:rsid w:val="00353F69"/>
    <w:rsid w:val="00354DA2"/>
    <w:rsid w:val="00355633"/>
    <w:rsid w:val="003571DB"/>
    <w:rsid w:val="0035777F"/>
    <w:rsid w:val="003600B6"/>
    <w:rsid w:val="00362D6E"/>
    <w:rsid w:val="00362F48"/>
    <w:rsid w:val="00363E77"/>
    <w:rsid w:val="00366769"/>
    <w:rsid w:val="003702E7"/>
    <w:rsid w:val="00372823"/>
    <w:rsid w:val="00372B85"/>
    <w:rsid w:val="00373702"/>
    <w:rsid w:val="0037380F"/>
    <w:rsid w:val="00374316"/>
    <w:rsid w:val="00376CF9"/>
    <w:rsid w:val="00377795"/>
    <w:rsid w:val="00377F88"/>
    <w:rsid w:val="00380E49"/>
    <w:rsid w:val="00382C55"/>
    <w:rsid w:val="00382D61"/>
    <w:rsid w:val="00382F15"/>
    <w:rsid w:val="003833F0"/>
    <w:rsid w:val="00383427"/>
    <w:rsid w:val="00383B74"/>
    <w:rsid w:val="0038542C"/>
    <w:rsid w:val="00385872"/>
    <w:rsid w:val="003870A3"/>
    <w:rsid w:val="00387C79"/>
    <w:rsid w:val="00387EE8"/>
    <w:rsid w:val="00390E32"/>
    <w:rsid w:val="003910A4"/>
    <w:rsid w:val="00391C41"/>
    <w:rsid w:val="00392271"/>
    <w:rsid w:val="0039279E"/>
    <w:rsid w:val="00392926"/>
    <w:rsid w:val="00393365"/>
    <w:rsid w:val="00393844"/>
    <w:rsid w:val="003940C2"/>
    <w:rsid w:val="0039429D"/>
    <w:rsid w:val="00394D62"/>
    <w:rsid w:val="00395B8B"/>
    <w:rsid w:val="003A09BF"/>
    <w:rsid w:val="003A1A08"/>
    <w:rsid w:val="003A2986"/>
    <w:rsid w:val="003A3ED0"/>
    <w:rsid w:val="003A44D9"/>
    <w:rsid w:val="003A47EC"/>
    <w:rsid w:val="003A55B5"/>
    <w:rsid w:val="003A6627"/>
    <w:rsid w:val="003A773E"/>
    <w:rsid w:val="003A796A"/>
    <w:rsid w:val="003A7A19"/>
    <w:rsid w:val="003B10B9"/>
    <w:rsid w:val="003B129E"/>
    <w:rsid w:val="003B1D8C"/>
    <w:rsid w:val="003B393D"/>
    <w:rsid w:val="003B4C5D"/>
    <w:rsid w:val="003B4EC0"/>
    <w:rsid w:val="003B52A5"/>
    <w:rsid w:val="003B6123"/>
    <w:rsid w:val="003B655D"/>
    <w:rsid w:val="003B6A8D"/>
    <w:rsid w:val="003B75BA"/>
    <w:rsid w:val="003B7647"/>
    <w:rsid w:val="003B7CD2"/>
    <w:rsid w:val="003B7D5D"/>
    <w:rsid w:val="003C0711"/>
    <w:rsid w:val="003C19AF"/>
    <w:rsid w:val="003C1F4D"/>
    <w:rsid w:val="003C25FC"/>
    <w:rsid w:val="003C35B1"/>
    <w:rsid w:val="003C3721"/>
    <w:rsid w:val="003C3E33"/>
    <w:rsid w:val="003C3F07"/>
    <w:rsid w:val="003C51BD"/>
    <w:rsid w:val="003C531A"/>
    <w:rsid w:val="003C57A5"/>
    <w:rsid w:val="003C61DE"/>
    <w:rsid w:val="003C6D84"/>
    <w:rsid w:val="003C7B81"/>
    <w:rsid w:val="003C7E27"/>
    <w:rsid w:val="003C7F3E"/>
    <w:rsid w:val="003D0665"/>
    <w:rsid w:val="003D0883"/>
    <w:rsid w:val="003D21DD"/>
    <w:rsid w:val="003D2BD1"/>
    <w:rsid w:val="003D7093"/>
    <w:rsid w:val="003E0290"/>
    <w:rsid w:val="003E10DA"/>
    <w:rsid w:val="003E174A"/>
    <w:rsid w:val="003E1F3A"/>
    <w:rsid w:val="003E24CB"/>
    <w:rsid w:val="003E4845"/>
    <w:rsid w:val="003E4CAE"/>
    <w:rsid w:val="003E59DE"/>
    <w:rsid w:val="003E5BD4"/>
    <w:rsid w:val="003E5C4E"/>
    <w:rsid w:val="003E6D25"/>
    <w:rsid w:val="003E71D8"/>
    <w:rsid w:val="003E7DA6"/>
    <w:rsid w:val="003F0050"/>
    <w:rsid w:val="003F02A1"/>
    <w:rsid w:val="003F0417"/>
    <w:rsid w:val="003F1D19"/>
    <w:rsid w:val="003F22F3"/>
    <w:rsid w:val="003F24D0"/>
    <w:rsid w:val="003F26D4"/>
    <w:rsid w:val="003F2B96"/>
    <w:rsid w:val="003F3253"/>
    <w:rsid w:val="003F459D"/>
    <w:rsid w:val="003F572F"/>
    <w:rsid w:val="003F57F9"/>
    <w:rsid w:val="003F584E"/>
    <w:rsid w:val="003F6301"/>
    <w:rsid w:val="003F7A33"/>
    <w:rsid w:val="00400C83"/>
    <w:rsid w:val="00401A52"/>
    <w:rsid w:val="00401F06"/>
    <w:rsid w:val="004036A3"/>
    <w:rsid w:val="004051EB"/>
    <w:rsid w:val="004058AD"/>
    <w:rsid w:val="00405A8F"/>
    <w:rsid w:val="004061AF"/>
    <w:rsid w:val="004075EE"/>
    <w:rsid w:val="00411483"/>
    <w:rsid w:val="004114E7"/>
    <w:rsid w:val="00411701"/>
    <w:rsid w:val="00412134"/>
    <w:rsid w:val="00414287"/>
    <w:rsid w:val="00415443"/>
    <w:rsid w:val="0041678B"/>
    <w:rsid w:val="00416A71"/>
    <w:rsid w:val="00420052"/>
    <w:rsid w:val="00420533"/>
    <w:rsid w:val="0042082D"/>
    <w:rsid w:val="00422B8B"/>
    <w:rsid w:val="0042467A"/>
    <w:rsid w:val="00426323"/>
    <w:rsid w:val="004268C5"/>
    <w:rsid w:val="00426946"/>
    <w:rsid w:val="00426CF2"/>
    <w:rsid w:val="0042796E"/>
    <w:rsid w:val="00432118"/>
    <w:rsid w:val="004323B0"/>
    <w:rsid w:val="00432B4E"/>
    <w:rsid w:val="00432BEC"/>
    <w:rsid w:val="00433048"/>
    <w:rsid w:val="004337EB"/>
    <w:rsid w:val="00433DA3"/>
    <w:rsid w:val="004344D0"/>
    <w:rsid w:val="00434D32"/>
    <w:rsid w:val="00435F00"/>
    <w:rsid w:val="00436D64"/>
    <w:rsid w:val="004377CA"/>
    <w:rsid w:val="004401ED"/>
    <w:rsid w:val="00440741"/>
    <w:rsid w:val="00440ECB"/>
    <w:rsid w:val="0044145F"/>
    <w:rsid w:val="004421A5"/>
    <w:rsid w:val="0044241E"/>
    <w:rsid w:val="0044487B"/>
    <w:rsid w:val="00445E2F"/>
    <w:rsid w:val="004465BC"/>
    <w:rsid w:val="00446B03"/>
    <w:rsid w:val="00446B67"/>
    <w:rsid w:val="0044704C"/>
    <w:rsid w:val="00450CA4"/>
    <w:rsid w:val="0045123F"/>
    <w:rsid w:val="00452679"/>
    <w:rsid w:val="00453235"/>
    <w:rsid w:val="0045517D"/>
    <w:rsid w:val="00460B0D"/>
    <w:rsid w:val="004627DD"/>
    <w:rsid w:val="004635A2"/>
    <w:rsid w:val="004647C7"/>
    <w:rsid w:val="0046595D"/>
    <w:rsid w:val="0046677C"/>
    <w:rsid w:val="00466D59"/>
    <w:rsid w:val="004673E5"/>
    <w:rsid w:val="00474527"/>
    <w:rsid w:val="004765CC"/>
    <w:rsid w:val="004779E1"/>
    <w:rsid w:val="0048002C"/>
    <w:rsid w:val="004807DF"/>
    <w:rsid w:val="00480B80"/>
    <w:rsid w:val="00480F2A"/>
    <w:rsid w:val="004814B3"/>
    <w:rsid w:val="0048188B"/>
    <w:rsid w:val="00481E10"/>
    <w:rsid w:val="00482EBC"/>
    <w:rsid w:val="00483179"/>
    <w:rsid w:val="00483732"/>
    <w:rsid w:val="00483760"/>
    <w:rsid w:val="00483BEC"/>
    <w:rsid w:val="0048426D"/>
    <w:rsid w:val="00484AAE"/>
    <w:rsid w:val="004853AC"/>
    <w:rsid w:val="00486C57"/>
    <w:rsid w:val="00486C8D"/>
    <w:rsid w:val="004871F0"/>
    <w:rsid w:val="004873B0"/>
    <w:rsid w:val="00487D28"/>
    <w:rsid w:val="004900A7"/>
    <w:rsid w:val="00490E56"/>
    <w:rsid w:val="00493E0C"/>
    <w:rsid w:val="00494224"/>
    <w:rsid w:val="00494938"/>
    <w:rsid w:val="0049551F"/>
    <w:rsid w:val="0049749A"/>
    <w:rsid w:val="0049762F"/>
    <w:rsid w:val="00497706"/>
    <w:rsid w:val="004A13D1"/>
    <w:rsid w:val="004A1E75"/>
    <w:rsid w:val="004A2E11"/>
    <w:rsid w:val="004A315D"/>
    <w:rsid w:val="004A53CE"/>
    <w:rsid w:val="004A54A8"/>
    <w:rsid w:val="004A5B52"/>
    <w:rsid w:val="004A76D2"/>
    <w:rsid w:val="004B155C"/>
    <w:rsid w:val="004B1C52"/>
    <w:rsid w:val="004B1F79"/>
    <w:rsid w:val="004B2E67"/>
    <w:rsid w:val="004B3AC7"/>
    <w:rsid w:val="004B4826"/>
    <w:rsid w:val="004B61A3"/>
    <w:rsid w:val="004B6B50"/>
    <w:rsid w:val="004C117D"/>
    <w:rsid w:val="004C144A"/>
    <w:rsid w:val="004C17A1"/>
    <w:rsid w:val="004C1F34"/>
    <w:rsid w:val="004C3260"/>
    <w:rsid w:val="004C45C2"/>
    <w:rsid w:val="004C4EB6"/>
    <w:rsid w:val="004C502F"/>
    <w:rsid w:val="004C57EF"/>
    <w:rsid w:val="004C656D"/>
    <w:rsid w:val="004C6E97"/>
    <w:rsid w:val="004C6EA7"/>
    <w:rsid w:val="004C7F4B"/>
    <w:rsid w:val="004D02A7"/>
    <w:rsid w:val="004D03D9"/>
    <w:rsid w:val="004D1DEA"/>
    <w:rsid w:val="004D25DF"/>
    <w:rsid w:val="004D271B"/>
    <w:rsid w:val="004D3E53"/>
    <w:rsid w:val="004D4BE0"/>
    <w:rsid w:val="004E0181"/>
    <w:rsid w:val="004E14F1"/>
    <w:rsid w:val="004E2A45"/>
    <w:rsid w:val="004E31ED"/>
    <w:rsid w:val="004E7D64"/>
    <w:rsid w:val="004F1270"/>
    <w:rsid w:val="004F12BE"/>
    <w:rsid w:val="004F2228"/>
    <w:rsid w:val="004F2C36"/>
    <w:rsid w:val="004F3545"/>
    <w:rsid w:val="004F4081"/>
    <w:rsid w:val="004F43D6"/>
    <w:rsid w:val="004F4EB4"/>
    <w:rsid w:val="004F5DAD"/>
    <w:rsid w:val="004F63B4"/>
    <w:rsid w:val="004F6684"/>
    <w:rsid w:val="004F66E1"/>
    <w:rsid w:val="004F6B26"/>
    <w:rsid w:val="004F71DF"/>
    <w:rsid w:val="004F73B8"/>
    <w:rsid w:val="004F74A3"/>
    <w:rsid w:val="004F7BB0"/>
    <w:rsid w:val="005007F3"/>
    <w:rsid w:val="005008F3"/>
    <w:rsid w:val="00500C7A"/>
    <w:rsid w:val="005019AF"/>
    <w:rsid w:val="00502AFF"/>
    <w:rsid w:val="00503032"/>
    <w:rsid w:val="00504727"/>
    <w:rsid w:val="0050608E"/>
    <w:rsid w:val="00507515"/>
    <w:rsid w:val="00507F71"/>
    <w:rsid w:val="00510D46"/>
    <w:rsid w:val="00511016"/>
    <w:rsid w:val="00512ADF"/>
    <w:rsid w:val="00516421"/>
    <w:rsid w:val="00520628"/>
    <w:rsid w:val="0052071A"/>
    <w:rsid w:val="005212DA"/>
    <w:rsid w:val="0052243E"/>
    <w:rsid w:val="00522F80"/>
    <w:rsid w:val="00525F7B"/>
    <w:rsid w:val="005261B1"/>
    <w:rsid w:val="0053107E"/>
    <w:rsid w:val="005331A3"/>
    <w:rsid w:val="005347CC"/>
    <w:rsid w:val="005348FD"/>
    <w:rsid w:val="005364E3"/>
    <w:rsid w:val="00536677"/>
    <w:rsid w:val="00536CA9"/>
    <w:rsid w:val="005375C8"/>
    <w:rsid w:val="00537797"/>
    <w:rsid w:val="005401F9"/>
    <w:rsid w:val="005407B8"/>
    <w:rsid w:val="00541361"/>
    <w:rsid w:val="00541AF2"/>
    <w:rsid w:val="00543055"/>
    <w:rsid w:val="0054352E"/>
    <w:rsid w:val="005448FB"/>
    <w:rsid w:val="00544B1B"/>
    <w:rsid w:val="0054525F"/>
    <w:rsid w:val="00545946"/>
    <w:rsid w:val="00545F06"/>
    <w:rsid w:val="005469BE"/>
    <w:rsid w:val="00546CB9"/>
    <w:rsid w:val="005515FF"/>
    <w:rsid w:val="005517CF"/>
    <w:rsid w:val="005531FC"/>
    <w:rsid w:val="0055340D"/>
    <w:rsid w:val="00553E46"/>
    <w:rsid w:val="00554609"/>
    <w:rsid w:val="00555490"/>
    <w:rsid w:val="0055634B"/>
    <w:rsid w:val="00556903"/>
    <w:rsid w:val="00557BB3"/>
    <w:rsid w:val="00557C95"/>
    <w:rsid w:val="005604C9"/>
    <w:rsid w:val="0056068D"/>
    <w:rsid w:val="005618AA"/>
    <w:rsid w:val="005625BF"/>
    <w:rsid w:val="005625E2"/>
    <w:rsid w:val="005627A3"/>
    <w:rsid w:val="005629DA"/>
    <w:rsid w:val="005630F6"/>
    <w:rsid w:val="00563C0D"/>
    <w:rsid w:val="00563DA3"/>
    <w:rsid w:val="005661C2"/>
    <w:rsid w:val="005678D6"/>
    <w:rsid w:val="005729C4"/>
    <w:rsid w:val="00573306"/>
    <w:rsid w:val="005744B5"/>
    <w:rsid w:val="005803BF"/>
    <w:rsid w:val="00580D7C"/>
    <w:rsid w:val="00581316"/>
    <w:rsid w:val="00581606"/>
    <w:rsid w:val="00581C58"/>
    <w:rsid w:val="00582017"/>
    <w:rsid w:val="0058344C"/>
    <w:rsid w:val="005837A1"/>
    <w:rsid w:val="005850C2"/>
    <w:rsid w:val="00585AE5"/>
    <w:rsid w:val="00586EB9"/>
    <w:rsid w:val="00587830"/>
    <w:rsid w:val="00590426"/>
    <w:rsid w:val="0059075C"/>
    <w:rsid w:val="00590BAA"/>
    <w:rsid w:val="005910B5"/>
    <w:rsid w:val="005915D7"/>
    <w:rsid w:val="00591DE5"/>
    <w:rsid w:val="00592435"/>
    <w:rsid w:val="00592984"/>
    <w:rsid w:val="005929FB"/>
    <w:rsid w:val="0059552B"/>
    <w:rsid w:val="00595698"/>
    <w:rsid w:val="0059656C"/>
    <w:rsid w:val="00597172"/>
    <w:rsid w:val="005A0833"/>
    <w:rsid w:val="005A0F0B"/>
    <w:rsid w:val="005A3C63"/>
    <w:rsid w:val="005A7CB5"/>
    <w:rsid w:val="005B0612"/>
    <w:rsid w:val="005B063A"/>
    <w:rsid w:val="005B343D"/>
    <w:rsid w:val="005B3AB1"/>
    <w:rsid w:val="005B3F30"/>
    <w:rsid w:val="005B5DF3"/>
    <w:rsid w:val="005B71A3"/>
    <w:rsid w:val="005B7B3D"/>
    <w:rsid w:val="005C00AB"/>
    <w:rsid w:val="005C0471"/>
    <w:rsid w:val="005C0F4B"/>
    <w:rsid w:val="005C279B"/>
    <w:rsid w:val="005C2B27"/>
    <w:rsid w:val="005C3EB3"/>
    <w:rsid w:val="005C475E"/>
    <w:rsid w:val="005C4DC2"/>
    <w:rsid w:val="005C4FE5"/>
    <w:rsid w:val="005C7ADD"/>
    <w:rsid w:val="005D0BD6"/>
    <w:rsid w:val="005D135F"/>
    <w:rsid w:val="005D1668"/>
    <w:rsid w:val="005D1726"/>
    <w:rsid w:val="005D3A4E"/>
    <w:rsid w:val="005D4A69"/>
    <w:rsid w:val="005D56FA"/>
    <w:rsid w:val="005D5773"/>
    <w:rsid w:val="005D5985"/>
    <w:rsid w:val="005D676A"/>
    <w:rsid w:val="005D79A3"/>
    <w:rsid w:val="005D7FC7"/>
    <w:rsid w:val="005E0778"/>
    <w:rsid w:val="005E087B"/>
    <w:rsid w:val="005E130C"/>
    <w:rsid w:val="005E1A7A"/>
    <w:rsid w:val="005E1B11"/>
    <w:rsid w:val="005E25EC"/>
    <w:rsid w:val="005E2F86"/>
    <w:rsid w:val="005E3926"/>
    <w:rsid w:val="005E4436"/>
    <w:rsid w:val="005E49DA"/>
    <w:rsid w:val="005F0172"/>
    <w:rsid w:val="005F036B"/>
    <w:rsid w:val="005F250E"/>
    <w:rsid w:val="005F2F6D"/>
    <w:rsid w:val="005F5104"/>
    <w:rsid w:val="005F52B0"/>
    <w:rsid w:val="005F5B7D"/>
    <w:rsid w:val="0060027F"/>
    <w:rsid w:val="00600552"/>
    <w:rsid w:val="00600A4B"/>
    <w:rsid w:val="00601009"/>
    <w:rsid w:val="00602826"/>
    <w:rsid w:val="00602B6E"/>
    <w:rsid w:val="006031B4"/>
    <w:rsid w:val="00603B38"/>
    <w:rsid w:val="00603E75"/>
    <w:rsid w:val="0060423B"/>
    <w:rsid w:val="0060500A"/>
    <w:rsid w:val="006101ED"/>
    <w:rsid w:val="00611AFD"/>
    <w:rsid w:val="006127E4"/>
    <w:rsid w:val="00614D13"/>
    <w:rsid w:val="0061743B"/>
    <w:rsid w:val="00620004"/>
    <w:rsid w:val="006216C1"/>
    <w:rsid w:val="00621B11"/>
    <w:rsid w:val="00622129"/>
    <w:rsid w:val="00624300"/>
    <w:rsid w:val="0062540F"/>
    <w:rsid w:val="0062732F"/>
    <w:rsid w:val="0063051E"/>
    <w:rsid w:val="00631714"/>
    <w:rsid w:val="00632A7C"/>
    <w:rsid w:val="00632A8F"/>
    <w:rsid w:val="00634986"/>
    <w:rsid w:val="00636165"/>
    <w:rsid w:val="00636410"/>
    <w:rsid w:val="00636BB0"/>
    <w:rsid w:val="00636C38"/>
    <w:rsid w:val="006377A2"/>
    <w:rsid w:val="0063787C"/>
    <w:rsid w:val="00637FE9"/>
    <w:rsid w:val="00640464"/>
    <w:rsid w:val="00640795"/>
    <w:rsid w:val="00641BCB"/>
    <w:rsid w:val="00641C65"/>
    <w:rsid w:val="00641DE4"/>
    <w:rsid w:val="006432CA"/>
    <w:rsid w:val="00643A4E"/>
    <w:rsid w:val="0064476B"/>
    <w:rsid w:val="00644EAF"/>
    <w:rsid w:val="00645488"/>
    <w:rsid w:val="006468C2"/>
    <w:rsid w:val="00646B1F"/>
    <w:rsid w:val="006500E0"/>
    <w:rsid w:val="006500FC"/>
    <w:rsid w:val="00650A8F"/>
    <w:rsid w:val="0065204E"/>
    <w:rsid w:val="0065281C"/>
    <w:rsid w:val="006535AA"/>
    <w:rsid w:val="00654AE4"/>
    <w:rsid w:val="00654BE5"/>
    <w:rsid w:val="00654F22"/>
    <w:rsid w:val="00655682"/>
    <w:rsid w:val="006608B8"/>
    <w:rsid w:val="00661E7F"/>
    <w:rsid w:val="00662766"/>
    <w:rsid w:val="00663269"/>
    <w:rsid w:val="006637B0"/>
    <w:rsid w:val="00663D8C"/>
    <w:rsid w:val="00664EBB"/>
    <w:rsid w:val="00665034"/>
    <w:rsid w:val="006658AC"/>
    <w:rsid w:val="006672E7"/>
    <w:rsid w:val="00670CCB"/>
    <w:rsid w:val="00671721"/>
    <w:rsid w:val="00672D0B"/>
    <w:rsid w:val="006734F9"/>
    <w:rsid w:val="0067359E"/>
    <w:rsid w:val="00673F84"/>
    <w:rsid w:val="00674B4C"/>
    <w:rsid w:val="00675979"/>
    <w:rsid w:val="006761E4"/>
    <w:rsid w:val="00676654"/>
    <w:rsid w:val="00677548"/>
    <w:rsid w:val="0068045E"/>
    <w:rsid w:val="00680C95"/>
    <w:rsid w:val="00681B85"/>
    <w:rsid w:val="0068603F"/>
    <w:rsid w:val="00686335"/>
    <w:rsid w:val="00686D5A"/>
    <w:rsid w:val="0068738B"/>
    <w:rsid w:val="00691390"/>
    <w:rsid w:val="00692274"/>
    <w:rsid w:val="0069274E"/>
    <w:rsid w:val="00692BB5"/>
    <w:rsid w:val="00692D1B"/>
    <w:rsid w:val="00692FCC"/>
    <w:rsid w:val="00694786"/>
    <w:rsid w:val="00697A4D"/>
    <w:rsid w:val="006A08B0"/>
    <w:rsid w:val="006A0AC2"/>
    <w:rsid w:val="006A0F07"/>
    <w:rsid w:val="006A1A9C"/>
    <w:rsid w:val="006A2A9C"/>
    <w:rsid w:val="006A30FA"/>
    <w:rsid w:val="006A3426"/>
    <w:rsid w:val="006A40A2"/>
    <w:rsid w:val="006A4523"/>
    <w:rsid w:val="006A5668"/>
    <w:rsid w:val="006A614C"/>
    <w:rsid w:val="006A647E"/>
    <w:rsid w:val="006A6743"/>
    <w:rsid w:val="006A69CE"/>
    <w:rsid w:val="006A6B03"/>
    <w:rsid w:val="006A7057"/>
    <w:rsid w:val="006B096B"/>
    <w:rsid w:val="006B1D73"/>
    <w:rsid w:val="006B20C9"/>
    <w:rsid w:val="006B2231"/>
    <w:rsid w:val="006B25B9"/>
    <w:rsid w:val="006B4655"/>
    <w:rsid w:val="006B5244"/>
    <w:rsid w:val="006B5F80"/>
    <w:rsid w:val="006B72E8"/>
    <w:rsid w:val="006B7318"/>
    <w:rsid w:val="006B7A3F"/>
    <w:rsid w:val="006C02B8"/>
    <w:rsid w:val="006C0839"/>
    <w:rsid w:val="006C087A"/>
    <w:rsid w:val="006C12E5"/>
    <w:rsid w:val="006C437B"/>
    <w:rsid w:val="006C47C0"/>
    <w:rsid w:val="006C53D0"/>
    <w:rsid w:val="006C6C34"/>
    <w:rsid w:val="006C71F7"/>
    <w:rsid w:val="006C79D2"/>
    <w:rsid w:val="006D04DE"/>
    <w:rsid w:val="006D0EBA"/>
    <w:rsid w:val="006D1E83"/>
    <w:rsid w:val="006D2A85"/>
    <w:rsid w:val="006D3657"/>
    <w:rsid w:val="006D3A03"/>
    <w:rsid w:val="006D4DAB"/>
    <w:rsid w:val="006D55EE"/>
    <w:rsid w:val="006D6B68"/>
    <w:rsid w:val="006D6CF2"/>
    <w:rsid w:val="006D70EA"/>
    <w:rsid w:val="006E2908"/>
    <w:rsid w:val="006E42BC"/>
    <w:rsid w:val="006E4C30"/>
    <w:rsid w:val="006F0217"/>
    <w:rsid w:val="006F104A"/>
    <w:rsid w:val="006F1B8A"/>
    <w:rsid w:val="006F2B66"/>
    <w:rsid w:val="006F552E"/>
    <w:rsid w:val="006F76D5"/>
    <w:rsid w:val="00700B4E"/>
    <w:rsid w:val="007020BA"/>
    <w:rsid w:val="007028A6"/>
    <w:rsid w:val="007035C1"/>
    <w:rsid w:val="00706F4C"/>
    <w:rsid w:val="007071C7"/>
    <w:rsid w:val="007076A1"/>
    <w:rsid w:val="00710884"/>
    <w:rsid w:val="00711AF9"/>
    <w:rsid w:val="00711E75"/>
    <w:rsid w:val="007121F9"/>
    <w:rsid w:val="007146DE"/>
    <w:rsid w:val="00714A90"/>
    <w:rsid w:val="00715FF4"/>
    <w:rsid w:val="00717F8E"/>
    <w:rsid w:val="0072071A"/>
    <w:rsid w:val="007208D8"/>
    <w:rsid w:val="00721D0E"/>
    <w:rsid w:val="00722D57"/>
    <w:rsid w:val="0072331D"/>
    <w:rsid w:val="00723846"/>
    <w:rsid w:val="0072456A"/>
    <w:rsid w:val="00724A18"/>
    <w:rsid w:val="00725370"/>
    <w:rsid w:val="0072599C"/>
    <w:rsid w:val="0072645F"/>
    <w:rsid w:val="007274E0"/>
    <w:rsid w:val="007277AF"/>
    <w:rsid w:val="00730F63"/>
    <w:rsid w:val="00733549"/>
    <w:rsid w:val="007345E6"/>
    <w:rsid w:val="007348E8"/>
    <w:rsid w:val="00734DEC"/>
    <w:rsid w:val="00735150"/>
    <w:rsid w:val="00740327"/>
    <w:rsid w:val="00740F70"/>
    <w:rsid w:val="0074222C"/>
    <w:rsid w:val="0074284A"/>
    <w:rsid w:val="007428AE"/>
    <w:rsid w:val="007449F5"/>
    <w:rsid w:val="007457DE"/>
    <w:rsid w:val="007457FD"/>
    <w:rsid w:val="00745D46"/>
    <w:rsid w:val="007475D1"/>
    <w:rsid w:val="00747A26"/>
    <w:rsid w:val="0075046F"/>
    <w:rsid w:val="007517B1"/>
    <w:rsid w:val="007539C7"/>
    <w:rsid w:val="00754E5C"/>
    <w:rsid w:val="007556AA"/>
    <w:rsid w:val="0075651D"/>
    <w:rsid w:val="00757CC6"/>
    <w:rsid w:val="007602FB"/>
    <w:rsid w:val="00760A38"/>
    <w:rsid w:val="00763F03"/>
    <w:rsid w:val="0076488F"/>
    <w:rsid w:val="007665A4"/>
    <w:rsid w:val="00767314"/>
    <w:rsid w:val="007718A5"/>
    <w:rsid w:val="007730FC"/>
    <w:rsid w:val="0077316F"/>
    <w:rsid w:val="00773214"/>
    <w:rsid w:val="0077332F"/>
    <w:rsid w:val="007735D9"/>
    <w:rsid w:val="00773690"/>
    <w:rsid w:val="0077436D"/>
    <w:rsid w:val="00774BDF"/>
    <w:rsid w:val="007753AA"/>
    <w:rsid w:val="0077576F"/>
    <w:rsid w:val="007761CD"/>
    <w:rsid w:val="00777E66"/>
    <w:rsid w:val="00781991"/>
    <w:rsid w:val="00782A63"/>
    <w:rsid w:val="00782D7E"/>
    <w:rsid w:val="00783624"/>
    <w:rsid w:val="00784EDA"/>
    <w:rsid w:val="0078783C"/>
    <w:rsid w:val="00790C1B"/>
    <w:rsid w:val="007912A4"/>
    <w:rsid w:val="00792516"/>
    <w:rsid w:val="00792DC3"/>
    <w:rsid w:val="00793877"/>
    <w:rsid w:val="00794710"/>
    <w:rsid w:val="00795CB1"/>
    <w:rsid w:val="00796697"/>
    <w:rsid w:val="00796F98"/>
    <w:rsid w:val="00797C90"/>
    <w:rsid w:val="00797D0B"/>
    <w:rsid w:val="007A0315"/>
    <w:rsid w:val="007A0F32"/>
    <w:rsid w:val="007A10BA"/>
    <w:rsid w:val="007A24EC"/>
    <w:rsid w:val="007A44E4"/>
    <w:rsid w:val="007A4D57"/>
    <w:rsid w:val="007A5ECA"/>
    <w:rsid w:val="007A6739"/>
    <w:rsid w:val="007A6818"/>
    <w:rsid w:val="007B0A95"/>
    <w:rsid w:val="007B0D92"/>
    <w:rsid w:val="007B10D6"/>
    <w:rsid w:val="007B11AC"/>
    <w:rsid w:val="007B12A4"/>
    <w:rsid w:val="007B197F"/>
    <w:rsid w:val="007B23CB"/>
    <w:rsid w:val="007B28F6"/>
    <w:rsid w:val="007B4312"/>
    <w:rsid w:val="007B4A75"/>
    <w:rsid w:val="007B51C1"/>
    <w:rsid w:val="007B6CC5"/>
    <w:rsid w:val="007B7144"/>
    <w:rsid w:val="007B7D50"/>
    <w:rsid w:val="007C0399"/>
    <w:rsid w:val="007C1624"/>
    <w:rsid w:val="007C4196"/>
    <w:rsid w:val="007C4D0D"/>
    <w:rsid w:val="007C54B6"/>
    <w:rsid w:val="007C6365"/>
    <w:rsid w:val="007C6CA9"/>
    <w:rsid w:val="007D05E0"/>
    <w:rsid w:val="007D141B"/>
    <w:rsid w:val="007D2E2D"/>
    <w:rsid w:val="007D2EAE"/>
    <w:rsid w:val="007D5E6B"/>
    <w:rsid w:val="007D6C2B"/>
    <w:rsid w:val="007D6C6D"/>
    <w:rsid w:val="007D7C7A"/>
    <w:rsid w:val="007D7E7C"/>
    <w:rsid w:val="007E132D"/>
    <w:rsid w:val="007E270C"/>
    <w:rsid w:val="007E2949"/>
    <w:rsid w:val="007E2E1B"/>
    <w:rsid w:val="007E46FB"/>
    <w:rsid w:val="007E4F91"/>
    <w:rsid w:val="007E5975"/>
    <w:rsid w:val="007E65A5"/>
    <w:rsid w:val="007E7793"/>
    <w:rsid w:val="007E77AA"/>
    <w:rsid w:val="007F03E0"/>
    <w:rsid w:val="007F1D07"/>
    <w:rsid w:val="007F303A"/>
    <w:rsid w:val="007F4C07"/>
    <w:rsid w:val="007F5454"/>
    <w:rsid w:val="007F79FD"/>
    <w:rsid w:val="00800024"/>
    <w:rsid w:val="008024E9"/>
    <w:rsid w:val="00802EA8"/>
    <w:rsid w:val="00806BF7"/>
    <w:rsid w:val="00807486"/>
    <w:rsid w:val="00810932"/>
    <w:rsid w:val="00810C08"/>
    <w:rsid w:val="00812D5D"/>
    <w:rsid w:val="008137A9"/>
    <w:rsid w:val="00813DD4"/>
    <w:rsid w:val="00815707"/>
    <w:rsid w:val="00816C60"/>
    <w:rsid w:val="00817DC0"/>
    <w:rsid w:val="008204E7"/>
    <w:rsid w:val="0082056B"/>
    <w:rsid w:val="00820786"/>
    <w:rsid w:val="008213BC"/>
    <w:rsid w:val="008232D0"/>
    <w:rsid w:val="00824734"/>
    <w:rsid w:val="0082487F"/>
    <w:rsid w:val="00827665"/>
    <w:rsid w:val="00827AE7"/>
    <w:rsid w:val="00827BD5"/>
    <w:rsid w:val="00830686"/>
    <w:rsid w:val="00830F13"/>
    <w:rsid w:val="0083110A"/>
    <w:rsid w:val="00831B65"/>
    <w:rsid w:val="0083231C"/>
    <w:rsid w:val="008333B1"/>
    <w:rsid w:val="00833DCA"/>
    <w:rsid w:val="008355DB"/>
    <w:rsid w:val="0083606F"/>
    <w:rsid w:val="00836204"/>
    <w:rsid w:val="008372A2"/>
    <w:rsid w:val="00837C41"/>
    <w:rsid w:val="008413B9"/>
    <w:rsid w:val="00843F34"/>
    <w:rsid w:val="00843FA3"/>
    <w:rsid w:val="00845204"/>
    <w:rsid w:val="008456D7"/>
    <w:rsid w:val="00846024"/>
    <w:rsid w:val="008475AE"/>
    <w:rsid w:val="008478A3"/>
    <w:rsid w:val="00847DA4"/>
    <w:rsid w:val="00851EB5"/>
    <w:rsid w:val="00852181"/>
    <w:rsid w:val="00852561"/>
    <w:rsid w:val="00854032"/>
    <w:rsid w:val="00855943"/>
    <w:rsid w:val="00855DFF"/>
    <w:rsid w:val="008562D1"/>
    <w:rsid w:val="00856F9E"/>
    <w:rsid w:val="00857597"/>
    <w:rsid w:val="0085794B"/>
    <w:rsid w:val="00857A2C"/>
    <w:rsid w:val="00860308"/>
    <w:rsid w:val="00860B99"/>
    <w:rsid w:val="008613EA"/>
    <w:rsid w:val="00861837"/>
    <w:rsid w:val="00862091"/>
    <w:rsid w:val="00862EFB"/>
    <w:rsid w:val="008631E3"/>
    <w:rsid w:val="00863215"/>
    <w:rsid w:val="00863982"/>
    <w:rsid w:val="00863FEB"/>
    <w:rsid w:val="00865751"/>
    <w:rsid w:val="00866AC3"/>
    <w:rsid w:val="00867CA6"/>
    <w:rsid w:val="00867E6A"/>
    <w:rsid w:val="00870A0B"/>
    <w:rsid w:val="00870F0B"/>
    <w:rsid w:val="00872ED3"/>
    <w:rsid w:val="00873DBA"/>
    <w:rsid w:val="00873F6E"/>
    <w:rsid w:val="0087447A"/>
    <w:rsid w:val="0087489C"/>
    <w:rsid w:val="00874D53"/>
    <w:rsid w:val="00875AC9"/>
    <w:rsid w:val="008764D2"/>
    <w:rsid w:val="00877FD2"/>
    <w:rsid w:val="0088024D"/>
    <w:rsid w:val="00880C24"/>
    <w:rsid w:val="0088153A"/>
    <w:rsid w:val="008815B9"/>
    <w:rsid w:val="00882706"/>
    <w:rsid w:val="00883D48"/>
    <w:rsid w:val="008873E1"/>
    <w:rsid w:val="00890E53"/>
    <w:rsid w:val="008913EF"/>
    <w:rsid w:val="008927D3"/>
    <w:rsid w:val="00892CA4"/>
    <w:rsid w:val="00893261"/>
    <w:rsid w:val="00893370"/>
    <w:rsid w:val="008936F3"/>
    <w:rsid w:val="00893E1C"/>
    <w:rsid w:val="008954D0"/>
    <w:rsid w:val="008959ED"/>
    <w:rsid w:val="008961D6"/>
    <w:rsid w:val="00896250"/>
    <w:rsid w:val="00896DDC"/>
    <w:rsid w:val="0089774C"/>
    <w:rsid w:val="0089787A"/>
    <w:rsid w:val="008A0A04"/>
    <w:rsid w:val="008A26FA"/>
    <w:rsid w:val="008A413B"/>
    <w:rsid w:val="008A48AA"/>
    <w:rsid w:val="008A5673"/>
    <w:rsid w:val="008A681E"/>
    <w:rsid w:val="008A6AAC"/>
    <w:rsid w:val="008B1415"/>
    <w:rsid w:val="008B1486"/>
    <w:rsid w:val="008B15C8"/>
    <w:rsid w:val="008B2453"/>
    <w:rsid w:val="008B2A29"/>
    <w:rsid w:val="008B33E2"/>
    <w:rsid w:val="008B4416"/>
    <w:rsid w:val="008B59AB"/>
    <w:rsid w:val="008B5B2C"/>
    <w:rsid w:val="008B5C82"/>
    <w:rsid w:val="008B6B48"/>
    <w:rsid w:val="008B7914"/>
    <w:rsid w:val="008B7D49"/>
    <w:rsid w:val="008C055A"/>
    <w:rsid w:val="008C0C63"/>
    <w:rsid w:val="008C2A6F"/>
    <w:rsid w:val="008C3171"/>
    <w:rsid w:val="008C3FCD"/>
    <w:rsid w:val="008C4573"/>
    <w:rsid w:val="008C5636"/>
    <w:rsid w:val="008C618E"/>
    <w:rsid w:val="008C6369"/>
    <w:rsid w:val="008C64A4"/>
    <w:rsid w:val="008C6589"/>
    <w:rsid w:val="008C7507"/>
    <w:rsid w:val="008C7F95"/>
    <w:rsid w:val="008D00B4"/>
    <w:rsid w:val="008D0429"/>
    <w:rsid w:val="008D1261"/>
    <w:rsid w:val="008D185B"/>
    <w:rsid w:val="008D238D"/>
    <w:rsid w:val="008D2613"/>
    <w:rsid w:val="008D3109"/>
    <w:rsid w:val="008D3831"/>
    <w:rsid w:val="008D3916"/>
    <w:rsid w:val="008D3D91"/>
    <w:rsid w:val="008D48A3"/>
    <w:rsid w:val="008D6377"/>
    <w:rsid w:val="008D6A0D"/>
    <w:rsid w:val="008D739F"/>
    <w:rsid w:val="008E0211"/>
    <w:rsid w:val="008E0B2C"/>
    <w:rsid w:val="008E2B61"/>
    <w:rsid w:val="008E2C45"/>
    <w:rsid w:val="008E306C"/>
    <w:rsid w:val="008E4FBB"/>
    <w:rsid w:val="008E5CE6"/>
    <w:rsid w:val="008E60D6"/>
    <w:rsid w:val="008E754A"/>
    <w:rsid w:val="008E7DE8"/>
    <w:rsid w:val="008F027E"/>
    <w:rsid w:val="008F0EE4"/>
    <w:rsid w:val="008F1842"/>
    <w:rsid w:val="008F1A1C"/>
    <w:rsid w:val="008F20C1"/>
    <w:rsid w:val="008F3604"/>
    <w:rsid w:val="008F4630"/>
    <w:rsid w:val="008F6434"/>
    <w:rsid w:val="008F65DB"/>
    <w:rsid w:val="008F7314"/>
    <w:rsid w:val="008F7C2D"/>
    <w:rsid w:val="0090370A"/>
    <w:rsid w:val="009049B7"/>
    <w:rsid w:val="0090575A"/>
    <w:rsid w:val="0090578A"/>
    <w:rsid w:val="00905F66"/>
    <w:rsid w:val="0090633B"/>
    <w:rsid w:val="009073FA"/>
    <w:rsid w:val="00910068"/>
    <w:rsid w:val="00912FE5"/>
    <w:rsid w:val="0091387B"/>
    <w:rsid w:val="009146D5"/>
    <w:rsid w:val="00914F6A"/>
    <w:rsid w:val="009158BD"/>
    <w:rsid w:val="009167FD"/>
    <w:rsid w:val="00920249"/>
    <w:rsid w:val="00920AF1"/>
    <w:rsid w:val="00922054"/>
    <w:rsid w:val="00922234"/>
    <w:rsid w:val="009230E1"/>
    <w:rsid w:val="00924A04"/>
    <w:rsid w:val="00924B8A"/>
    <w:rsid w:val="00927071"/>
    <w:rsid w:val="0092745C"/>
    <w:rsid w:val="00927CF9"/>
    <w:rsid w:val="00930163"/>
    <w:rsid w:val="00930850"/>
    <w:rsid w:val="0093096B"/>
    <w:rsid w:val="00931597"/>
    <w:rsid w:val="00931643"/>
    <w:rsid w:val="00932216"/>
    <w:rsid w:val="009327C9"/>
    <w:rsid w:val="00932998"/>
    <w:rsid w:val="009340FF"/>
    <w:rsid w:val="009358C7"/>
    <w:rsid w:val="00935ECE"/>
    <w:rsid w:val="00935F42"/>
    <w:rsid w:val="00936CB0"/>
    <w:rsid w:val="00936E73"/>
    <w:rsid w:val="00937AD4"/>
    <w:rsid w:val="009421FF"/>
    <w:rsid w:val="009434AF"/>
    <w:rsid w:val="009435E1"/>
    <w:rsid w:val="009458EB"/>
    <w:rsid w:val="009468D4"/>
    <w:rsid w:val="00950491"/>
    <w:rsid w:val="009510CE"/>
    <w:rsid w:val="0095256A"/>
    <w:rsid w:val="009526E9"/>
    <w:rsid w:val="00952AD4"/>
    <w:rsid w:val="009535A5"/>
    <w:rsid w:val="00953C33"/>
    <w:rsid w:val="0095466D"/>
    <w:rsid w:val="00955099"/>
    <w:rsid w:val="00955333"/>
    <w:rsid w:val="00955ACD"/>
    <w:rsid w:val="00955B20"/>
    <w:rsid w:val="00955EE2"/>
    <w:rsid w:val="00956E56"/>
    <w:rsid w:val="0096351C"/>
    <w:rsid w:val="00963F01"/>
    <w:rsid w:val="00965A7B"/>
    <w:rsid w:val="0097008B"/>
    <w:rsid w:val="009702B9"/>
    <w:rsid w:val="00970603"/>
    <w:rsid w:val="00970F21"/>
    <w:rsid w:val="00971746"/>
    <w:rsid w:val="00971E18"/>
    <w:rsid w:val="00975DC2"/>
    <w:rsid w:val="00975E73"/>
    <w:rsid w:val="00977291"/>
    <w:rsid w:val="00977708"/>
    <w:rsid w:val="0098033D"/>
    <w:rsid w:val="00980717"/>
    <w:rsid w:val="00980C9C"/>
    <w:rsid w:val="00981A64"/>
    <w:rsid w:val="0098229F"/>
    <w:rsid w:val="0098267E"/>
    <w:rsid w:val="00982E31"/>
    <w:rsid w:val="00983203"/>
    <w:rsid w:val="0098373D"/>
    <w:rsid w:val="00983AFE"/>
    <w:rsid w:val="00984AC3"/>
    <w:rsid w:val="00984C47"/>
    <w:rsid w:val="009862A1"/>
    <w:rsid w:val="009865AD"/>
    <w:rsid w:val="00986A0A"/>
    <w:rsid w:val="00987048"/>
    <w:rsid w:val="009874D9"/>
    <w:rsid w:val="00987AB3"/>
    <w:rsid w:val="00993639"/>
    <w:rsid w:val="00993BD5"/>
    <w:rsid w:val="00995D40"/>
    <w:rsid w:val="00995F59"/>
    <w:rsid w:val="009977ED"/>
    <w:rsid w:val="009A04E1"/>
    <w:rsid w:val="009A04E5"/>
    <w:rsid w:val="009A06D2"/>
    <w:rsid w:val="009A26D2"/>
    <w:rsid w:val="009A2A7A"/>
    <w:rsid w:val="009A3C62"/>
    <w:rsid w:val="009A4C10"/>
    <w:rsid w:val="009A5D9E"/>
    <w:rsid w:val="009A636F"/>
    <w:rsid w:val="009A66C8"/>
    <w:rsid w:val="009A671A"/>
    <w:rsid w:val="009A6944"/>
    <w:rsid w:val="009B0B01"/>
    <w:rsid w:val="009B21DB"/>
    <w:rsid w:val="009B25FE"/>
    <w:rsid w:val="009B2A12"/>
    <w:rsid w:val="009B337B"/>
    <w:rsid w:val="009B55E7"/>
    <w:rsid w:val="009B61E8"/>
    <w:rsid w:val="009B7B4C"/>
    <w:rsid w:val="009C0502"/>
    <w:rsid w:val="009C1120"/>
    <w:rsid w:val="009C2578"/>
    <w:rsid w:val="009C2693"/>
    <w:rsid w:val="009C384A"/>
    <w:rsid w:val="009C40EA"/>
    <w:rsid w:val="009C436D"/>
    <w:rsid w:val="009C43C1"/>
    <w:rsid w:val="009C5CB5"/>
    <w:rsid w:val="009C65D3"/>
    <w:rsid w:val="009C7EB3"/>
    <w:rsid w:val="009C7EE3"/>
    <w:rsid w:val="009D11D4"/>
    <w:rsid w:val="009D3643"/>
    <w:rsid w:val="009D57E9"/>
    <w:rsid w:val="009D599C"/>
    <w:rsid w:val="009D6174"/>
    <w:rsid w:val="009D69E7"/>
    <w:rsid w:val="009E089A"/>
    <w:rsid w:val="009E0F23"/>
    <w:rsid w:val="009E2022"/>
    <w:rsid w:val="009E296C"/>
    <w:rsid w:val="009E2CB1"/>
    <w:rsid w:val="009E3766"/>
    <w:rsid w:val="009E68B7"/>
    <w:rsid w:val="009E78A9"/>
    <w:rsid w:val="009F00FB"/>
    <w:rsid w:val="009F0E26"/>
    <w:rsid w:val="009F0E5B"/>
    <w:rsid w:val="009F0E95"/>
    <w:rsid w:val="009F13A9"/>
    <w:rsid w:val="009F3B8E"/>
    <w:rsid w:val="009F580A"/>
    <w:rsid w:val="009F610C"/>
    <w:rsid w:val="009F6398"/>
    <w:rsid w:val="009F7037"/>
    <w:rsid w:val="00A000D0"/>
    <w:rsid w:val="00A001DD"/>
    <w:rsid w:val="00A018C3"/>
    <w:rsid w:val="00A0225D"/>
    <w:rsid w:val="00A02638"/>
    <w:rsid w:val="00A028F3"/>
    <w:rsid w:val="00A031B2"/>
    <w:rsid w:val="00A04D91"/>
    <w:rsid w:val="00A050F1"/>
    <w:rsid w:val="00A05B91"/>
    <w:rsid w:val="00A05F7F"/>
    <w:rsid w:val="00A064A9"/>
    <w:rsid w:val="00A07D58"/>
    <w:rsid w:val="00A10593"/>
    <w:rsid w:val="00A10AFA"/>
    <w:rsid w:val="00A112F7"/>
    <w:rsid w:val="00A1156C"/>
    <w:rsid w:val="00A116DF"/>
    <w:rsid w:val="00A11CE6"/>
    <w:rsid w:val="00A12151"/>
    <w:rsid w:val="00A14C0E"/>
    <w:rsid w:val="00A150C6"/>
    <w:rsid w:val="00A16686"/>
    <w:rsid w:val="00A17AA0"/>
    <w:rsid w:val="00A17E4E"/>
    <w:rsid w:val="00A201F4"/>
    <w:rsid w:val="00A210AA"/>
    <w:rsid w:val="00A23442"/>
    <w:rsid w:val="00A234D3"/>
    <w:rsid w:val="00A26366"/>
    <w:rsid w:val="00A30C07"/>
    <w:rsid w:val="00A3184B"/>
    <w:rsid w:val="00A31FF4"/>
    <w:rsid w:val="00A33679"/>
    <w:rsid w:val="00A33826"/>
    <w:rsid w:val="00A3473E"/>
    <w:rsid w:val="00A34CC5"/>
    <w:rsid w:val="00A34E42"/>
    <w:rsid w:val="00A360AD"/>
    <w:rsid w:val="00A3617B"/>
    <w:rsid w:val="00A362B8"/>
    <w:rsid w:val="00A3646C"/>
    <w:rsid w:val="00A37237"/>
    <w:rsid w:val="00A40E1A"/>
    <w:rsid w:val="00A40EEA"/>
    <w:rsid w:val="00A411D0"/>
    <w:rsid w:val="00A41913"/>
    <w:rsid w:val="00A424B5"/>
    <w:rsid w:val="00A462E3"/>
    <w:rsid w:val="00A50646"/>
    <w:rsid w:val="00A50D41"/>
    <w:rsid w:val="00A51EC9"/>
    <w:rsid w:val="00A522AC"/>
    <w:rsid w:val="00A5433D"/>
    <w:rsid w:val="00A551EE"/>
    <w:rsid w:val="00A56AC0"/>
    <w:rsid w:val="00A57EBC"/>
    <w:rsid w:val="00A57F50"/>
    <w:rsid w:val="00A6273F"/>
    <w:rsid w:val="00A62873"/>
    <w:rsid w:val="00A62DAF"/>
    <w:rsid w:val="00A702A6"/>
    <w:rsid w:val="00A723E5"/>
    <w:rsid w:val="00A72654"/>
    <w:rsid w:val="00A72D32"/>
    <w:rsid w:val="00A73751"/>
    <w:rsid w:val="00A73F70"/>
    <w:rsid w:val="00A74BE9"/>
    <w:rsid w:val="00A7525D"/>
    <w:rsid w:val="00A76AC6"/>
    <w:rsid w:val="00A76D39"/>
    <w:rsid w:val="00A777FE"/>
    <w:rsid w:val="00A803D7"/>
    <w:rsid w:val="00A8378C"/>
    <w:rsid w:val="00A83851"/>
    <w:rsid w:val="00A8518D"/>
    <w:rsid w:val="00A85411"/>
    <w:rsid w:val="00A86CFB"/>
    <w:rsid w:val="00A87864"/>
    <w:rsid w:val="00A8788E"/>
    <w:rsid w:val="00A87C97"/>
    <w:rsid w:val="00A90BD2"/>
    <w:rsid w:val="00A93C4C"/>
    <w:rsid w:val="00A93EB5"/>
    <w:rsid w:val="00A948F8"/>
    <w:rsid w:val="00A94B08"/>
    <w:rsid w:val="00A94B22"/>
    <w:rsid w:val="00A9678C"/>
    <w:rsid w:val="00A97FAC"/>
    <w:rsid w:val="00AA026B"/>
    <w:rsid w:val="00AA09B0"/>
    <w:rsid w:val="00AA3EBE"/>
    <w:rsid w:val="00AA43FD"/>
    <w:rsid w:val="00AA5D8D"/>
    <w:rsid w:val="00AA63D1"/>
    <w:rsid w:val="00AA7817"/>
    <w:rsid w:val="00AA7D0A"/>
    <w:rsid w:val="00AB2AC9"/>
    <w:rsid w:val="00AB3C51"/>
    <w:rsid w:val="00AB4B6C"/>
    <w:rsid w:val="00AB5D61"/>
    <w:rsid w:val="00AB5D63"/>
    <w:rsid w:val="00AB5E62"/>
    <w:rsid w:val="00AB7447"/>
    <w:rsid w:val="00AC0267"/>
    <w:rsid w:val="00AC0B94"/>
    <w:rsid w:val="00AC10A7"/>
    <w:rsid w:val="00AC21EB"/>
    <w:rsid w:val="00AC26C2"/>
    <w:rsid w:val="00AC2E62"/>
    <w:rsid w:val="00AC37D6"/>
    <w:rsid w:val="00AC3835"/>
    <w:rsid w:val="00AC483B"/>
    <w:rsid w:val="00AC5D07"/>
    <w:rsid w:val="00AC6958"/>
    <w:rsid w:val="00AC7342"/>
    <w:rsid w:val="00AD0845"/>
    <w:rsid w:val="00AD1C8C"/>
    <w:rsid w:val="00AD2E20"/>
    <w:rsid w:val="00AD314D"/>
    <w:rsid w:val="00AD508A"/>
    <w:rsid w:val="00AD7053"/>
    <w:rsid w:val="00AD7081"/>
    <w:rsid w:val="00AD764A"/>
    <w:rsid w:val="00AD7D1D"/>
    <w:rsid w:val="00AE0A17"/>
    <w:rsid w:val="00AE16B0"/>
    <w:rsid w:val="00AE2338"/>
    <w:rsid w:val="00AE4389"/>
    <w:rsid w:val="00AE4872"/>
    <w:rsid w:val="00AE4A12"/>
    <w:rsid w:val="00AE68DA"/>
    <w:rsid w:val="00AE698F"/>
    <w:rsid w:val="00AE7ECC"/>
    <w:rsid w:val="00AF087E"/>
    <w:rsid w:val="00AF0DF6"/>
    <w:rsid w:val="00AF1D5F"/>
    <w:rsid w:val="00AF2151"/>
    <w:rsid w:val="00AF3480"/>
    <w:rsid w:val="00AF3973"/>
    <w:rsid w:val="00AF3FA3"/>
    <w:rsid w:val="00AF5BD6"/>
    <w:rsid w:val="00AF6D7B"/>
    <w:rsid w:val="00AF7461"/>
    <w:rsid w:val="00AF7680"/>
    <w:rsid w:val="00B00899"/>
    <w:rsid w:val="00B008ED"/>
    <w:rsid w:val="00B01030"/>
    <w:rsid w:val="00B02918"/>
    <w:rsid w:val="00B02BE1"/>
    <w:rsid w:val="00B035BD"/>
    <w:rsid w:val="00B03F08"/>
    <w:rsid w:val="00B047A1"/>
    <w:rsid w:val="00B04F87"/>
    <w:rsid w:val="00B05943"/>
    <w:rsid w:val="00B07287"/>
    <w:rsid w:val="00B11093"/>
    <w:rsid w:val="00B11A43"/>
    <w:rsid w:val="00B1229E"/>
    <w:rsid w:val="00B144E4"/>
    <w:rsid w:val="00B148C8"/>
    <w:rsid w:val="00B149F0"/>
    <w:rsid w:val="00B152F2"/>
    <w:rsid w:val="00B15772"/>
    <w:rsid w:val="00B15794"/>
    <w:rsid w:val="00B1716C"/>
    <w:rsid w:val="00B17443"/>
    <w:rsid w:val="00B20F8B"/>
    <w:rsid w:val="00B219CD"/>
    <w:rsid w:val="00B21FBD"/>
    <w:rsid w:val="00B2232D"/>
    <w:rsid w:val="00B22884"/>
    <w:rsid w:val="00B244CC"/>
    <w:rsid w:val="00B24F16"/>
    <w:rsid w:val="00B25B45"/>
    <w:rsid w:val="00B27EF9"/>
    <w:rsid w:val="00B30157"/>
    <w:rsid w:val="00B31B4F"/>
    <w:rsid w:val="00B327DB"/>
    <w:rsid w:val="00B337F0"/>
    <w:rsid w:val="00B347ED"/>
    <w:rsid w:val="00B35533"/>
    <w:rsid w:val="00B357F8"/>
    <w:rsid w:val="00B369E5"/>
    <w:rsid w:val="00B3784B"/>
    <w:rsid w:val="00B37E2C"/>
    <w:rsid w:val="00B41124"/>
    <w:rsid w:val="00B41FFD"/>
    <w:rsid w:val="00B42445"/>
    <w:rsid w:val="00B43CAF"/>
    <w:rsid w:val="00B441CA"/>
    <w:rsid w:val="00B44251"/>
    <w:rsid w:val="00B458CB"/>
    <w:rsid w:val="00B463ED"/>
    <w:rsid w:val="00B46CB1"/>
    <w:rsid w:val="00B4710D"/>
    <w:rsid w:val="00B475DA"/>
    <w:rsid w:val="00B50FC8"/>
    <w:rsid w:val="00B511C5"/>
    <w:rsid w:val="00B51FAB"/>
    <w:rsid w:val="00B52324"/>
    <w:rsid w:val="00B527BC"/>
    <w:rsid w:val="00B532C6"/>
    <w:rsid w:val="00B53DB9"/>
    <w:rsid w:val="00B53EEF"/>
    <w:rsid w:val="00B5572D"/>
    <w:rsid w:val="00B55A67"/>
    <w:rsid w:val="00B5647E"/>
    <w:rsid w:val="00B56F18"/>
    <w:rsid w:val="00B57DC6"/>
    <w:rsid w:val="00B61831"/>
    <w:rsid w:val="00B61BE0"/>
    <w:rsid w:val="00B61E93"/>
    <w:rsid w:val="00B6282F"/>
    <w:rsid w:val="00B62D08"/>
    <w:rsid w:val="00B62DDC"/>
    <w:rsid w:val="00B63252"/>
    <w:rsid w:val="00B6382B"/>
    <w:rsid w:val="00B63A03"/>
    <w:rsid w:val="00B64097"/>
    <w:rsid w:val="00B657EB"/>
    <w:rsid w:val="00B66305"/>
    <w:rsid w:val="00B6658A"/>
    <w:rsid w:val="00B70232"/>
    <w:rsid w:val="00B702AD"/>
    <w:rsid w:val="00B7053A"/>
    <w:rsid w:val="00B724B1"/>
    <w:rsid w:val="00B7337D"/>
    <w:rsid w:val="00B73E1F"/>
    <w:rsid w:val="00B750E3"/>
    <w:rsid w:val="00B76366"/>
    <w:rsid w:val="00B77A5C"/>
    <w:rsid w:val="00B8154D"/>
    <w:rsid w:val="00B829BA"/>
    <w:rsid w:val="00B84861"/>
    <w:rsid w:val="00B8572E"/>
    <w:rsid w:val="00B87AAA"/>
    <w:rsid w:val="00B87BBA"/>
    <w:rsid w:val="00B906DC"/>
    <w:rsid w:val="00B92DB5"/>
    <w:rsid w:val="00B937B4"/>
    <w:rsid w:val="00B95A76"/>
    <w:rsid w:val="00B96D54"/>
    <w:rsid w:val="00B97F94"/>
    <w:rsid w:val="00BA1B6D"/>
    <w:rsid w:val="00BA2139"/>
    <w:rsid w:val="00BA28BC"/>
    <w:rsid w:val="00BA30A1"/>
    <w:rsid w:val="00BA36B8"/>
    <w:rsid w:val="00BA4FF3"/>
    <w:rsid w:val="00BA5B77"/>
    <w:rsid w:val="00BA6E6E"/>
    <w:rsid w:val="00BA7B72"/>
    <w:rsid w:val="00BA7DD1"/>
    <w:rsid w:val="00BB1493"/>
    <w:rsid w:val="00BB221A"/>
    <w:rsid w:val="00BB25C0"/>
    <w:rsid w:val="00BB289A"/>
    <w:rsid w:val="00BB3090"/>
    <w:rsid w:val="00BB3B4B"/>
    <w:rsid w:val="00BB3E2F"/>
    <w:rsid w:val="00BB7FB4"/>
    <w:rsid w:val="00BC00E5"/>
    <w:rsid w:val="00BC0917"/>
    <w:rsid w:val="00BC1130"/>
    <w:rsid w:val="00BC139C"/>
    <w:rsid w:val="00BC1641"/>
    <w:rsid w:val="00BC233C"/>
    <w:rsid w:val="00BC3505"/>
    <w:rsid w:val="00BC3740"/>
    <w:rsid w:val="00BC3BA4"/>
    <w:rsid w:val="00BC5F03"/>
    <w:rsid w:val="00BC6261"/>
    <w:rsid w:val="00BC69E8"/>
    <w:rsid w:val="00BC6D08"/>
    <w:rsid w:val="00BD16EC"/>
    <w:rsid w:val="00BD172E"/>
    <w:rsid w:val="00BD185D"/>
    <w:rsid w:val="00BD26DF"/>
    <w:rsid w:val="00BD3C81"/>
    <w:rsid w:val="00BD3EB2"/>
    <w:rsid w:val="00BD3F3F"/>
    <w:rsid w:val="00BD5561"/>
    <w:rsid w:val="00BD59D8"/>
    <w:rsid w:val="00BD6B65"/>
    <w:rsid w:val="00BE0115"/>
    <w:rsid w:val="00BE54F8"/>
    <w:rsid w:val="00BE674D"/>
    <w:rsid w:val="00BE6771"/>
    <w:rsid w:val="00BE7C5A"/>
    <w:rsid w:val="00BF00DC"/>
    <w:rsid w:val="00BF087E"/>
    <w:rsid w:val="00BF0D21"/>
    <w:rsid w:val="00BF0DBD"/>
    <w:rsid w:val="00BF5F0F"/>
    <w:rsid w:val="00BF61C6"/>
    <w:rsid w:val="00C00E6A"/>
    <w:rsid w:val="00C01C44"/>
    <w:rsid w:val="00C01CD1"/>
    <w:rsid w:val="00C033F4"/>
    <w:rsid w:val="00C053E1"/>
    <w:rsid w:val="00C07FF2"/>
    <w:rsid w:val="00C10475"/>
    <w:rsid w:val="00C108F9"/>
    <w:rsid w:val="00C10B39"/>
    <w:rsid w:val="00C10D58"/>
    <w:rsid w:val="00C10FC0"/>
    <w:rsid w:val="00C12114"/>
    <w:rsid w:val="00C127BB"/>
    <w:rsid w:val="00C12BA0"/>
    <w:rsid w:val="00C13231"/>
    <w:rsid w:val="00C136F9"/>
    <w:rsid w:val="00C13A2B"/>
    <w:rsid w:val="00C13BD9"/>
    <w:rsid w:val="00C145AB"/>
    <w:rsid w:val="00C1696C"/>
    <w:rsid w:val="00C1706E"/>
    <w:rsid w:val="00C17D16"/>
    <w:rsid w:val="00C20B8A"/>
    <w:rsid w:val="00C2100D"/>
    <w:rsid w:val="00C225AF"/>
    <w:rsid w:val="00C23827"/>
    <w:rsid w:val="00C238A5"/>
    <w:rsid w:val="00C2412E"/>
    <w:rsid w:val="00C26307"/>
    <w:rsid w:val="00C26346"/>
    <w:rsid w:val="00C27387"/>
    <w:rsid w:val="00C27470"/>
    <w:rsid w:val="00C274B7"/>
    <w:rsid w:val="00C307E5"/>
    <w:rsid w:val="00C31196"/>
    <w:rsid w:val="00C32213"/>
    <w:rsid w:val="00C323A2"/>
    <w:rsid w:val="00C34569"/>
    <w:rsid w:val="00C36514"/>
    <w:rsid w:val="00C36AC3"/>
    <w:rsid w:val="00C37B11"/>
    <w:rsid w:val="00C40621"/>
    <w:rsid w:val="00C409E8"/>
    <w:rsid w:val="00C40C13"/>
    <w:rsid w:val="00C40D23"/>
    <w:rsid w:val="00C416FD"/>
    <w:rsid w:val="00C41929"/>
    <w:rsid w:val="00C436EB"/>
    <w:rsid w:val="00C43DB0"/>
    <w:rsid w:val="00C44566"/>
    <w:rsid w:val="00C455E4"/>
    <w:rsid w:val="00C458B3"/>
    <w:rsid w:val="00C46850"/>
    <w:rsid w:val="00C470A7"/>
    <w:rsid w:val="00C47176"/>
    <w:rsid w:val="00C473C4"/>
    <w:rsid w:val="00C47BF0"/>
    <w:rsid w:val="00C50B80"/>
    <w:rsid w:val="00C518A7"/>
    <w:rsid w:val="00C56248"/>
    <w:rsid w:val="00C56DD6"/>
    <w:rsid w:val="00C57685"/>
    <w:rsid w:val="00C57B03"/>
    <w:rsid w:val="00C60116"/>
    <w:rsid w:val="00C61608"/>
    <w:rsid w:val="00C622CD"/>
    <w:rsid w:val="00C62749"/>
    <w:rsid w:val="00C6357B"/>
    <w:rsid w:val="00C65ACD"/>
    <w:rsid w:val="00C67635"/>
    <w:rsid w:val="00C7077D"/>
    <w:rsid w:val="00C7082D"/>
    <w:rsid w:val="00C71B29"/>
    <w:rsid w:val="00C71F55"/>
    <w:rsid w:val="00C72C06"/>
    <w:rsid w:val="00C77DB0"/>
    <w:rsid w:val="00C80130"/>
    <w:rsid w:val="00C8026B"/>
    <w:rsid w:val="00C810DE"/>
    <w:rsid w:val="00C81781"/>
    <w:rsid w:val="00C81D7D"/>
    <w:rsid w:val="00C82388"/>
    <w:rsid w:val="00C82A21"/>
    <w:rsid w:val="00C84BDA"/>
    <w:rsid w:val="00C86333"/>
    <w:rsid w:val="00C867D9"/>
    <w:rsid w:val="00C869C1"/>
    <w:rsid w:val="00C86B29"/>
    <w:rsid w:val="00C87085"/>
    <w:rsid w:val="00C8768C"/>
    <w:rsid w:val="00C87B65"/>
    <w:rsid w:val="00C90103"/>
    <w:rsid w:val="00C90BA2"/>
    <w:rsid w:val="00C90F32"/>
    <w:rsid w:val="00C9135D"/>
    <w:rsid w:val="00C913D7"/>
    <w:rsid w:val="00C92896"/>
    <w:rsid w:val="00C92ADA"/>
    <w:rsid w:val="00C9479D"/>
    <w:rsid w:val="00C95EFE"/>
    <w:rsid w:val="00C963C2"/>
    <w:rsid w:val="00C966A3"/>
    <w:rsid w:val="00C97160"/>
    <w:rsid w:val="00C971BC"/>
    <w:rsid w:val="00C97F70"/>
    <w:rsid w:val="00C97FEB"/>
    <w:rsid w:val="00CA0D64"/>
    <w:rsid w:val="00CA2778"/>
    <w:rsid w:val="00CA2E8A"/>
    <w:rsid w:val="00CA30DA"/>
    <w:rsid w:val="00CA313D"/>
    <w:rsid w:val="00CA4322"/>
    <w:rsid w:val="00CA46D8"/>
    <w:rsid w:val="00CA570A"/>
    <w:rsid w:val="00CA5761"/>
    <w:rsid w:val="00CA618F"/>
    <w:rsid w:val="00CA660C"/>
    <w:rsid w:val="00CA6AF2"/>
    <w:rsid w:val="00CA7441"/>
    <w:rsid w:val="00CA77AE"/>
    <w:rsid w:val="00CA7B56"/>
    <w:rsid w:val="00CA7E33"/>
    <w:rsid w:val="00CA7EA6"/>
    <w:rsid w:val="00CB1269"/>
    <w:rsid w:val="00CB1294"/>
    <w:rsid w:val="00CB198E"/>
    <w:rsid w:val="00CB1D23"/>
    <w:rsid w:val="00CB1D36"/>
    <w:rsid w:val="00CB2B6C"/>
    <w:rsid w:val="00CB5175"/>
    <w:rsid w:val="00CB68E2"/>
    <w:rsid w:val="00CB6B9C"/>
    <w:rsid w:val="00CB6ED6"/>
    <w:rsid w:val="00CB6FA6"/>
    <w:rsid w:val="00CB72FA"/>
    <w:rsid w:val="00CB73C5"/>
    <w:rsid w:val="00CB7475"/>
    <w:rsid w:val="00CB7D99"/>
    <w:rsid w:val="00CC057B"/>
    <w:rsid w:val="00CC10B9"/>
    <w:rsid w:val="00CC396B"/>
    <w:rsid w:val="00CC6041"/>
    <w:rsid w:val="00CC6C96"/>
    <w:rsid w:val="00CC726A"/>
    <w:rsid w:val="00CC7D9D"/>
    <w:rsid w:val="00CD0729"/>
    <w:rsid w:val="00CD2D1B"/>
    <w:rsid w:val="00CD457A"/>
    <w:rsid w:val="00CD4BB7"/>
    <w:rsid w:val="00CD6321"/>
    <w:rsid w:val="00CD63A6"/>
    <w:rsid w:val="00CD6C16"/>
    <w:rsid w:val="00CD6C6F"/>
    <w:rsid w:val="00CD7BDD"/>
    <w:rsid w:val="00CE0FA1"/>
    <w:rsid w:val="00CE4686"/>
    <w:rsid w:val="00CE48DB"/>
    <w:rsid w:val="00CE604F"/>
    <w:rsid w:val="00CE7750"/>
    <w:rsid w:val="00CF01AD"/>
    <w:rsid w:val="00CF0444"/>
    <w:rsid w:val="00CF05D2"/>
    <w:rsid w:val="00CF184B"/>
    <w:rsid w:val="00CF1FDC"/>
    <w:rsid w:val="00CF2091"/>
    <w:rsid w:val="00CF31B1"/>
    <w:rsid w:val="00CF3BDF"/>
    <w:rsid w:val="00CF3ED0"/>
    <w:rsid w:val="00CF4167"/>
    <w:rsid w:val="00CF4511"/>
    <w:rsid w:val="00CF4689"/>
    <w:rsid w:val="00CF4E4B"/>
    <w:rsid w:val="00CF4FB9"/>
    <w:rsid w:val="00CF6248"/>
    <w:rsid w:val="00D02DBB"/>
    <w:rsid w:val="00D02ED2"/>
    <w:rsid w:val="00D045EC"/>
    <w:rsid w:val="00D04707"/>
    <w:rsid w:val="00D06297"/>
    <w:rsid w:val="00D0679E"/>
    <w:rsid w:val="00D103E4"/>
    <w:rsid w:val="00D105BB"/>
    <w:rsid w:val="00D11131"/>
    <w:rsid w:val="00D11BBE"/>
    <w:rsid w:val="00D11C25"/>
    <w:rsid w:val="00D12C20"/>
    <w:rsid w:val="00D13A1E"/>
    <w:rsid w:val="00D151AF"/>
    <w:rsid w:val="00D15480"/>
    <w:rsid w:val="00D155B4"/>
    <w:rsid w:val="00D16511"/>
    <w:rsid w:val="00D17168"/>
    <w:rsid w:val="00D20E4C"/>
    <w:rsid w:val="00D2145E"/>
    <w:rsid w:val="00D21BFC"/>
    <w:rsid w:val="00D224BA"/>
    <w:rsid w:val="00D239FB"/>
    <w:rsid w:val="00D23E60"/>
    <w:rsid w:val="00D2717B"/>
    <w:rsid w:val="00D2732E"/>
    <w:rsid w:val="00D30AA8"/>
    <w:rsid w:val="00D32149"/>
    <w:rsid w:val="00D33F1D"/>
    <w:rsid w:val="00D34500"/>
    <w:rsid w:val="00D36EC1"/>
    <w:rsid w:val="00D36F45"/>
    <w:rsid w:val="00D40739"/>
    <w:rsid w:val="00D41A64"/>
    <w:rsid w:val="00D443CE"/>
    <w:rsid w:val="00D44D67"/>
    <w:rsid w:val="00D450B7"/>
    <w:rsid w:val="00D45204"/>
    <w:rsid w:val="00D45982"/>
    <w:rsid w:val="00D45FB8"/>
    <w:rsid w:val="00D4786C"/>
    <w:rsid w:val="00D51548"/>
    <w:rsid w:val="00D5183C"/>
    <w:rsid w:val="00D51890"/>
    <w:rsid w:val="00D60AD7"/>
    <w:rsid w:val="00D61664"/>
    <w:rsid w:val="00D6193D"/>
    <w:rsid w:val="00D622D5"/>
    <w:rsid w:val="00D62316"/>
    <w:rsid w:val="00D63A41"/>
    <w:rsid w:val="00D6665B"/>
    <w:rsid w:val="00D6687D"/>
    <w:rsid w:val="00D670B1"/>
    <w:rsid w:val="00D6757A"/>
    <w:rsid w:val="00D67CDC"/>
    <w:rsid w:val="00D67FC4"/>
    <w:rsid w:val="00D71091"/>
    <w:rsid w:val="00D71310"/>
    <w:rsid w:val="00D718E7"/>
    <w:rsid w:val="00D724F0"/>
    <w:rsid w:val="00D72788"/>
    <w:rsid w:val="00D72DFC"/>
    <w:rsid w:val="00D73447"/>
    <w:rsid w:val="00D759A8"/>
    <w:rsid w:val="00D76A64"/>
    <w:rsid w:val="00D773D8"/>
    <w:rsid w:val="00D77BFC"/>
    <w:rsid w:val="00D809D7"/>
    <w:rsid w:val="00D81060"/>
    <w:rsid w:val="00D82262"/>
    <w:rsid w:val="00D82565"/>
    <w:rsid w:val="00D853F0"/>
    <w:rsid w:val="00D9020D"/>
    <w:rsid w:val="00D90235"/>
    <w:rsid w:val="00D90919"/>
    <w:rsid w:val="00D91154"/>
    <w:rsid w:val="00D922F2"/>
    <w:rsid w:val="00D93915"/>
    <w:rsid w:val="00D94051"/>
    <w:rsid w:val="00D943FC"/>
    <w:rsid w:val="00D9606C"/>
    <w:rsid w:val="00D96E63"/>
    <w:rsid w:val="00D975D4"/>
    <w:rsid w:val="00D975EE"/>
    <w:rsid w:val="00DA069A"/>
    <w:rsid w:val="00DA18ED"/>
    <w:rsid w:val="00DA1A94"/>
    <w:rsid w:val="00DA2E90"/>
    <w:rsid w:val="00DA2FC5"/>
    <w:rsid w:val="00DA3E3C"/>
    <w:rsid w:val="00DA44DF"/>
    <w:rsid w:val="00DA5664"/>
    <w:rsid w:val="00DA60CE"/>
    <w:rsid w:val="00DA6BE0"/>
    <w:rsid w:val="00DA7A04"/>
    <w:rsid w:val="00DA7F73"/>
    <w:rsid w:val="00DB1361"/>
    <w:rsid w:val="00DB2793"/>
    <w:rsid w:val="00DB61EA"/>
    <w:rsid w:val="00DB6C1B"/>
    <w:rsid w:val="00DB7A38"/>
    <w:rsid w:val="00DC1983"/>
    <w:rsid w:val="00DC1C8E"/>
    <w:rsid w:val="00DC26B7"/>
    <w:rsid w:val="00DC29FF"/>
    <w:rsid w:val="00DC3310"/>
    <w:rsid w:val="00DC3530"/>
    <w:rsid w:val="00DC3C9B"/>
    <w:rsid w:val="00DC3FB5"/>
    <w:rsid w:val="00DC4248"/>
    <w:rsid w:val="00DC485E"/>
    <w:rsid w:val="00DC4B85"/>
    <w:rsid w:val="00DC4EB9"/>
    <w:rsid w:val="00DC540C"/>
    <w:rsid w:val="00DC6E94"/>
    <w:rsid w:val="00DC70EE"/>
    <w:rsid w:val="00DC7308"/>
    <w:rsid w:val="00DC7881"/>
    <w:rsid w:val="00DC7B3B"/>
    <w:rsid w:val="00DD1079"/>
    <w:rsid w:val="00DD1B32"/>
    <w:rsid w:val="00DD2445"/>
    <w:rsid w:val="00DD396D"/>
    <w:rsid w:val="00DD45DA"/>
    <w:rsid w:val="00DD6541"/>
    <w:rsid w:val="00DD6DE7"/>
    <w:rsid w:val="00DE0594"/>
    <w:rsid w:val="00DE1065"/>
    <w:rsid w:val="00DE177C"/>
    <w:rsid w:val="00DE1809"/>
    <w:rsid w:val="00DE1F29"/>
    <w:rsid w:val="00DE2501"/>
    <w:rsid w:val="00DE271D"/>
    <w:rsid w:val="00DE38B8"/>
    <w:rsid w:val="00DE419B"/>
    <w:rsid w:val="00DE481D"/>
    <w:rsid w:val="00DE5941"/>
    <w:rsid w:val="00DE658B"/>
    <w:rsid w:val="00DF0A31"/>
    <w:rsid w:val="00DF30B6"/>
    <w:rsid w:val="00DF4203"/>
    <w:rsid w:val="00DF7964"/>
    <w:rsid w:val="00E001BD"/>
    <w:rsid w:val="00E00CA1"/>
    <w:rsid w:val="00E0189D"/>
    <w:rsid w:val="00E0488B"/>
    <w:rsid w:val="00E06A00"/>
    <w:rsid w:val="00E06C63"/>
    <w:rsid w:val="00E07A37"/>
    <w:rsid w:val="00E07A3C"/>
    <w:rsid w:val="00E07F34"/>
    <w:rsid w:val="00E11E01"/>
    <w:rsid w:val="00E12A53"/>
    <w:rsid w:val="00E13016"/>
    <w:rsid w:val="00E131C2"/>
    <w:rsid w:val="00E1334F"/>
    <w:rsid w:val="00E14668"/>
    <w:rsid w:val="00E150B8"/>
    <w:rsid w:val="00E15407"/>
    <w:rsid w:val="00E1577F"/>
    <w:rsid w:val="00E15BCF"/>
    <w:rsid w:val="00E1619A"/>
    <w:rsid w:val="00E17BE6"/>
    <w:rsid w:val="00E17F8D"/>
    <w:rsid w:val="00E20D1E"/>
    <w:rsid w:val="00E21AD0"/>
    <w:rsid w:val="00E22A9B"/>
    <w:rsid w:val="00E22FDE"/>
    <w:rsid w:val="00E26285"/>
    <w:rsid w:val="00E26390"/>
    <w:rsid w:val="00E26A1A"/>
    <w:rsid w:val="00E32912"/>
    <w:rsid w:val="00E32A69"/>
    <w:rsid w:val="00E33980"/>
    <w:rsid w:val="00E34409"/>
    <w:rsid w:val="00E348E1"/>
    <w:rsid w:val="00E41C56"/>
    <w:rsid w:val="00E42677"/>
    <w:rsid w:val="00E42729"/>
    <w:rsid w:val="00E429D1"/>
    <w:rsid w:val="00E430DB"/>
    <w:rsid w:val="00E432A7"/>
    <w:rsid w:val="00E45EDF"/>
    <w:rsid w:val="00E46CB7"/>
    <w:rsid w:val="00E46EA8"/>
    <w:rsid w:val="00E47B73"/>
    <w:rsid w:val="00E47CDF"/>
    <w:rsid w:val="00E532F6"/>
    <w:rsid w:val="00E5390B"/>
    <w:rsid w:val="00E53F27"/>
    <w:rsid w:val="00E541B8"/>
    <w:rsid w:val="00E545CA"/>
    <w:rsid w:val="00E55CBE"/>
    <w:rsid w:val="00E57343"/>
    <w:rsid w:val="00E57E67"/>
    <w:rsid w:val="00E60770"/>
    <w:rsid w:val="00E60AFB"/>
    <w:rsid w:val="00E623E0"/>
    <w:rsid w:val="00E63D57"/>
    <w:rsid w:val="00E6513A"/>
    <w:rsid w:val="00E65583"/>
    <w:rsid w:val="00E66714"/>
    <w:rsid w:val="00E66B4E"/>
    <w:rsid w:val="00E672F4"/>
    <w:rsid w:val="00E674D6"/>
    <w:rsid w:val="00E71542"/>
    <w:rsid w:val="00E72AEF"/>
    <w:rsid w:val="00E72BBA"/>
    <w:rsid w:val="00E72CB2"/>
    <w:rsid w:val="00E73521"/>
    <w:rsid w:val="00E7359F"/>
    <w:rsid w:val="00E7389F"/>
    <w:rsid w:val="00E73AC9"/>
    <w:rsid w:val="00E7755B"/>
    <w:rsid w:val="00E776C1"/>
    <w:rsid w:val="00E77733"/>
    <w:rsid w:val="00E777C1"/>
    <w:rsid w:val="00E83137"/>
    <w:rsid w:val="00E835E8"/>
    <w:rsid w:val="00E83640"/>
    <w:rsid w:val="00E836B3"/>
    <w:rsid w:val="00E84AC5"/>
    <w:rsid w:val="00E851E9"/>
    <w:rsid w:val="00E8584C"/>
    <w:rsid w:val="00E90DE2"/>
    <w:rsid w:val="00E90F3D"/>
    <w:rsid w:val="00E9102B"/>
    <w:rsid w:val="00E91535"/>
    <w:rsid w:val="00E9246B"/>
    <w:rsid w:val="00E9258C"/>
    <w:rsid w:val="00E92AC6"/>
    <w:rsid w:val="00E94716"/>
    <w:rsid w:val="00E94C71"/>
    <w:rsid w:val="00E95318"/>
    <w:rsid w:val="00E957B6"/>
    <w:rsid w:val="00E95AEE"/>
    <w:rsid w:val="00EA033F"/>
    <w:rsid w:val="00EA0559"/>
    <w:rsid w:val="00EA0FA4"/>
    <w:rsid w:val="00EA43AC"/>
    <w:rsid w:val="00EA4DA4"/>
    <w:rsid w:val="00EA57A4"/>
    <w:rsid w:val="00EA5CF1"/>
    <w:rsid w:val="00EA692E"/>
    <w:rsid w:val="00EA69BD"/>
    <w:rsid w:val="00EB0141"/>
    <w:rsid w:val="00EB179F"/>
    <w:rsid w:val="00EB4CDD"/>
    <w:rsid w:val="00EB52FA"/>
    <w:rsid w:val="00EB6347"/>
    <w:rsid w:val="00EB648E"/>
    <w:rsid w:val="00EB6FEA"/>
    <w:rsid w:val="00EC02C7"/>
    <w:rsid w:val="00EC082B"/>
    <w:rsid w:val="00EC116E"/>
    <w:rsid w:val="00EC1DD1"/>
    <w:rsid w:val="00EC3C3A"/>
    <w:rsid w:val="00EC3D9E"/>
    <w:rsid w:val="00EC3F50"/>
    <w:rsid w:val="00EC4C28"/>
    <w:rsid w:val="00EC7726"/>
    <w:rsid w:val="00ED12BC"/>
    <w:rsid w:val="00ED276B"/>
    <w:rsid w:val="00ED3C0D"/>
    <w:rsid w:val="00ED5A83"/>
    <w:rsid w:val="00ED5C23"/>
    <w:rsid w:val="00ED6E17"/>
    <w:rsid w:val="00ED7DA0"/>
    <w:rsid w:val="00EE3026"/>
    <w:rsid w:val="00EE38CF"/>
    <w:rsid w:val="00EE3AE7"/>
    <w:rsid w:val="00EE47AB"/>
    <w:rsid w:val="00EE69BC"/>
    <w:rsid w:val="00EE7C21"/>
    <w:rsid w:val="00EF4910"/>
    <w:rsid w:val="00EF4B03"/>
    <w:rsid w:val="00EF50AD"/>
    <w:rsid w:val="00EF51FE"/>
    <w:rsid w:val="00EF5513"/>
    <w:rsid w:val="00EF64DC"/>
    <w:rsid w:val="00EF742C"/>
    <w:rsid w:val="00EF769D"/>
    <w:rsid w:val="00EF7716"/>
    <w:rsid w:val="00EF7D3E"/>
    <w:rsid w:val="00F0138C"/>
    <w:rsid w:val="00F014ED"/>
    <w:rsid w:val="00F02C31"/>
    <w:rsid w:val="00F041DF"/>
    <w:rsid w:val="00F04620"/>
    <w:rsid w:val="00F04880"/>
    <w:rsid w:val="00F0580A"/>
    <w:rsid w:val="00F10002"/>
    <w:rsid w:val="00F107BD"/>
    <w:rsid w:val="00F11539"/>
    <w:rsid w:val="00F12519"/>
    <w:rsid w:val="00F12E92"/>
    <w:rsid w:val="00F14AF4"/>
    <w:rsid w:val="00F1511C"/>
    <w:rsid w:val="00F15162"/>
    <w:rsid w:val="00F1545E"/>
    <w:rsid w:val="00F1590B"/>
    <w:rsid w:val="00F15AB8"/>
    <w:rsid w:val="00F16767"/>
    <w:rsid w:val="00F17B85"/>
    <w:rsid w:val="00F20BB4"/>
    <w:rsid w:val="00F23610"/>
    <w:rsid w:val="00F2529D"/>
    <w:rsid w:val="00F25398"/>
    <w:rsid w:val="00F25FA0"/>
    <w:rsid w:val="00F27FDB"/>
    <w:rsid w:val="00F30521"/>
    <w:rsid w:val="00F30EC8"/>
    <w:rsid w:val="00F32306"/>
    <w:rsid w:val="00F32B66"/>
    <w:rsid w:val="00F32F15"/>
    <w:rsid w:val="00F33205"/>
    <w:rsid w:val="00F339ED"/>
    <w:rsid w:val="00F34218"/>
    <w:rsid w:val="00F34349"/>
    <w:rsid w:val="00F346AD"/>
    <w:rsid w:val="00F348BA"/>
    <w:rsid w:val="00F35ABE"/>
    <w:rsid w:val="00F36D7A"/>
    <w:rsid w:val="00F37744"/>
    <w:rsid w:val="00F378DB"/>
    <w:rsid w:val="00F37F90"/>
    <w:rsid w:val="00F403E9"/>
    <w:rsid w:val="00F40E45"/>
    <w:rsid w:val="00F42983"/>
    <w:rsid w:val="00F43C8C"/>
    <w:rsid w:val="00F43CF1"/>
    <w:rsid w:val="00F4509C"/>
    <w:rsid w:val="00F4575B"/>
    <w:rsid w:val="00F46D07"/>
    <w:rsid w:val="00F474B4"/>
    <w:rsid w:val="00F47759"/>
    <w:rsid w:val="00F47A6A"/>
    <w:rsid w:val="00F5127D"/>
    <w:rsid w:val="00F523AC"/>
    <w:rsid w:val="00F53CFE"/>
    <w:rsid w:val="00F5475F"/>
    <w:rsid w:val="00F5627B"/>
    <w:rsid w:val="00F56742"/>
    <w:rsid w:val="00F60B1B"/>
    <w:rsid w:val="00F60EF8"/>
    <w:rsid w:val="00F63871"/>
    <w:rsid w:val="00F639CC"/>
    <w:rsid w:val="00F63A33"/>
    <w:rsid w:val="00F63CA1"/>
    <w:rsid w:val="00F65EED"/>
    <w:rsid w:val="00F668EC"/>
    <w:rsid w:val="00F67BB8"/>
    <w:rsid w:val="00F72F20"/>
    <w:rsid w:val="00F73363"/>
    <w:rsid w:val="00F73795"/>
    <w:rsid w:val="00F73BC8"/>
    <w:rsid w:val="00F74548"/>
    <w:rsid w:val="00F75450"/>
    <w:rsid w:val="00F7614E"/>
    <w:rsid w:val="00F777AF"/>
    <w:rsid w:val="00F77889"/>
    <w:rsid w:val="00F77CAB"/>
    <w:rsid w:val="00F81E93"/>
    <w:rsid w:val="00F82126"/>
    <w:rsid w:val="00F83C42"/>
    <w:rsid w:val="00F8498D"/>
    <w:rsid w:val="00F85EC2"/>
    <w:rsid w:val="00F86B4D"/>
    <w:rsid w:val="00F878D4"/>
    <w:rsid w:val="00F87A6A"/>
    <w:rsid w:val="00F90516"/>
    <w:rsid w:val="00F90D82"/>
    <w:rsid w:val="00F90DE0"/>
    <w:rsid w:val="00F90E2F"/>
    <w:rsid w:val="00F91217"/>
    <w:rsid w:val="00F93769"/>
    <w:rsid w:val="00F949FE"/>
    <w:rsid w:val="00F96687"/>
    <w:rsid w:val="00F96737"/>
    <w:rsid w:val="00F97211"/>
    <w:rsid w:val="00FA019D"/>
    <w:rsid w:val="00FA02F6"/>
    <w:rsid w:val="00FA10A3"/>
    <w:rsid w:val="00FA251A"/>
    <w:rsid w:val="00FA2A2A"/>
    <w:rsid w:val="00FA358E"/>
    <w:rsid w:val="00FA3DBD"/>
    <w:rsid w:val="00FA487C"/>
    <w:rsid w:val="00FA4DA9"/>
    <w:rsid w:val="00FA4E80"/>
    <w:rsid w:val="00FA539E"/>
    <w:rsid w:val="00FA771B"/>
    <w:rsid w:val="00FA7C78"/>
    <w:rsid w:val="00FB08D1"/>
    <w:rsid w:val="00FB1E2A"/>
    <w:rsid w:val="00FB2033"/>
    <w:rsid w:val="00FB22FD"/>
    <w:rsid w:val="00FB3ED9"/>
    <w:rsid w:val="00FB5319"/>
    <w:rsid w:val="00FB6C3E"/>
    <w:rsid w:val="00FB75B8"/>
    <w:rsid w:val="00FB79FB"/>
    <w:rsid w:val="00FB7DA7"/>
    <w:rsid w:val="00FC146C"/>
    <w:rsid w:val="00FC2838"/>
    <w:rsid w:val="00FC2F1C"/>
    <w:rsid w:val="00FC3024"/>
    <w:rsid w:val="00FC41DF"/>
    <w:rsid w:val="00FC4AE7"/>
    <w:rsid w:val="00FC54DE"/>
    <w:rsid w:val="00FC665E"/>
    <w:rsid w:val="00FC7765"/>
    <w:rsid w:val="00FD0625"/>
    <w:rsid w:val="00FD0E99"/>
    <w:rsid w:val="00FD0ECD"/>
    <w:rsid w:val="00FD0F91"/>
    <w:rsid w:val="00FD224F"/>
    <w:rsid w:val="00FD324C"/>
    <w:rsid w:val="00FD34DA"/>
    <w:rsid w:val="00FD50BD"/>
    <w:rsid w:val="00FD6094"/>
    <w:rsid w:val="00FD6DB8"/>
    <w:rsid w:val="00FD7073"/>
    <w:rsid w:val="00FD7897"/>
    <w:rsid w:val="00FE1A87"/>
    <w:rsid w:val="00FE2840"/>
    <w:rsid w:val="00FE2C25"/>
    <w:rsid w:val="00FE3946"/>
    <w:rsid w:val="00FE4EE0"/>
    <w:rsid w:val="00FE6294"/>
    <w:rsid w:val="00FE678B"/>
    <w:rsid w:val="00FF1280"/>
    <w:rsid w:val="00FF28E8"/>
    <w:rsid w:val="00FF2FBE"/>
    <w:rsid w:val="00FF6DF1"/>
    <w:rsid w:val="00FF724C"/>
    <w:rsid w:val="00FF763F"/>
    <w:rsid w:val="00FF7DF0"/>
    <w:rsid w:val="1DFB25E0"/>
    <w:rsid w:val="53B22F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4D738C44"/>
  <w15:docId w15:val="{F598D84C-5093-4BE5-9829-CC031BAC00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rPr>
  </w:style>
  <w:style w:type="paragraph" w:styleId="Heading1">
    <w:name w:val="heading 1"/>
    <w:basedOn w:val="Normal"/>
    <w:next w:val="Normal"/>
    <w:link w:val="Heading1Char"/>
    <w:qFormat/>
    <w:pPr>
      <w:keepNext/>
      <w:spacing w:after="0" w:line="240" w:lineRule="auto"/>
      <w:jc w:val="center"/>
      <w:outlineLvl w:val="0"/>
    </w:pPr>
    <w:rPr>
      <w:rFonts w:ascii="Times New Roman" w:eastAsia="Times New Roman" w:hAnsi="Times New Roman"/>
      <w:i/>
      <w:iCs/>
      <w:sz w:val="26"/>
      <w:szCs w:val="26"/>
    </w:rPr>
  </w:style>
  <w:style w:type="paragraph" w:styleId="Heading2">
    <w:name w:val="heading 2"/>
    <w:basedOn w:val="Normal"/>
    <w:next w:val="Normal"/>
    <w:link w:val="Heading2Char"/>
    <w:qFormat/>
    <w:pPr>
      <w:keepNext/>
      <w:spacing w:after="0" w:line="240" w:lineRule="auto"/>
      <w:jc w:val="center"/>
      <w:outlineLvl w:val="1"/>
    </w:pPr>
    <w:rPr>
      <w:rFonts w:ascii="Times New Roman" w:eastAsia="Times New Roman" w:hAnsi="Times New Roman"/>
      <w:b/>
      <w:bCs/>
      <w:sz w:val="30"/>
      <w:szCs w:val="30"/>
    </w:rPr>
  </w:style>
  <w:style w:type="paragraph" w:styleId="Heading3">
    <w:name w:val="heading 3"/>
    <w:basedOn w:val="Normal"/>
    <w:next w:val="Normal"/>
    <w:link w:val="Heading3Char"/>
    <w:uiPriority w:val="99"/>
    <w:qFormat/>
    <w:pPr>
      <w:keepNext/>
      <w:spacing w:after="0" w:line="240" w:lineRule="auto"/>
      <w:jc w:val="center"/>
      <w:outlineLvl w:val="2"/>
    </w:pPr>
    <w:rPr>
      <w:rFonts w:ascii="Times New Roman" w:eastAsia="Times New Roman" w:hAnsi="Times New Roman"/>
      <w:b/>
      <w:bCs/>
      <w:sz w:val="26"/>
      <w:szCs w:val="26"/>
    </w:rPr>
  </w:style>
  <w:style w:type="paragraph" w:styleId="Heading4">
    <w:name w:val="heading 4"/>
    <w:basedOn w:val="Normal"/>
    <w:next w:val="Normal"/>
    <w:link w:val="Heading4Char"/>
    <w:unhideWhenUsed/>
    <w:qFormat/>
    <w:rsid w:val="009E2022"/>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qFormat/>
    <w:rsid w:val="002D1BDE"/>
    <w:pPr>
      <w:keepNext/>
      <w:tabs>
        <w:tab w:val="num" w:pos="1440"/>
      </w:tabs>
      <w:spacing w:after="0" w:line="240" w:lineRule="auto"/>
      <w:ind w:left="1224" w:hanging="504"/>
      <w:jc w:val="both"/>
      <w:outlineLvl w:val="4"/>
    </w:pPr>
    <w:rPr>
      <w:rFonts w:ascii="Times New Roman" w:eastAsia="Times New Roman" w:hAnsi="Times New Roman"/>
      <w:b/>
      <w:bCs/>
      <w:sz w:val="2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pPr>
      <w:spacing w:after="0" w:line="240" w:lineRule="auto"/>
    </w:pPr>
    <w:rPr>
      <w:rFonts w:ascii="Segoe UI" w:hAnsi="Segoe UI"/>
      <w:sz w:val="18"/>
      <w:szCs w:val="18"/>
    </w:rPr>
  </w:style>
  <w:style w:type="paragraph" w:styleId="Footer">
    <w:name w:val="footer"/>
    <w:basedOn w:val="Normal"/>
    <w:link w:val="FooterChar"/>
    <w:uiPriority w:val="99"/>
    <w:unhideWhenUsed/>
    <w:pPr>
      <w:tabs>
        <w:tab w:val="center" w:pos="4680"/>
        <w:tab w:val="right" w:pos="9360"/>
      </w:tabs>
    </w:pPr>
  </w:style>
  <w:style w:type="character" w:styleId="FootnoteReference">
    <w:name w:val="footnote reference"/>
    <w:uiPriority w:val="99"/>
    <w:unhideWhenUsed/>
    <w:rPr>
      <w:vertAlign w:val="superscript"/>
    </w:rPr>
  </w:style>
  <w:style w:type="paragraph" w:styleId="FootnoteText">
    <w:name w:val="footnote text"/>
    <w:basedOn w:val="Normal"/>
    <w:link w:val="FootnoteTextChar"/>
    <w:uiPriority w:val="99"/>
    <w:unhideWhenUsed/>
    <w:pPr>
      <w:spacing w:after="0" w:line="240" w:lineRule="auto"/>
    </w:pPr>
    <w:rPr>
      <w:sz w:val="20"/>
      <w:szCs w:val="20"/>
    </w:rPr>
  </w:style>
  <w:style w:type="paragraph" w:styleId="Header">
    <w:name w:val="header"/>
    <w:basedOn w:val="Normal"/>
    <w:link w:val="HeaderChar"/>
    <w:uiPriority w:val="99"/>
    <w:unhideWhenUsed/>
    <w:pPr>
      <w:tabs>
        <w:tab w:val="center" w:pos="4680"/>
        <w:tab w:val="right" w:pos="9360"/>
      </w:tabs>
    </w:pPr>
  </w:style>
  <w:style w:type="character" w:styleId="Hyperlink">
    <w:name w:val="Hyperlink"/>
    <w:uiPriority w:val="99"/>
    <w:unhideWhenUsed/>
    <w:rPr>
      <w:color w:val="0000FF"/>
      <w:u w:val="single"/>
    </w:rPr>
  </w:style>
  <w:style w:type="paragraph" w:styleId="NormalWeb">
    <w:name w:val="Normal (Web)"/>
    <w:basedOn w:val="Normal"/>
    <w:link w:val="NormalWebChar"/>
    <w:uiPriority w:val="99"/>
    <w:pPr>
      <w:spacing w:before="100" w:beforeAutospacing="1" w:after="100" w:afterAutospacing="1" w:line="240" w:lineRule="auto"/>
    </w:pPr>
    <w:rPr>
      <w:rFonts w:ascii="Times New Roman" w:eastAsia="Times New Roman" w:hAnsi="Times New Roman"/>
      <w:sz w:val="24"/>
      <w:szCs w:val="24"/>
    </w:rPr>
  </w:style>
  <w:style w:type="table" w:styleId="TableGrid">
    <w:name w:val="Table Grid"/>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1Char">
    <w:name w:val="Heading 1 Char"/>
    <w:link w:val="Heading1"/>
    <w:rPr>
      <w:rFonts w:ascii="Times New Roman" w:eastAsia="Times New Roman" w:hAnsi="Times New Roman" w:cs="Times New Roman"/>
      <w:i/>
      <w:iCs/>
      <w:sz w:val="26"/>
      <w:szCs w:val="26"/>
    </w:rPr>
  </w:style>
  <w:style w:type="character" w:customStyle="1" w:styleId="Heading2Char">
    <w:name w:val="Heading 2 Char"/>
    <w:link w:val="Heading2"/>
    <w:rPr>
      <w:rFonts w:ascii="Times New Roman" w:eastAsia="Times New Roman" w:hAnsi="Times New Roman" w:cs="Times New Roman"/>
      <w:b/>
      <w:bCs/>
      <w:sz w:val="30"/>
      <w:szCs w:val="30"/>
    </w:rPr>
  </w:style>
  <w:style w:type="character" w:customStyle="1" w:styleId="Heading3Char">
    <w:name w:val="Heading 3 Char"/>
    <w:link w:val="Heading3"/>
    <w:uiPriority w:val="99"/>
    <w:rPr>
      <w:rFonts w:ascii="Times New Roman" w:eastAsia="Times New Roman" w:hAnsi="Times New Roman" w:cs="Times New Roman"/>
      <w:b/>
      <w:bCs/>
      <w:sz w:val="26"/>
      <w:szCs w:val="26"/>
    </w:rPr>
  </w:style>
  <w:style w:type="character" w:customStyle="1" w:styleId="NormalWebChar">
    <w:name w:val="Normal (Web) Char"/>
    <w:link w:val="NormalWeb"/>
    <w:locked/>
    <w:rPr>
      <w:rFonts w:ascii="Times New Roman" w:eastAsia="Times New Roman" w:hAnsi="Times New Roman" w:cs="Times New Roman"/>
      <w:sz w:val="24"/>
      <w:szCs w:val="24"/>
    </w:rPr>
  </w:style>
  <w:style w:type="character" w:customStyle="1" w:styleId="apple-converted-space">
    <w:name w:val="apple-converted-space"/>
    <w:basedOn w:val="DefaultParagraphFont"/>
  </w:style>
  <w:style w:type="paragraph" w:styleId="ListParagraph">
    <w:name w:val="List Paragraph"/>
    <w:basedOn w:val="Normal"/>
    <w:uiPriority w:val="34"/>
    <w:qFormat/>
    <w:pPr>
      <w:ind w:left="720"/>
      <w:contextualSpacing/>
    </w:pPr>
  </w:style>
  <w:style w:type="character" w:customStyle="1" w:styleId="BalloonTextChar">
    <w:name w:val="Balloon Text Char"/>
    <w:link w:val="BalloonText"/>
    <w:uiPriority w:val="99"/>
    <w:semiHidden/>
    <w:rPr>
      <w:rFonts w:ascii="Segoe UI" w:hAnsi="Segoe UI" w:cs="Segoe UI"/>
      <w:sz w:val="18"/>
      <w:szCs w:val="18"/>
    </w:rPr>
  </w:style>
  <w:style w:type="character" w:customStyle="1" w:styleId="FootnoteTextChar">
    <w:name w:val="Footnote Text Char"/>
    <w:link w:val="FootnoteText"/>
    <w:uiPriority w:val="99"/>
    <w:rPr>
      <w:sz w:val="20"/>
      <w:szCs w:val="20"/>
    </w:rPr>
  </w:style>
  <w:style w:type="character" w:customStyle="1" w:styleId="HeaderChar">
    <w:name w:val="Header Char"/>
    <w:link w:val="Header"/>
    <w:uiPriority w:val="99"/>
    <w:rPr>
      <w:sz w:val="22"/>
      <w:szCs w:val="22"/>
    </w:rPr>
  </w:style>
  <w:style w:type="character" w:customStyle="1" w:styleId="FooterChar">
    <w:name w:val="Footer Char"/>
    <w:link w:val="Footer"/>
    <w:uiPriority w:val="99"/>
    <w:rPr>
      <w:sz w:val="22"/>
      <w:szCs w:val="22"/>
    </w:rPr>
  </w:style>
  <w:style w:type="character" w:customStyle="1" w:styleId="Bodytext3">
    <w:name w:val="Body text (3)_"/>
    <w:link w:val="Bodytext30"/>
    <w:rPr>
      <w:b/>
      <w:bCs/>
      <w:sz w:val="23"/>
      <w:szCs w:val="23"/>
      <w:shd w:val="clear" w:color="auto" w:fill="FFFFFF"/>
    </w:rPr>
  </w:style>
  <w:style w:type="paragraph" w:customStyle="1" w:styleId="Bodytext30">
    <w:name w:val="Body text (3)"/>
    <w:basedOn w:val="Normal"/>
    <w:link w:val="Bodytext3"/>
    <w:pPr>
      <w:widowControl w:val="0"/>
      <w:shd w:val="clear" w:color="auto" w:fill="FFFFFF"/>
      <w:spacing w:before="120" w:after="0" w:line="292" w:lineRule="exact"/>
      <w:jc w:val="both"/>
    </w:pPr>
    <w:rPr>
      <w:b/>
      <w:bCs/>
      <w:sz w:val="23"/>
      <w:szCs w:val="23"/>
    </w:rPr>
  </w:style>
  <w:style w:type="character" w:customStyle="1" w:styleId="Bodytext">
    <w:name w:val="Body text_"/>
    <w:link w:val="BodyText1"/>
    <w:rPr>
      <w:sz w:val="25"/>
      <w:szCs w:val="25"/>
      <w:shd w:val="clear" w:color="auto" w:fill="FFFFFF"/>
    </w:rPr>
  </w:style>
  <w:style w:type="paragraph" w:customStyle="1" w:styleId="BodyText1">
    <w:name w:val="Body Text1"/>
    <w:basedOn w:val="Normal"/>
    <w:link w:val="Bodytext"/>
    <w:pPr>
      <w:widowControl w:val="0"/>
      <w:shd w:val="clear" w:color="auto" w:fill="FFFFFF"/>
      <w:spacing w:before="120" w:after="120" w:line="288" w:lineRule="exact"/>
      <w:jc w:val="both"/>
    </w:pPr>
    <w:rPr>
      <w:sz w:val="25"/>
      <w:szCs w:val="25"/>
    </w:rPr>
  </w:style>
  <w:style w:type="paragraph" w:styleId="BodyTextIndent">
    <w:name w:val="Body Text Indent"/>
    <w:basedOn w:val="Normal"/>
    <w:link w:val="BodyTextIndentChar"/>
    <w:rsid w:val="004E7D64"/>
    <w:pPr>
      <w:spacing w:before="120" w:after="0" w:line="240" w:lineRule="auto"/>
      <w:ind w:firstLine="720"/>
      <w:jc w:val="both"/>
    </w:pPr>
    <w:rPr>
      <w:rFonts w:ascii="Times New Roman" w:eastAsia="Times New Roman" w:hAnsi="Times New Roman"/>
      <w:color w:val="000000"/>
      <w:sz w:val="28"/>
      <w:szCs w:val="24"/>
    </w:rPr>
  </w:style>
  <w:style w:type="character" w:customStyle="1" w:styleId="BodyTextIndentChar">
    <w:name w:val="Body Text Indent Char"/>
    <w:basedOn w:val="DefaultParagraphFont"/>
    <w:link w:val="BodyTextIndent"/>
    <w:rsid w:val="004E7D64"/>
    <w:rPr>
      <w:rFonts w:ascii="Times New Roman" w:eastAsia="Times New Roman" w:hAnsi="Times New Roman"/>
      <w:color w:val="000000"/>
      <w:sz w:val="28"/>
      <w:szCs w:val="24"/>
    </w:rPr>
  </w:style>
  <w:style w:type="paragraph" w:styleId="Title">
    <w:name w:val="Title"/>
    <w:basedOn w:val="Normal"/>
    <w:next w:val="Normal"/>
    <w:link w:val="TitleChar"/>
    <w:uiPriority w:val="10"/>
    <w:qFormat/>
    <w:rsid w:val="009E202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E2022"/>
    <w:rPr>
      <w:rFonts w:asciiTheme="majorHAnsi" w:eastAsiaTheme="majorEastAsia" w:hAnsiTheme="majorHAnsi" w:cstheme="majorBidi"/>
      <w:spacing w:val="-10"/>
      <w:kern w:val="28"/>
      <w:sz w:val="56"/>
      <w:szCs w:val="56"/>
    </w:rPr>
  </w:style>
  <w:style w:type="character" w:customStyle="1" w:styleId="Heading4Char">
    <w:name w:val="Heading 4 Char"/>
    <w:basedOn w:val="DefaultParagraphFont"/>
    <w:link w:val="Heading4"/>
    <w:uiPriority w:val="9"/>
    <w:rsid w:val="009E2022"/>
    <w:rPr>
      <w:rFonts w:asciiTheme="majorHAnsi" w:eastAsiaTheme="majorEastAsia" w:hAnsiTheme="majorHAnsi" w:cstheme="majorBidi"/>
      <w:i/>
      <w:iCs/>
      <w:color w:val="365F91" w:themeColor="accent1" w:themeShade="BF"/>
      <w:sz w:val="22"/>
      <w:szCs w:val="22"/>
    </w:rPr>
  </w:style>
  <w:style w:type="character" w:styleId="Strong">
    <w:name w:val="Strong"/>
    <w:qFormat/>
    <w:rsid w:val="009C7EB3"/>
    <w:rPr>
      <w:rFonts w:cs="Times New Roman"/>
      <w:b/>
    </w:rPr>
  </w:style>
  <w:style w:type="character" w:styleId="UnresolvedMention">
    <w:name w:val="Unresolved Mention"/>
    <w:basedOn w:val="DefaultParagraphFont"/>
    <w:uiPriority w:val="99"/>
    <w:semiHidden/>
    <w:unhideWhenUsed/>
    <w:rsid w:val="007B10D6"/>
    <w:rPr>
      <w:color w:val="605E5C"/>
      <w:shd w:val="clear" w:color="auto" w:fill="E1DFDD"/>
    </w:rPr>
  </w:style>
  <w:style w:type="character" w:customStyle="1" w:styleId="Heading5Char">
    <w:name w:val="Heading 5 Char"/>
    <w:basedOn w:val="DefaultParagraphFont"/>
    <w:link w:val="Heading5"/>
    <w:rsid w:val="002D1BDE"/>
    <w:rPr>
      <w:rFonts w:ascii="Times New Roman" w:eastAsia="Times New Roman" w:hAnsi="Times New Roman"/>
      <w:b/>
      <w:bCs/>
      <w:sz w:val="26"/>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462495">
      <w:bodyDiv w:val="1"/>
      <w:marLeft w:val="0"/>
      <w:marRight w:val="0"/>
      <w:marTop w:val="0"/>
      <w:marBottom w:val="0"/>
      <w:divBdr>
        <w:top w:val="none" w:sz="0" w:space="0" w:color="auto"/>
        <w:left w:val="none" w:sz="0" w:space="0" w:color="auto"/>
        <w:bottom w:val="none" w:sz="0" w:space="0" w:color="auto"/>
        <w:right w:val="none" w:sz="0" w:space="0" w:color="auto"/>
      </w:divBdr>
    </w:div>
    <w:div w:id="162136723">
      <w:bodyDiv w:val="1"/>
      <w:marLeft w:val="0"/>
      <w:marRight w:val="0"/>
      <w:marTop w:val="0"/>
      <w:marBottom w:val="0"/>
      <w:divBdr>
        <w:top w:val="none" w:sz="0" w:space="0" w:color="auto"/>
        <w:left w:val="none" w:sz="0" w:space="0" w:color="auto"/>
        <w:bottom w:val="none" w:sz="0" w:space="0" w:color="auto"/>
        <w:right w:val="none" w:sz="0" w:space="0" w:color="auto"/>
      </w:divBdr>
    </w:div>
    <w:div w:id="451871066">
      <w:bodyDiv w:val="1"/>
      <w:marLeft w:val="0"/>
      <w:marRight w:val="0"/>
      <w:marTop w:val="0"/>
      <w:marBottom w:val="0"/>
      <w:divBdr>
        <w:top w:val="none" w:sz="0" w:space="0" w:color="auto"/>
        <w:left w:val="none" w:sz="0" w:space="0" w:color="auto"/>
        <w:bottom w:val="none" w:sz="0" w:space="0" w:color="auto"/>
        <w:right w:val="none" w:sz="0" w:space="0" w:color="auto"/>
      </w:divBdr>
    </w:div>
    <w:div w:id="951977645">
      <w:bodyDiv w:val="1"/>
      <w:marLeft w:val="0"/>
      <w:marRight w:val="0"/>
      <w:marTop w:val="0"/>
      <w:marBottom w:val="0"/>
      <w:divBdr>
        <w:top w:val="none" w:sz="0" w:space="0" w:color="auto"/>
        <w:left w:val="none" w:sz="0" w:space="0" w:color="auto"/>
        <w:bottom w:val="none" w:sz="0" w:space="0" w:color="auto"/>
        <w:right w:val="none" w:sz="0" w:space="0" w:color="auto"/>
      </w:divBdr>
    </w:div>
    <w:div w:id="1242787729">
      <w:bodyDiv w:val="1"/>
      <w:marLeft w:val="0"/>
      <w:marRight w:val="0"/>
      <w:marTop w:val="0"/>
      <w:marBottom w:val="0"/>
      <w:divBdr>
        <w:top w:val="none" w:sz="0" w:space="0" w:color="auto"/>
        <w:left w:val="none" w:sz="0" w:space="0" w:color="auto"/>
        <w:bottom w:val="none" w:sz="0" w:space="0" w:color="auto"/>
        <w:right w:val="none" w:sz="0" w:space="0" w:color="auto"/>
      </w:divBdr>
    </w:div>
    <w:div w:id="14257619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ustomXml" Target="../customXml/item4.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ustomXml" Target="../customXml/item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customXml" Target="../customXml/item5.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B1977F7D-205B-4081-913C-38D41E755F92}"/>
</file>

<file path=customXml/itemProps2.xml><?xml version="1.0" encoding="utf-8"?>
<ds:datastoreItem xmlns:ds="http://schemas.openxmlformats.org/officeDocument/2006/customXml" ds:itemID="{2C3BBF94-6246-4298-B253-152639ECB66B}"/>
</file>

<file path=customXml/itemProps3.xml><?xml version="1.0" encoding="utf-8"?>
<ds:datastoreItem xmlns:ds="http://schemas.openxmlformats.org/officeDocument/2006/customXml" ds:itemID="{A5B06EC6-06E3-44F7-B227-D901A10C351C}"/>
</file>

<file path=customXml/itemProps4.xml><?xml version="1.0" encoding="utf-8"?>
<ds:datastoreItem xmlns:ds="http://schemas.openxmlformats.org/officeDocument/2006/customXml" ds:itemID="{01137883-25BA-47C6-A0CC-F08814DD236A}"/>
</file>

<file path=customXml/itemProps5.xml><?xml version="1.0" encoding="utf-8"?>
<ds:datastoreItem xmlns:ds="http://schemas.openxmlformats.org/officeDocument/2006/customXml" ds:itemID="{2B59B8AA-B0EE-460D-8E70-B082AEA4FA9D}"/>
</file>

<file path=docProps/app.xml><?xml version="1.0" encoding="utf-8"?>
<Properties xmlns="http://schemas.openxmlformats.org/officeDocument/2006/extended-properties" xmlns:vt="http://schemas.openxmlformats.org/officeDocument/2006/docPropsVTypes">
  <Template>Normal.dotm</Template>
  <TotalTime>89</TotalTime>
  <Pages>8</Pages>
  <Words>2594</Words>
  <Characters>14789</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17349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keywords/>
  <cp:lastModifiedBy>Phuong Nguyen</cp:lastModifiedBy>
  <cp:revision>19</cp:revision>
  <cp:lastPrinted>2025-10-31T10:30:00Z</cp:lastPrinted>
  <dcterms:created xsi:type="dcterms:W3CDTF">2026-05-24T04:45:00Z</dcterms:created>
  <dcterms:modified xsi:type="dcterms:W3CDTF">2026-05-25T03:03:00Z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1033-12.2.0.13215</vt:lpwstr>
  </property>
  <property fmtid="{D5CDD505-2E9C-101B-9397-08002B2CF9AE}" pid="3" name="ICV">
    <vt:lpwstr>6E2DEA95769E43BEA82435087F96FA33_13</vt:lpwstr>
  </property>
  <property fmtid="{D5CDD505-2E9C-101B-9397-08002B2CF9AE}" pid="4" name="ContentTypeId">
    <vt:lpwstr>0x0101020026084579F570BB4A92F084D93C888CCF</vt:lpwstr>
  </property>
</Properties>
</file>